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E5285CE" w14:textId="4655726A" w:rsidR="007F49A8" w:rsidRPr="004208FE" w:rsidRDefault="007F49A8" w:rsidP="00CF2B3F">
      <w:pPr>
        <w:pStyle w:val="Corpsdetexte"/>
        <w:spacing w:after="0"/>
        <w:jc w:val="center"/>
        <w:rPr>
          <w:rFonts w:ascii="Lato" w:hAnsi="Lato"/>
          <w:b/>
          <w:bCs/>
          <w:i/>
          <w:iCs/>
          <w:sz w:val="20"/>
        </w:rPr>
      </w:pPr>
      <w:r w:rsidRPr="004208FE">
        <w:rPr>
          <w:rFonts w:ascii="Lato" w:hAnsi="Lato"/>
          <w:b/>
          <w:bCs/>
          <w:i/>
          <w:iCs/>
          <w:sz w:val="20"/>
        </w:rPr>
        <w:t xml:space="preserve">MARCHE PUBLIC DE </w:t>
      </w:r>
      <w:r w:rsidR="00F61449">
        <w:rPr>
          <w:rFonts w:ascii="Lato" w:hAnsi="Lato"/>
          <w:b/>
          <w:bCs/>
          <w:i/>
          <w:iCs/>
          <w:sz w:val="20"/>
        </w:rPr>
        <w:t>MAITRISE D’OEUVRE</w:t>
      </w:r>
    </w:p>
    <w:p w14:paraId="6E5285CF" w14:textId="77777777" w:rsidR="007F49A8" w:rsidRDefault="007F49A8" w:rsidP="00CF2B3F">
      <w:pPr>
        <w:pStyle w:val="Corpsdetexte"/>
        <w:spacing w:after="0"/>
        <w:rPr>
          <w:rFonts w:ascii="Lato" w:hAnsi="Lato"/>
          <w:sz w:val="20"/>
        </w:rPr>
      </w:pPr>
    </w:p>
    <w:p w14:paraId="6E5285D0" w14:textId="77777777" w:rsidR="0016488D" w:rsidRDefault="0016488D" w:rsidP="00CF2B3F">
      <w:pPr>
        <w:pStyle w:val="Corpsdetexte"/>
        <w:spacing w:after="0"/>
        <w:rPr>
          <w:rFonts w:ascii="Lato" w:hAnsi="Lato"/>
          <w:sz w:val="20"/>
        </w:rPr>
      </w:pPr>
    </w:p>
    <w:p w14:paraId="6E5285D1" w14:textId="77777777" w:rsidR="0016488D" w:rsidRDefault="0016488D" w:rsidP="00CF2B3F">
      <w:pPr>
        <w:pStyle w:val="Corpsdetexte"/>
        <w:spacing w:after="0"/>
        <w:rPr>
          <w:rFonts w:ascii="Lato" w:hAnsi="Lato"/>
          <w:sz w:val="20"/>
        </w:rPr>
      </w:pPr>
    </w:p>
    <w:p w14:paraId="6E5285D2" w14:textId="77777777" w:rsidR="0016488D" w:rsidRDefault="0016488D" w:rsidP="00CF2B3F">
      <w:pPr>
        <w:pStyle w:val="Corpsdetexte"/>
        <w:spacing w:after="0"/>
        <w:rPr>
          <w:rFonts w:ascii="Lato" w:hAnsi="Lato"/>
          <w:sz w:val="20"/>
        </w:rPr>
      </w:pPr>
    </w:p>
    <w:p w14:paraId="6E5285D3" w14:textId="77777777" w:rsidR="00A105FF" w:rsidRDefault="00A105FF" w:rsidP="00CF2B3F">
      <w:pPr>
        <w:pStyle w:val="Corpsdetexte"/>
        <w:spacing w:after="0"/>
        <w:rPr>
          <w:rFonts w:ascii="Lato" w:hAnsi="Lato"/>
          <w:sz w:val="20"/>
        </w:rPr>
      </w:pPr>
    </w:p>
    <w:p w14:paraId="6E5285D4" w14:textId="77777777" w:rsidR="00A105FF" w:rsidRPr="00244091" w:rsidRDefault="00A105FF" w:rsidP="00CF2B3F">
      <w:pPr>
        <w:pStyle w:val="Corpsdetexte"/>
        <w:spacing w:after="0"/>
        <w:rPr>
          <w:rFonts w:ascii="Lato" w:hAnsi="Lato"/>
          <w:sz w:val="20"/>
        </w:rPr>
      </w:pPr>
    </w:p>
    <w:p w14:paraId="6E5285D5" w14:textId="77777777" w:rsidR="009D4E08" w:rsidRPr="00244091" w:rsidRDefault="009D4E08" w:rsidP="00CF2B3F">
      <w:pPr>
        <w:pStyle w:val="Corpsdetexte"/>
        <w:spacing w:after="0"/>
        <w:jc w:val="center"/>
        <w:rPr>
          <w:rFonts w:ascii="Lato" w:hAnsi="Lato"/>
          <w:noProof/>
          <w:sz w:val="20"/>
          <w:lang w:eastAsia="fr-FR"/>
        </w:rPr>
      </w:pPr>
      <w:r w:rsidRPr="00244091">
        <w:rPr>
          <w:rFonts w:ascii="Lato" w:hAnsi="Lato"/>
          <w:noProof/>
          <w:sz w:val="20"/>
          <w:lang w:eastAsia="fr-FR"/>
        </w:rPr>
        <w:drawing>
          <wp:anchor distT="0" distB="0" distL="114300" distR="114300" simplePos="0" relativeHeight="251658243" behindDoc="0" locked="0" layoutInCell="1" allowOverlap="1" wp14:anchorId="6E5287E6" wp14:editId="75837343">
            <wp:simplePos x="0" y="0"/>
            <wp:positionH relativeFrom="column">
              <wp:align>center</wp:align>
            </wp:positionH>
            <wp:positionV relativeFrom="paragraph">
              <wp:posOffset>48895</wp:posOffset>
            </wp:positionV>
            <wp:extent cx="2987073" cy="1295400"/>
            <wp:effectExtent l="0" t="0" r="3810" b="0"/>
            <wp:wrapNone/>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T LOGO HABITAT77+BASELINE_2C_VEC"/>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508"/>
                    <a:stretch/>
                  </pic:blipFill>
                  <pic:spPr bwMode="auto">
                    <a:xfrm>
                      <a:off x="0" y="0"/>
                      <a:ext cx="2988000" cy="1295802"/>
                    </a:xfrm>
                    <a:prstGeom prst="rect">
                      <a:avLst/>
                    </a:prstGeom>
                    <a:noFill/>
                    <a:ln>
                      <a:noFill/>
                    </a:ln>
                    <a:extLst>
                      <a:ext uri="{53640926-AAD7-44D8-BBD7-CCE9431645EC}">
                        <a14:shadowObscured xmlns:a14="http://schemas.microsoft.com/office/drawing/2010/main"/>
                      </a:ext>
                    </a:extLst>
                  </pic:spPr>
                </pic:pic>
              </a:graphicData>
            </a:graphic>
          </wp:anchor>
        </w:drawing>
      </w:r>
    </w:p>
    <w:p w14:paraId="6E5285D6" w14:textId="77777777" w:rsidR="009D4E08" w:rsidRPr="00244091" w:rsidRDefault="009D4E08" w:rsidP="00CF2B3F">
      <w:pPr>
        <w:pStyle w:val="Corpsdetexte"/>
        <w:spacing w:after="0"/>
        <w:jc w:val="center"/>
        <w:rPr>
          <w:rFonts w:ascii="Lato" w:hAnsi="Lato"/>
          <w:noProof/>
          <w:sz w:val="20"/>
          <w:lang w:eastAsia="fr-FR"/>
        </w:rPr>
      </w:pPr>
    </w:p>
    <w:p w14:paraId="6E5285D7" w14:textId="77777777" w:rsidR="009D4E08" w:rsidRPr="00244091" w:rsidRDefault="009D4E08" w:rsidP="00CF2B3F">
      <w:pPr>
        <w:pStyle w:val="Corpsdetexte"/>
        <w:spacing w:after="0"/>
        <w:jc w:val="center"/>
        <w:rPr>
          <w:rFonts w:ascii="Lato" w:hAnsi="Lato"/>
          <w:noProof/>
          <w:sz w:val="20"/>
          <w:lang w:eastAsia="fr-FR"/>
        </w:rPr>
      </w:pPr>
    </w:p>
    <w:p w14:paraId="6E5285D8" w14:textId="77777777" w:rsidR="009D4E08" w:rsidRPr="00244091" w:rsidRDefault="009D4E08" w:rsidP="00CF2B3F">
      <w:pPr>
        <w:pStyle w:val="Corpsdetexte"/>
        <w:spacing w:after="0"/>
        <w:jc w:val="center"/>
        <w:rPr>
          <w:rFonts w:ascii="Lato" w:hAnsi="Lato"/>
          <w:noProof/>
          <w:sz w:val="20"/>
          <w:lang w:eastAsia="fr-FR"/>
        </w:rPr>
      </w:pPr>
    </w:p>
    <w:p w14:paraId="6E5285D9" w14:textId="77777777" w:rsidR="009D4E08" w:rsidRPr="00244091" w:rsidRDefault="009D4E08" w:rsidP="00CF2B3F">
      <w:pPr>
        <w:pStyle w:val="Corpsdetexte"/>
        <w:spacing w:after="0"/>
        <w:jc w:val="center"/>
        <w:rPr>
          <w:rFonts w:ascii="Lato" w:hAnsi="Lato"/>
          <w:noProof/>
          <w:sz w:val="20"/>
          <w:lang w:eastAsia="fr-FR"/>
        </w:rPr>
      </w:pPr>
    </w:p>
    <w:p w14:paraId="6E5285DA" w14:textId="77777777" w:rsidR="009D4E08" w:rsidRPr="00244091" w:rsidRDefault="009D4E08" w:rsidP="00CF2B3F">
      <w:pPr>
        <w:pStyle w:val="Corpsdetexte"/>
        <w:spacing w:after="0"/>
        <w:jc w:val="center"/>
        <w:rPr>
          <w:rFonts w:ascii="Lato" w:hAnsi="Lato"/>
          <w:noProof/>
          <w:sz w:val="20"/>
          <w:lang w:eastAsia="fr-FR"/>
        </w:rPr>
      </w:pPr>
    </w:p>
    <w:p w14:paraId="6E5285DB" w14:textId="77777777" w:rsidR="009D4E08" w:rsidRPr="00244091" w:rsidRDefault="009D4E08" w:rsidP="00CF2B3F">
      <w:pPr>
        <w:pStyle w:val="Corpsdetexte"/>
        <w:spacing w:after="0"/>
        <w:jc w:val="center"/>
        <w:rPr>
          <w:rFonts w:ascii="Lato" w:hAnsi="Lato"/>
          <w:noProof/>
          <w:sz w:val="20"/>
          <w:lang w:eastAsia="fr-FR"/>
        </w:rPr>
      </w:pPr>
    </w:p>
    <w:p w14:paraId="6E5285DC" w14:textId="77777777" w:rsidR="009D4E08" w:rsidRPr="00244091" w:rsidRDefault="009D4E08" w:rsidP="00CF2B3F">
      <w:pPr>
        <w:pStyle w:val="Corpsdetexte"/>
        <w:spacing w:after="0"/>
        <w:jc w:val="center"/>
        <w:rPr>
          <w:rFonts w:ascii="Lato" w:hAnsi="Lato"/>
          <w:noProof/>
          <w:sz w:val="20"/>
          <w:lang w:eastAsia="fr-FR"/>
        </w:rPr>
      </w:pPr>
    </w:p>
    <w:p w14:paraId="6E5285DD" w14:textId="77777777" w:rsidR="008647AE" w:rsidRDefault="008647AE" w:rsidP="008647AE">
      <w:pPr>
        <w:pStyle w:val="Corpsdetexte"/>
        <w:spacing w:after="0"/>
        <w:ind w:right="54"/>
        <w:jc w:val="center"/>
        <w:rPr>
          <w:rFonts w:ascii="Lato" w:hAnsi="Lato"/>
          <w:b/>
          <w:bCs/>
          <w:color w:val="0B314F"/>
          <w:sz w:val="20"/>
        </w:rPr>
      </w:pPr>
    </w:p>
    <w:p w14:paraId="6E5285DE" w14:textId="77777777" w:rsidR="007F49A8" w:rsidRPr="008647AE" w:rsidRDefault="007F49A8" w:rsidP="008647AE">
      <w:pPr>
        <w:pStyle w:val="Corpsdetexte"/>
        <w:spacing w:after="0"/>
        <w:ind w:right="54"/>
        <w:jc w:val="center"/>
        <w:rPr>
          <w:rFonts w:ascii="Lato" w:hAnsi="Lato"/>
          <w:b/>
          <w:bCs/>
          <w:color w:val="0B314F"/>
          <w:sz w:val="20"/>
        </w:rPr>
      </w:pPr>
      <w:r w:rsidRPr="008647AE">
        <w:rPr>
          <w:rFonts w:ascii="Lato" w:hAnsi="Lato"/>
          <w:b/>
          <w:bCs/>
          <w:color w:val="0B314F"/>
          <w:sz w:val="20"/>
        </w:rPr>
        <w:t>10, Avenue Charles Péguy</w:t>
      </w:r>
    </w:p>
    <w:p w14:paraId="6E5285DF" w14:textId="77777777" w:rsidR="007F49A8" w:rsidRPr="008647AE" w:rsidRDefault="007F49A8" w:rsidP="008647AE">
      <w:pPr>
        <w:pStyle w:val="Corpsdetexte"/>
        <w:spacing w:after="0"/>
        <w:ind w:right="54"/>
        <w:jc w:val="center"/>
        <w:rPr>
          <w:rFonts w:ascii="Lato" w:hAnsi="Lato"/>
          <w:b/>
          <w:bCs/>
          <w:color w:val="0B314F"/>
          <w:sz w:val="20"/>
        </w:rPr>
      </w:pPr>
      <w:r w:rsidRPr="008647AE">
        <w:rPr>
          <w:rFonts w:ascii="Lato" w:hAnsi="Lato"/>
          <w:b/>
          <w:bCs/>
          <w:color w:val="0B314F"/>
          <w:sz w:val="20"/>
        </w:rPr>
        <w:t>77000 MELUN</w:t>
      </w:r>
    </w:p>
    <w:p w14:paraId="6E5285E0" w14:textId="77777777" w:rsidR="007F49A8" w:rsidRPr="00244091" w:rsidRDefault="007F49A8" w:rsidP="00CF2B3F">
      <w:pPr>
        <w:pStyle w:val="Corpsdetexte"/>
        <w:spacing w:after="0"/>
        <w:jc w:val="center"/>
        <w:rPr>
          <w:rFonts w:ascii="Lato" w:hAnsi="Lato"/>
          <w:sz w:val="20"/>
        </w:rPr>
      </w:pPr>
    </w:p>
    <w:p w14:paraId="6E5285E1" w14:textId="77777777" w:rsidR="007F49A8" w:rsidRPr="00244091" w:rsidRDefault="007F49A8" w:rsidP="00CF2B3F">
      <w:pPr>
        <w:pStyle w:val="Corpsdetexte"/>
        <w:spacing w:after="0"/>
        <w:jc w:val="center"/>
        <w:rPr>
          <w:rFonts w:ascii="Lato" w:hAnsi="Lato"/>
          <w:sz w:val="20"/>
        </w:rPr>
      </w:pPr>
    </w:p>
    <w:p w14:paraId="6E5285E2" w14:textId="77777777" w:rsidR="007F49A8" w:rsidRPr="00244091" w:rsidRDefault="007F49A8" w:rsidP="00CF2B3F">
      <w:pPr>
        <w:pStyle w:val="Corpsdetexte"/>
        <w:spacing w:after="0"/>
        <w:jc w:val="center"/>
        <w:rPr>
          <w:rFonts w:ascii="Lato" w:hAnsi="Lato"/>
          <w:sz w:val="20"/>
        </w:rPr>
      </w:pPr>
    </w:p>
    <w:p w14:paraId="6E5285E3" w14:textId="77777777" w:rsidR="007F49A8" w:rsidRPr="00244091" w:rsidRDefault="007F49A8" w:rsidP="00CF2B3F">
      <w:pPr>
        <w:pStyle w:val="Corpsdetexte"/>
        <w:spacing w:after="0"/>
        <w:jc w:val="center"/>
        <w:rPr>
          <w:rFonts w:ascii="Lato" w:hAnsi="Lato"/>
          <w:sz w:val="20"/>
        </w:rPr>
      </w:pPr>
    </w:p>
    <w:p w14:paraId="6E5285E4" w14:textId="77777777" w:rsidR="007F49A8" w:rsidRPr="00244091" w:rsidRDefault="007F49A8" w:rsidP="00CF2B3F">
      <w:pPr>
        <w:pStyle w:val="Corpsdetexte"/>
        <w:pBdr>
          <w:top w:val="single" w:sz="8" w:space="1" w:color="000000"/>
          <w:bottom w:val="single" w:sz="8" w:space="1" w:color="000000"/>
        </w:pBdr>
        <w:spacing w:after="0"/>
        <w:jc w:val="center"/>
        <w:rPr>
          <w:rFonts w:ascii="Lato" w:hAnsi="Lato"/>
          <w:sz w:val="20"/>
        </w:rPr>
      </w:pPr>
    </w:p>
    <w:p w14:paraId="3159650A" w14:textId="77777777" w:rsidR="00046185" w:rsidRDefault="00046185" w:rsidP="00046185">
      <w:pPr>
        <w:pStyle w:val="Corpsdetexte"/>
        <w:pBdr>
          <w:top w:val="single" w:sz="8" w:space="1" w:color="000000"/>
          <w:bottom w:val="single" w:sz="8" w:space="1" w:color="000000"/>
        </w:pBdr>
        <w:jc w:val="center"/>
        <w:rPr>
          <w:rFonts w:ascii="Lato" w:hAnsi="Lato"/>
          <w:b/>
          <w:sz w:val="20"/>
        </w:rPr>
      </w:pPr>
      <w:r w:rsidRPr="00D65BF7">
        <w:rPr>
          <w:rFonts w:ascii="Lato" w:hAnsi="Lato"/>
          <w:b/>
          <w:sz w:val="20"/>
        </w:rPr>
        <w:t xml:space="preserve">MISSION DE </w:t>
      </w:r>
      <w:r w:rsidRPr="00046185">
        <w:rPr>
          <w:rFonts w:ascii="Lato" w:hAnsi="Lato"/>
          <w:b/>
          <w:sz w:val="20"/>
        </w:rPr>
        <w:t>MAITRISE D’ŒUVRE PORTANT SUR LA REHABILITATION ENERGETIQUE D’UN ENSEMBLE BATIMENTS DE 80 LOGEMENTS SQUARE DE LA CITE ROZAY-EN-BRIE</w:t>
      </w:r>
    </w:p>
    <w:p w14:paraId="6E5285E6" w14:textId="424D7A4B" w:rsidR="007F49A8" w:rsidRDefault="00046185" w:rsidP="00046185">
      <w:pPr>
        <w:pStyle w:val="Corpsdetexte"/>
        <w:pBdr>
          <w:top w:val="single" w:sz="8" w:space="1" w:color="000000"/>
          <w:bottom w:val="single" w:sz="8" w:space="1" w:color="000000"/>
        </w:pBdr>
        <w:jc w:val="center"/>
        <w:rPr>
          <w:rFonts w:ascii="Lato" w:hAnsi="Lato"/>
          <w:b/>
          <w:sz w:val="20"/>
        </w:rPr>
      </w:pPr>
      <w:r w:rsidRPr="00046185">
        <w:rPr>
          <w:rFonts w:ascii="Lato" w:hAnsi="Lato"/>
          <w:b/>
          <w:sz w:val="20"/>
        </w:rPr>
        <w:t xml:space="preserve"> </w:t>
      </w:r>
      <w:r w:rsidR="00D65BF7" w:rsidRPr="00D65BF7">
        <w:rPr>
          <w:rFonts w:ascii="Lato" w:hAnsi="Lato"/>
          <w:b/>
          <w:sz w:val="20"/>
        </w:rPr>
        <w:t>LOT UNIQUE</w:t>
      </w:r>
    </w:p>
    <w:p w14:paraId="2506F617" w14:textId="22911DF8" w:rsidR="00676BA5" w:rsidRDefault="00676BA5" w:rsidP="00676BA5">
      <w:pPr>
        <w:pStyle w:val="Corpsdetexte"/>
        <w:spacing w:after="0"/>
        <w:jc w:val="center"/>
        <w:rPr>
          <w:rFonts w:ascii="Lato" w:hAnsi="Lato"/>
          <w:sz w:val="20"/>
        </w:rPr>
      </w:pPr>
      <w:r w:rsidRPr="00676BA5">
        <w:rPr>
          <w:rFonts w:ascii="Lato" w:hAnsi="Lato"/>
          <w:i/>
          <w:sz w:val="18"/>
          <w:szCs w:val="18"/>
        </w:rPr>
        <w:t>Procédure d’appel d’offres ouvert organisée conformément aux dispositions des articles L2124-1 et L2124-2 et des articles R2161-1 du Code de la Commande Publique</w:t>
      </w:r>
    </w:p>
    <w:p w14:paraId="4DAE71F8" w14:textId="77777777" w:rsidR="00676BA5" w:rsidRPr="00244091" w:rsidRDefault="00676BA5" w:rsidP="00676BA5">
      <w:pPr>
        <w:pStyle w:val="Corpsdetexte"/>
        <w:spacing w:after="0"/>
        <w:jc w:val="center"/>
        <w:rPr>
          <w:rFonts w:ascii="Lato" w:hAnsi="Lato"/>
          <w:sz w:val="20"/>
        </w:rPr>
      </w:pPr>
    </w:p>
    <w:p w14:paraId="6E5285EB" w14:textId="227B0D15" w:rsidR="00363419" w:rsidRPr="00244091" w:rsidRDefault="00363419" w:rsidP="00CF2B3F">
      <w:pPr>
        <w:pStyle w:val="Corpsdetexte"/>
        <w:autoSpaceDE w:val="0"/>
        <w:spacing w:after="0"/>
        <w:jc w:val="center"/>
        <w:rPr>
          <w:rFonts w:ascii="Lato" w:hAnsi="Lato"/>
          <w:sz w:val="20"/>
        </w:rPr>
      </w:pPr>
      <w:r w:rsidRPr="00244091">
        <w:rPr>
          <w:rFonts w:ascii="Lato" w:hAnsi="Lato"/>
          <w:i/>
          <w:sz w:val="20"/>
        </w:rPr>
        <w:t>Procédure n°</w:t>
      </w:r>
      <w:r w:rsidR="00244091" w:rsidRPr="00244091">
        <w:rPr>
          <w:rFonts w:ascii="Lato" w:hAnsi="Lato"/>
          <w:i/>
          <w:sz w:val="20"/>
        </w:rPr>
        <w:t>202</w:t>
      </w:r>
      <w:r w:rsidR="00472D44">
        <w:rPr>
          <w:rFonts w:ascii="Lato" w:hAnsi="Lato"/>
          <w:i/>
          <w:sz w:val="20"/>
        </w:rPr>
        <w:t>6-</w:t>
      </w:r>
      <w:r w:rsidR="00BC5E61">
        <w:rPr>
          <w:rFonts w:ascii="Lato" w:hAnsi="Lato"/>
          <w:i/>
          <w:sz w:val="20"/>
        </w:rPr>
        <w:t>11</w:t>
      </w:r>
    </w:p>
    <w:p w14:paraId="6E5285EC" w14:textId="77777777" w:rsidR="009F37CA" w:rsidRDefault="00972FF2" w:rsidP="00CF2B3F">
      <w:pPr>
        <w:tabs>
          <w:tab w:val="left" w:pos="5103"/>
        </w:tabs>
        <w:jc w:val="both"/>
        <w:rPr>
          <w:rFonts w:ascii="Lato" w:hAnsi="Lato"/>
          <w:b/>
          <w:color w:val="00B0F0"/>
          <w:sz w:val="20"/>
        </w:rPr>
      </w:pPr>
      <w:r w:rsidRPr="00244091">
        <w:rPr>
          <w:rFonts w:ascii="Lato" w:hAnsi="Lato"/>
          <w:b/>
          <w:color w:val="00B0F0"/>
          <w:sz w:val="20"/>
        </w:rPr>
        <w:tab/>
      </w:r>
    </w:p>
    <w:p w14:paraId="6E5285ED" w14:textId="77777777" w:rsidR="004208FE" w:rsidRDefault="004208FE" w:rsidP="00CF2B3F">
      <w:pPr>
        <w:tabs>
          <w:tab w:val="left" w:pos="5103"/>
        </w:tabs>
        <w:jc w:val="both"/>
        <w:rPr>
          <w:rFonts w:ascii="Lato" w:hAnsi="Lato"/>
          <w:b/>
          <w:color w:val="00B0F0"/>
          <w:sz w:val="20"/>
        </w:rPr>
      </w:pPr>
    </w:p>
    <w:p w14:paraId="6E5285EE" w14:textId="77777777" w:rsidR="004208FE" w:rsidRDefault="004208FE" w:rsidP="00CF2B3F">
      <w:pPr>
        <w:tabs>
          <w:tab w:val="left" w:pos="5103"/>
        </w:tabs>
        <w:jc w:val="both"/>
        <w:rPr>
          <w:rFonts w:ascii="Lato" w:hAnsi="Lato"/>
          <w:b/>
          <w:color w:val="00B0F0"/>
          <w:sz w:val="20"/>
        </w:rPr>
      </w:pPr>
    </w:p>
    <w:p w14:paraId="6E5285EF" w14:textId="77777777" w:rsidR="004208FE" w:rsidRDefault="004208FE" w:rsidP="00CF2B3F">
      <w:pPr>
        <w:tabs>
          <w:tab w:val="left" w:pos="5103"/>
        </w:tabs>
        <w:jc w:val="both"/>
        <w:rPr>
          <w:rFonts w:ascii="Lato" w:hAnsi="Lato"/>
          <w:b/>
          <w:color w:val="00B0F0"/>
          <w:sz w:val="20"/>
        </w:rPr>
      </w:pPr>
    </w:p>
    <w:p w14:paraId="6E5285F0" w14:textId="77777777" w:rsidR="004208FE" w:rsidRPr="004208FE" w:rsidRDefault="004208FE" w:rsidP="004208FE">
      <w:pPr>
        <w:pStyle w:val="Corpsdetexte"/>
        <w:spacing w:after="0"/>
        <w:jc w:val="center"/>
        <w:rPr>
          <w:rFonts w:ascii="Lato" w:hAnsi="Lato"/>
          <w:b/>
          <w:sz w:val="28"/>
          <w:szCs w:val="32"/>
        </w:rPr>
      </w:pPr>
      <w:r w:rsidRPr="004208FE">
        <w:rPr>
          <w:rFonts w:ascii="Lato" w:hAnsi="Lato"/>
          <w:b/>
          <w:sz w:val="28"/>
          <w:szCs w:val="32"/>
        </w:rPr>
        <w:t>REGLEMENT DE LA CONSULTATION</w:t>
      </w:r>
    </w:p>
    <w:p w14:paraId="6E5285F1" w14:textId="77777777" w:rsidR="004208FE" w:rsidRDefault="004208FE" w:rsidP="00CF2B3F">
      <w:pPr>
        <w:tabs>
          <w:tab w:val="left" w:pos="5103"/>
        </w:tabs>
        <w:jc w:val="both"/>
        <w:rPr>
          <w:rFonts w:ascii="Lato" w:hAnsi="Lato"/>
          <w:sz w:val="20"/>
        </w:rPr>
      </w:pPr>
    </w:p>
    <w:p w14:paraId="6E5285F2" w14:textId="77777777" w:rsidR="008647AE" w:rsidRDefault="008647AE" w:rsidP="00CF2B3F">
      <w:pPr>
        <w:tabs>
          <w:tab w:val="left" w:pos="5103"/>
        </w:tabs>
        <w:jc w:val="both"/>
        <w:rPr>
          <w:rFonts w:ascii="Lato" w:hAnsi="Lato"/>
          <w:sz w:val="20"/>
        </w:rPr>
      </w:pPr>
    </w:p>
    <w:p w14:paraId="6E5285F3" w14:textId="77777777" w:rsidR="004208FE" w:rsidRPr="00244091" w:rsidRDefault="004208FE" w:rsidP="00CF2B3F">
      <w:pPr>
        <w:tabs>
          <w:tab w:val="left" w:pos="5103"/>
        </w:tabs>
        <w:jc w:val="both"/>
        <w:rPr>
          <w:rFonts w:ascii="Lato" w:hAnsi="Lato"/>
          <w:sz w:val="20"/>
        </w:rPr>
      </w:pPr>
    </w:p>
    <w:p w14:paraId="6E5285F4" w14:textId="77777777" w:rsidR="00972FF2" w:rsidRPr="00244091" w:rsidRDefault="00972FF2" w:rsidP="00CF2B3F">
      <w:pPr>
        <w:jc w:val="center"/>
        <w:rPr>
          <w:rFonts w:ascii="Lato" w:eastAsia="Times New Roman" w:hAnsi="Lato"/>
          <w:b/>
          <w:bCs/>
          <w:sz w:val="20"/>
          <w:u w:val="single"/>
          <w:lang w:eastAsia="en-US" w:bidi="en-US"/>
        </w:rPr>
      </w:pPr>
    </w:p>
    <w:p w14:paraId="6E5285F5" w14:textId="77777777" w:rsidR="00816D6C" w:rsidRPr="008565A6" w:rsidRDefault="00B01DEA" w:rsidP="00CF2B3F">
      <w:pPr>
        <w:pStyle w:val="WW-Standard"/>
        <w:autoSpaceDE w:val="0"/>
        <w:jc w:val="center"/>
        <w:rPr>
          <w:rFonts w:ascii="Lato" w:hAnsi="Lato"/>
          <w:b/>
          <w:sz w:val="20"/>
          <w:u w:val="single"/>
        </w:rPr>
      </w:pPr>
      <w:r w:rsidRPr="008565A6">
        <w:rPr>
          <w:rFonts w:ascii="Lato" w:hAnsi="Lato"/>
          <w:b/>
          <w:sz w:val="20"/>
          <w:u w:val="single"/>
        </w:rPr>
        <w:t>Date et heure limite de remise des offres :</w:t>
      </w:r>
    </w:p>
    <w:p w14:paraId="6E5285F6" w14:textId="2CA5E81A" w:rsidR="00B01DEA" w:rsidRPr="004208FE" w:rsidRDefault="00DF56C8" w:rsidP="00CF2B3F">
      <w:pPr>
        <w:pStyle w:val="WW-Standard"/>
        <w:autoSpaceDE w:val="0"/>
        <w:jc w:val="center"/>
        <w:rPr>
          <w:rFonts w:ascii="Lato" w:hAnsi="Lato"/>
          <w:b/>
          <w:color w:val="FF0000"/>
          <w:sz w:val="30"/>
          <w:szCs w:val="32"/>
        </w:rPr>
      </w:pPr>
      <w:r w:rsidRPr="008565A6">
        <w:rPr>
          <w:rFonts w:ascii="Lato" w:hAnsi="Lato"/>
          <w:b/>
          <w:color w:val="FF0000"/>
          <w:sz w:val="30"/>
          <w:szCs w:val="32"/>
        </w:rPr>
        <w:t xml:space="preserve">Le </w:t>
      </w:r>
      <w:r w:rsidR="006973B7" w:rsidRPr="008565A6">
        <w:rPr>
          <w:rFonts w:ascii="Lato" w:hAnsi="Lato"/>
          <w:b/>
          <w:color w:val="FF0000"/>
          <w:sz w:val="30"/>
          <w:szCs w:val="32"/>
        </w:rPr>
        <w:t>LUNDI</w:t>
      </w:r>
      <w:r w:rsidR="00845DB7" w:rsidRPr="008565A6">
        <w:rPr>
          <w:rFonts w:ascii="Lato" w:hAnsi="Lato"/>
          <w:b/>
          <w:color w:val="FF0000"/>
          <w:sz w:val="30"/>
          <w:szCs w:val="32"/>
        </w:rPr>
        <w:t xml:space="preserve"> </w:t>
      </w:r>
      <w:r w:rsidR="006225C6" w:rsidRPr="008565A6">
        <w:rPr>
          <w:rFonts w:ascii="Lato" w:hAnsi="Lato"/>
          <w:b/>
          <w:color w:val="FF0000"/>
          <w:sz w:val="30"/>
          <w:szCs w:val="32"/>
        </w:rPr>
        <w:t xml:space="preserve"> </w:t>
      </w:r>
      <w:r w:rsidR="006973B7" w:rsidRPr="008565A6">
        <w:rPr>
          <w:rFonts w:ascii="Lato" w:hAnsi="Lato"/>
          <w:b/>
          <w:color w:val="FF0000"/>
          <w:sz w:val="30"/>
          <w:szCs w:val="32"/>
        </w:rPr>
        <w:t xml:space="preserve">17 </w:t>
      </w:r>
      <w:proofErr w:type="gramStart"/>
      <w:r w:rsidR="006973B7" w:rsidRPr="008565A6">
        <w:rPr>
          <w:rFonts w:ascii="Lato" w:hAnsi="Lato"/>
          <w:b/>
          <w:color w:val="FF0000"/>
          <w:sz w:val="30"/>
          <w:szCs w:val="32"/>
        </w:rPr>
        <w:t xml:space="preserve">AOUT </w:t>
      </w:r>
      <w:r w:rsidR="00626068" w:rsidRPr="008565A6">
        <w:rPr>
          <w:rFonts w:ascii="Lato" w:hAnsi="Lato"/>
          <w:b/>
          <w:color w:val="FF0000"/>
          <w:sz w:val="30"/>
          <w:szCs w:val="32"/>
        </w:rPr>
        <w:t xml:space="preserve"> </w:t>
      </w:r>
      <w:proofErr w:type="spellStart"/>
      <w:r w:rsidR="006973B7" w:rsidRPr="008565A6">
        <w:rPr>
          <w:rFonts w:ascii="Lato" w:hAnsi="Lato"/>
          <w:b/>
          <w:color w:val="FF0000"/>
          <w:sz w:val="30"/>
          <w:szCs w:val="32"/>
        </w:rPr>
        <w:t>AOUT</w:t>
      </w:r>
      <w:proofErr w:type="spellEnd"/>
      <w:proofErr w:type="gramEnd"/>
      <w:r w:rsidR="003F7581" w:rsidRPr="008565A6">
        <w:rPr>
          <w:rFonts w:ascii="Lato" w:hAnsi="Lato"/>
          <w:b/>
          <w:color w:val="FF0000"/>
          <w:sz w:val="30"/>
          <w:szCs w:val="32"/>
        </w:rPr>
        <w:t xml:space="preserve"> 202</w:t>
      </w:r>
      <w:r w:rsidR="00B039A6" w:rsidRPr="008565A6">
        <w:rPr>
          <w:rFonts w:ascii="Lato" w:hAnsi="Lato"/>
          <w:b/>
          <w:color w:val="FF0000"/>
          <w:sz w:val="30"/>
          <w:szCs w:val="32"/>
        </w:rPr>
        <w:t>6</w:t>
      </w:r>
      <w:r w:rsidR="00251919" w:rsidRPr="008565A6">
        <w:rPr>
          <w:rFonts w:ascii="Lato" w:hAnsi="Lato"/>
          <w:b/>
          <w:color w:val="FF0000"/>
          <w:sz w:val="30"/>
          <w:szCs w:val="32"/>
        </w:rPr>
        <w:t xml:space="preserve"> à 1</w:t>
      </w:r>
      <w:r w:rsidR="008565A6" w:rsidRPr="008565A6">
        <w:rPr>
          <w:rFonts w:ascii="Lato" w:hAnsi="Lato"/>
          <w:b/>
          <w:color w:val="FF0000"/>
          <w:sz w:val="30"/>
          <w:szCs w:val="32"/>
        </w:rPr>
        <w:t>7</w:t>
      </w:r>
      <w:r w:rsidR="00251919" w:rsidRPr="008565A6">
        <w:rPr>
          <w:rFonts w:ascii="Lato" w:hAnsi="Lato"/>
          <w:b/>
          <w:color w:val="FF0000"/>
          <w:sz w:val="30"/>
          <w:szCs w:val="32"/>
        </w:rPr>
        <w:t>h00</w:t>
      </w:r>
    </w:p>
    <w:p w14:paraId="6E5285F7" w14:textId="77777777" w:rsidR="000605DC" w:rsidRPr="00244091" w:rsidRDefault="000605DC" w:rsidP="00CF2B3F">
      <w:pPr>
        <w:tabs>
          <w:tab w:val="left" w:pos="4507"/>
        </w:tabs>
        <w:rPr>
          <w:rFonts w:ascii="Lato" w:eastAsia="Times New Roman" w:hAnsi="Lato"/>
          <w:sz w:val="20"/>
        </w:rPr>
      </w:pPr>
    </w:p>
    <w:p w14:paraId="6E5285F8" w14:textId="77777777" w:rsidR="004814EB" w:rsidRPr="00244091" w:rsidRDefault="004814EB" w:rsidP="00CF2B3F">
      <w:pPr>
        <w:tabs>
          <w:tab w:val="left" w:pos="4507"/>
        </w:tabs>
        <w:rPr>
          <w:rFonts w:ascii="Lato" w:hAnsi="Lato"/>
          <w:sz w:val="20"/>
        </w:rPr>
      </w:pPr>
    </w:p>
    <w:p w14:paraId="6E5285F9" w14:textId="77777777" w:rsidR="004814EB" w:rsidRPr="00244091" w:rsidRDefault="004814EB" w:rsidP="00E25A09">
      <w:pPr>
        <w:rPr>
          <w:rFonts w:ascii="Lato" w:hAnsi="Lato"/>
          <w:sz w:val="20"/>
        </w:rPr>
      </w:pPr>
      <w:r w:rsidRPr="00244091">
        <w:rPr>
          <w:rFonts w:ascii="Lato" w:hAnsi="Lato"/>
          <w:sz w:val="20"/>
        </w:rPr>
        <w:tab/>
      </w:r>
      <w:r w:rsidRPr="00244091">
        <w:rPr>
          <w:rFonts w:ascii="Lato" w:hAnsi="Lato"/>
          <w:sz w:val="20"/>
        </w:rPr>
        <w:tab/>
      </w:r>
      <w:r w:rsidRPr="00244091">
        <w:rPr>
          <w:rFonts w:ascii="Lato" w:hAnsi="Lato"/>
          <w:sz w:val="20"/>
        </w:rPr>
        <w:tab/>
      </w:r>
      <w:r w:rsidRPr="00244091">
        <w:rPr>
          <w:rFonts w:ascii="Lato" w:hAnsi="Lato"/>
          <w:sz w:val="20"/>
        </w:rPr>
        <w:tab/>
      </w:r>
      <w:r w:rsidRPr="00244091">
        <w:rPr>
          <w:rFonts w:ascii="Lato" w:hAnsi="Lato"/>
          <w:sz w:val="20"/>
        </w:rPr>
        <w:tab/>
        <w:t xml:space="preserve">     </w:t>
      </w:r>
    </w:p>
    <w:p w14:paraId="6E5285FA" w14:textId="77777777" w:rsidR="004814EB" w:rsidRDefault="00E25A09" w:rsidP="00E25A09">
      <w:pPr>
        <w:pStyle w:val="WW-Standard"/>
        <w:autoSpaceDE w:val="0"/>
        <w:jc w:val="center"/>
        <w:rPr>
          <w:rFonts w:ascii="Lato" w:hAnsi="Lato"/>
          <w:b/>
          <w:color w:val="FF0000"/>
          <w:sz w:val="26"/>
          <w:szCs w:val="24"/>
          <w:u w:val="single"/>
        </w:rPr>
      </w:pPr>
      <w:r w:rsidRPr="004208FE">
        <w:rPr>
          <w:rFonts w:ascii="Lato" w:hAnsi="Lato"/>
          <w:b/>
          <w:color w:val="FF0000"/>
          <w:sz w:val="26"/>
          <w:szCs w:val="24"/>
          <w:u w:val="single"/>
        </w:rPr>
        <w:t>VISITE SUR SITE OBLIGATOIRE</w:t>
      </w:r>
    </w:p>
    <w:p w14:paraId="6E5285FB" w14:textId="77777777" w:rsidR="00CA2C2D" w:rsidRDefault="00CA2C2D" w:rsidP="00E25A09">
      <w:pPr>
        <w:pStyle w:val="WW-Standard"/>
        <w:autoSpaceDE w:val="0"/>
        <w:jc w:val="center"/>
        <w:rPr>
          <w:rFonts w:ascii="Lato" w:hAnsi="Lato"/>
          <w:b/>
          <w:color w:val="FF0000"/>
          <w:sz w:val="26"/>
          <w:szCs w:val="24"/>
          <w:u w:val="single"/>
        </w:rPr>
      </w:pPr>
    </w:p>
    <w:p w14:paraId="6E5285FC" w14:textId="77777777" w:rsidR="00CA2C2D" w:rsidRPr="00CA2C2D" w:rsidRDefault="00CA2C2D" w:rsidP="00CA2C2D">
      <w:pPr>
        <w:tabs>
          <w:tab w:val="left" w:pos="4507"/>
        </w:tabs>
        <w:jc w:val="center"/>
        <w:rPr>
          <w:rFonts w:ascii="Lato" w:eastAsia="Times New Roman" w:hAnsi="Lato"/>
          <w:sz w:val="20"/>
        </w:rPr>
      </w:pPr>
      <w:bookmarkStart w:id="0" w:name="_Hlk14424856"/>
      <w:r w:rsidRPr="00CA2C2D">
        <w:rPr>
          <w:rFonts w:ascii="Lato" w:hAnsi="Lato"/>
          <w:b/>
          <w:bCs/>
          <w:sz w:val="20"/>
        </w:rPr>
        <w:t>Ce projet est susceptible d’être cofinancé par le Fonds Européen de Développement Régional.</w:t>
      </w:r>
      <w:bookmarkEnd w:id="0"/>
    </w:p>
    <w:p w14:paraId="6E5285FD" w14:textId="77777777" w:rsidR="00CA2C2D" w:rsidRPr="004208FE" w:rsidRDefault="00CA2C2D" w:rsidP="00E25A09">
      <w:pPr>
        <w:pStyle w:val="WW-Standard"/>
        <w:autoSpaceDE w:val="0"/>
        <w:jc w:val="center"/>
        <w:rPr>
          <w:rFonts w:ascii="Lato" w:hAnsi="Lato"/>
          <w:b/>
          <w:color w:val="FF0000"/>
          <w:sz w:val="26"/>
          <w:szCs w:val="24"/>
          <w:u w:val="single"/>
        </w:rPr>
      </w:pPr>
    </w:p>
    <w:p w14:paraId="6E5285FE" w14:textId="77777777" w:rsidR="005A766E" w:rsidRPr="00244091" w:rsidRDefault="00D60C1F" w:rsidP="00CF2B3F">
      <w:pPr>
        <w:tabs>
          <w:tab w:val="left" w:pos="4507"/>
        </w:tabs>
        <w:rPr>
          <w:rFonts w:ascii="Lato" w:eastAsia="Times New Roman" w:hAnsi="Lato"/>
          <w:sz w:val="20"/>
        </w:rPr>
      </w:pPr>
      <w:r w:rsidRPr="00CA2C2D">
        <w:rPr>
          <w:rFonts w:ascii="Lato" w:hAnsi="Lato"/>
          <w:noProof/>
          <w:sz w:val="20"/>
          <w:lang w:eastAsia="fr-FR"/>
        </w:rPr>
        <w:drawing>
          <wp:anchor distT="0" distB="0" distL="114300" distR="114300" simplePos="0" relativeHeight="251658241" behindDoc="1" locked="0" layoutInCell="1" allowOverlap="1" wp14:anchorId="6E5287E8" wp14:editId="2C7E96D7">
            <wp:simplePos x="0" y="0"/>
            <wp:positionH relativeFrom="column">
              <wp:posOffset>4810461</wp:posOffset>
            </wp:positionH>
            <wp:positionV relativeFrom="paragraph">
              <wp:posOffset>10100</wp:posOffset>
            </wp:positionV>
            <wp:extent cx="1079500" cy="742950"/>
            <wp:effectExtent l="0" t="0" r="6350" b="0"/>
            <wp:wrapTight wrapText="bothSides">
              <wp:wrapPolygon edited="0">
                <wp:start x="0" y="0"/>
                <wp:lineTo x="0" y="21046"/>
                <wp:lineTo x="21346" y="21046"/>
                <wp:lineTo x="21346" y="0"/>
                <wp:lineTo x="0" y="0"/>
              </wp:wrapPolygon>
            </wp:wrapTight>
            <wp:docPr id="9" name="Image 7">
              <a:extLst xmlns:a="http://schemas.openxmlformats.org/drawingml/2006/main">
                <a:ext uri="{FF2B5EF4-FFF2-40B4-BE49-F238E27FC236}">
                  <a16:creationId xmlns:a16="http://schemas.microsoft.com/office/drawing/2014/main" id="{66436037-F427-47E7-B6B8-3234C85F5654}"/>
                </a:ext>
              </a:extLst>
            </wp:docPr>
            <wp:cNvGraphicFramePr/>
            <a:graphic xmlns:a="http://schemas.openxmlformats.org/drawingml/2006/main">
              <a:graphicData uri="http://schemas.openxmlformats.org/drawingml/2006/picture">
                <pic:pic xmlns:pic="http://schemas.openxmlformats.org/drawingml/2006/picture">
                  <pic:nvPicPr>
                    <pic:cNvPr id="9" name="Image 7">
                      <a:extLst>
                        <a:ext uri="{FF2B5EF4-FFF2-40B4-BE49-F238E27FC236}">
                          <a16:creationId xmlns:a16="http://schemas.microsoft.com/office/drawing/2014/main" id="{66436037-F427-47E7-B6B8-3234C85F5654}"/>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9500" cy="742950"/>
                    </a:xfrm>
                    <a:prstGeom prst="rect">
                      <a:avLst/>
                    </a:prstGeom>
                  </pic:spPr>
                </pic:pic>
              </a:graphicData>
            </a:graphic>
          </wp:anchor>
        </w:drawing>
      </w:r>
      <w:r w:rsidRPr="00CA2C2D">
        <w:rPr>
          <w:rFonts w:ascii="Lato" w:hAnsi="Lato"/>
          <w:noProof/>
          <w:sz w:val="20"/>
          <w:lang w:eastAsia="fr-FR"/>
        </w:rPr>
        <w:drawing>
          <wp:anchor distT="0" distB="0" distL="114300" distR="114300" simplePos="0" relativeHeight="251658240" behindDoc="1" locked="0" layoutInCell="1" allowOverlap="1" wp14:anchorId="6E5287EA" wp14:editId="23CDE2B2">
            <wp:simplePos x="0" y="0"/>
            <wp:positionH relativeFrom="margin">
              <wp:posOffset>414068</wp:posOffset>
            </wp:positionH>
            <wp:positionV relativeFrom="paragraph">
              <wp:posOffset>10998</wp:posOffset>
            </wp:positionV>
            <wp:extent cx="1079500" cy="663575"/>
            <wp:effectExtent l="0" t="0" r="6350" b="3175"/>
            <wp:wrapTight wrapText="bothSides">
              <wp:wrapPolygon edited="0">
                <wp:start x="0" y="0"/>
                <wp:lineTo x="0" y="21083"/>
                <wp:lineTo x="21346" y="21083"/>
                <wp:lineTo x="21346"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f.jpg"/>
                    <pic:cNvPicPr/>
                  </pic:nvPicPr>
                  <pic:blipFill rotWithShape="1">
                    <a:blip r:embed="rId13" cstate="print">
                      <a:extLst>
                        <a:ext uri="{28A0092B-C50C-407E-A947-70E740481C1C}">
                          <a14:useLocalDpi xmlns:a14="http://schemas.microsoft.com/office/drawing/2010/main" val="0"/>
                        </a:ext>
                      </a:extLst>
                    </a:blip>
                    <a:srcRect t="19500" b="19000"/>
                    <a:stretch/>
                  </pic:blipFill>
                  <pic:spPr bwMode="auto">
                    <a:xfrm>
                      <a:off x="0" y="0"/>
                      <a:ext cx="1079500" cy="663575"/>
                    </a:xfrm>
                    <a:prstGeom prst="rect">
                      <a:avLst/>
                    </a:prstGeom>
                    <a:ln>
                      <a:noFill/>
                    </a:ln>
                    <a:extLst>
                      <a:ext uri="{53640926-AAD7-44D8-BBD7-CCE9431645EC}">
                        <a14:shadowObscured xmlns:a14="http://schemas.microsoft.com/office/drawing/2010/main"/>
                      </a:ext>
                    </a:extLst>
                  </pic:spPr>
                </pic:pic>
              </a:graphicData>
            </a:graphic>
          </wp:anchor>
        </w:drawing>
      </w:r>
    </w:p>
    <w:p w14:paraId="6E5285FF" w14:textId="77777777" w:rsidR="00AF57D0" w:rsidRPr="00244091" w:rsidRDefault="00AF57D0" w:rsidP="00CF2B3F">
      <w:pPr>
        <w:widowControl/>
        <w:suppressAutoHyphens w:val="0"/>
        <w:rPr>
          <w:rFonts w:ascii="Lato" w:eastAsia="Times New Roman" w:hAnsi="Lato"/>
          <w:sz w:val="20"/>
        </w:rPr>
      </w:pPr>
      <w:r w:rsidRPr="00244091">
        <w:rPr>
          <w:rFonts w:ascii="Lato" w:hAnsi="Lato"/>
          <w:sz w:val="20"/>
        </w:rPr>
        <w:br w:type="page"/>
      </w:r>
    </w:p>
    <w:p w14:paraId="6E528600" w14:textId="77777777" w:rsidR="004208FE" w:rsidRDefault="004208FE" w:rsidP="00CF2B3F">
      <w:pPr>
        <w:pStyle w:val="WW-Standard"/>
        <w:autoSpaceDE w:val="0"/>
        <w:rPr>
          <w:rFonts w:ascii="Lato" w:hAnsi="Lato"/>
          <w:b/>
          <w:sz w:val="20"/>
          <w:u w:val="single"/>
        </w:rPr>
      </w:pPr>
    </w:p>
    <w:p w14:paraId="6E528601" w14:textId="77777777" w:rsidR="004208FE" w:rsidRDefault="004208FE" w:rsidP="00CF2B3F">
      <w:pPr>
        <w:pStyle w:val="WW-Standard"/>
        <w:autoSpaceDE w:val="0"/>
        <w:rPr>
          <w:rFonts w:ascii="Lato" w:hAnsi="Lato"/>
          <w:b/>
          <w:sz w:val="20"/>
          <w:u w:val="single"/>
        </w:rPr>
      </w:pPr>
    </w:p>
    <w:p w14:paraId="6E528602" w14:textId="77777777" w:rsidR="005E5AE0" w:rsidRPr="004208FE" w:rsidRDefault="005E5AE0" w:rsidP="004208FE">
      <w:pPr>
        <w:pStyle w:val="WW-Standard"/>
        <w:autoSpaceDE w:val="0"/>
        <w:jc w:val="center"/>
        <w:rPr>
          <w:rFonts w:ascii="Lato" w:hAnsi="Lato"/>
          <w:b/>
          <w:sz w:val="22"/>
          <w:szCs w:val="22"/>
          <w:u w:val="single"/>
        </w:rPr>
      </w:pPr>
      <w:r w:rsidRPr="004208FE">
        <w:rPr>
          <w:rFonts w:ascii="Lato" w:hAnsi="Lato"/>
          <w:b/>
          <w:sz w:val="22"/>
          <w:szCs w:val="22"/>
          <w:u w:val="single"/>
        </w:rPr>
        <w:t>INFORMATIONS IMPORTANTES</w:t>
      </w:r>
    </w:p>
    <w:p w14:paraId="6E528603" w14:textId="77777777" w:rsidR="005E5AE0" w:rsidRPr="00244091" w:rsidRDefault="005E5AE0" w:rsidP="00CF2B3F">
      <w:pPr>
        <w:pStyle w:val="WW-Standard"/>
        <w:autoSpaceDE w:val="0"/>
        <w:jc w:val="both"/>
        <w:rPr>
          <w:rFonts w:ascii="Lato" w:hAnsi="Lato"/>
          <w:b/>
          <w:sz w:val="20"/>
        </w:rPr>
      </w:pPr>
    </w:p>
    <w:p w14:paraId="6E528604" w14:textId="77777777" w:rsidR="005E5AE0" w:rsidRPr="009207A5" w:rsidRDefault="005E5AE0" w:rsidP="00CF2B3F">
      <w:pPr>
        <w:pStyle w:val="WW-Standard"/>
        <w:autoSpaceDE w:val="0"/>
        <w:jc w:val="both"/>
        <w:rPr>
          <w:rFonts w:ascii="Lato" w:hAnsi="Lato"/>
          <w:b/>
          <w:sz w:val="20"/>
        </w:rPr>
      </w:pPr>
      <w:r w:rsidRPr="00244091">
        <w:rPr>
          <w:rFonts w:ascii="Lato" w:hAnsi="Lato"/>
          <w:b/>
          <w:sz w:val="20"/>
        </w:rPr>
        <w:t xml:space="preserve">Ce </w:t>
      </w:r>
      <w:r w:rsidRPr="009207A5">
        <w:rPr>
          <w:rFonts w:ascii="Lato" w:hAnsi="Lato"/>
          <w:b/>
          <w:sz w:val="20"/>
        </w:rPr>
        <w:t xml:space="preserve">dossier de consultation comprend les pièces suivantes : </w:t>
      </w:r>
    </w:p>
    <w:p w14:paraId="6E528605" w14:textId="77777777" w:rsidR="00CE1D85" w:rsidRPr="009207A5" w:rsidRDefault="00CE1D85" w:rsidP="00CF2B3F">
      <w:pPr>
        <w:pStyle w:val="WW-Standard"/>
        <w:autoSpaceDE w:val="0"/>
        <w:jc w:val="both"/>
        <w:rPr>
          <w:rFonts w:ascii="Lato" w:hAnsi="Lato"/>
          <w:b/>
          <w:sz w:val="20"/>
        </w:rPr>
      </w:pPr>
    </w:p>
    <w:p w14:paraId="6E528607" w14:textId="77777777" w:rsidR="005E5AE0" w:rsidRPr="009207A5" w:rsidRDefault="005E5AE0"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 xml:space="preserve">Le présent </w:t>
      </w:r>
      <w:r w:rsidR="001A360B" w:rsidRPr="009207A5">
        <w:rPr>
          <w:rFonts w:ascii="Lato" w:hAnsi="Lato"/>
          <w:b/>
          <w:sz w:val="20"/>
        </w:rPr>
        <w:t>Règlement de Consultation (RC) ;</w:t>
      </w:r>
    </w:p>
    <w:p w14:paraId="6E528608" w14:textId="77777777" w:rsidR="005E5AE0" w:rsidRPr="009207A5" w:rsidRDefault="00CA2DA9"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Un Acte d’Engagement (AE)</w:t>
      </w:r>
      <w:r w:rsidR="0052660A" w:rsidRPr="009207A5">
        <w:rPr>
          <w:rFonts w:ascii="Lato" w:hAnsi="Lato"/>
          <w:b/>
          <w:sz w:val="20"/>
        </w:rPr>
        <w:t xml:space="preserve"> et son annexe</w:t>
      </w:r>
      <w:r w:rsidR="001A360B" w:rsidRPr="009207A5">
        <w:rPr>
          <w:rFonts w:ascii="Lato" w:hAnsi="Lato"/>
          <w:b/>
          <w:sz w:val="20"/>
        </w:rPr>
        <w:t> ;</w:t>
      </w:r>
    </w:p>
    <w:p w14:paraId="6E528609" w14:textId="77777777" w:rsidR="004D00C7" w:rsidRPr="009207A5" w:rsidRDefault="004D00C7"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Le Cahier des Clauses Administratives Particulière</w:t>
      </w:r>
      <w:r w:rsidR="00CA2DA9" w:rsidRPr="009207A5">
        <w:rPr>
          <w:rFonts w:ascii="Lato" w:hAnsi="Lato"/>
          <w:b/>
          <w:sz w:val="20"/>
        </w:rPr>
        <w:t>s (CCAP)</w:t>
      </w:r>
      <w:r w:rsidR="00687B3B" w:rsidRPr="009207A5">
        <w:rPr>
          <w:rFonts w:ascii="Lato" w:hAnsi="Lato"/>
          <w:b/>
          <w:sz w:val="20"/>
        </w:rPr>
        <w:t> ;</w:t>
      </w:r>
    </w:p>
    <w:p w14:paraId="6E52860A" w14:textId="77777777" w:rsidR="00AF57D0" w:rsidRPr="009207A5" w:rsidRDefault="00AF57D0"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Le C</w:t>
      </w:r>
      <w:r w:rsidR="00BC64CF" w:rsidRPr="009207A5">
        <w:rPr>
          <w:rFonts w:ascii="Lato" w:hAnsi="Lato"/>
          <w:b/>
          <w:sz w:val="20"/>
        </w:rPr>
        <w:t>ahier des Clauses Techniques Particulières (CCTP)</w:t>
      </w:r>
      <w:r w:rsidR="00687B3B" w:rsidRPr="009207A5">
        <w:rPr>
          <w:rFonts w:ascii="Lato" w:hAnsi="Lato"/>
          <w:b/>
          <w:sz w:val="20"/>
        </w:rPr>
        <w:t xml:space="preserve"> </w:t>
      </w:r>
      <w:r w:rsidR="00BC64CF" w:rsidRPr="009207A5">
        <w:rPr>
          <w:rFonts w:ascii="Lato" w:hAnsi="Lato"/>
          <w:b/>
          <w:sz w:val="20"/>
        </w:rPr>
        <w:t>;</w:t>
      </w:r>
    </w:p>
    <w:p w14:paraId="6E52860B" w14:textId="77777777" w:rsidR="0093675A" w:rsidRPr="009207A5" w:rsidRDefault="0093675A"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Un cadre de mémoire technique</w:t>
      </w:r>
      <w:r w:rsidR="00D5752D" w:rsidRPr="009207A5">
        <w:rPr>
          <w:rFonts w:ascii="Lato" w:hAnsi="Lato"/>
          <w:b/>
          <w:sz w:val="20"/>
        </w:rPr>
        <w:t xml:space="preserve"> (CMT)</w:t>
      </w:r>
      <w:r w:rsidR="00687B3B" w:rsidRPr="009207A5">
        <w:rPr>
          <w:rFonts w:ascii="Lato" w:hAnsi="Lato"/>
          <w:b/>
          <w:sz w:val="20"/>
        </w:rPr>
        <w:t xml:space="preserve"> </w:t>
      </w:r>
      <w:r w:rsidR="001A360B" w:rsidRPr="009207A5">
        <w:rPr>
          <w:rFonts w:ascii="Lato" w:hAnsi="Lato"/>
          <w:b/>
          <w:sz w:val="20"/>
        </w:rPr>
        <w:t>;</w:t>
      </w:r>
    </w:p>
    <w:p w14:paraId="6E52860C" w14:textId="77777777" w:rsidR="00687B3B" w:rsidRPr="009207A5" w:rsidRDefault="00687B3B"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Le programme de l’opération ;</w:t>
      </w:r>
    </w:p>
    <w:p w14:paraId="6E52860D" w14:textId="77777777" w:rsidR="00544BE3" w:rsidRPr="009207A5" w:rsidRDefault="00544BE3"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L’attestation de visite ;</w:t>
      </w:r>
    </w:p>
    <w:p w14:paraId="23039619" w14:textId="7046688E" w:rsidR="00F61449" w:rsidRPr="009207A5" w:rsidRDefault="00F61449" w:rsidP="00CF2B3F">
      <w:pPr>
        <w:pStyle w:val="WW-Standard"/>
        <w:numPr>
          <w:ilvl w:val="0"/>
          <w:numId w:val="1"/>
        </w:numPr>
        <w:tabs>
          <w:tab w:val="left" w:pos="426"/>
          <w:tab w:val="left" w:pos="1003"/>
        </w:tabs>
        <w:autoSpaceDE w:val="0"/>
        <w:ind w:left="720" w:hanging="294"/>
        <w:jc w:val="both"/>
        <w:rPr>
          <w:rFonts w:ascii="Lato" w:hAnsi="Lato"/>
          <w:b/>
          <w:sz w:val="20"/>
        </w:rPr>
      </w:pPr>
      <w:r w:rsidRPr="009207A5">
        <w:rPr>
          <w:rFonts w:ascii="Lato" w:hAnsi="Lato"/>
          <w:b/>
          <w:sz w:val="20"/>
        </w:rPr>
        <w:t>La charte des valeurs Républicaines</w:t>
      </w:r>
    </w:p>
    <w:p w14:paraId="6E528610" w14:textId="77777777" w:rsidR="00C20609" w:rsidRPr="00244091" w:rsidRDefault="00C20609" w:rsidP="00C20609">
      <w:pPr>
        <w:pStyle w:val="WW-Standard"/>
        <w:tabs>
          <w:tab w:val="left" w:pos="426"/>
          <w:tab w:val="left" w:pos="1003"/>
        </w:tabs>
        <w:autoSpaceDE w:val="0"/>
        <w:ind w:left="426"/>
        <w:jc w:val="both"/>
        <w:rPr>
          <w:rFonts w:ascii="Lato" w:hAnsi="Lato"/>
          <w:b/>
          <w:sz w:val="20"/>
          <w:shd w:val="clear" w:color="auto" w:fill="FF00FF"/>
        </w:rPr>
      </w:pPr>
    </w:p>
    <w:p w14:paraId="6E528611" w14:textId="77777777" w:rsidR="00687B3B" w:rsidRDefault="00687B3B" w:rsidP="00CF2B3F">
      <w:pPr>
        <w:pStyle w:val="WW-Standard"/>
        <w:tabs>
          <w:tab w:val="left" w:pos="426"/>
          <w:tab w:val="left" w:pos="1003"/>
        </w:tabs>
        <w:autoSpaceDE w:val="0"/>
        <w:ind w:left="720"/>
        <w:jc w:val="both"/>
        <w:rPr>
          <w:rFonts w:ascii="Lato" w:hAnsi="Lato"/>
          <w:b/>
          <w:sz w:val="20"/>
          <w:shd w:val="clear" w:color="auto" w:fill="FF00FF"/>
        </w:rPr>
      </w:pPr>
    </w:p>
    <w:p w14:paraId="6E528612" w14:textId="77777777" w:rsidR="0016488D" w:rsidRPr="00244091" w:rsidRDefault="0016488D" w:rsidP="00CF2B3F">
      <w:pPr>
        <w:pStyle w:val="WW-Standard"/>
        <w:tabs>
          <w:tab w:val="left" w:pos="426"/>
          <w:tab w:val="left" w:pos="1003"/>
        </w:tabs>
        <w:autoSpaceDE w:val="0"/>
        <w:ind w:left="720"/>
        <w:jc w:val="both"/>
        <w:rPr>
          <w:rFonts w:ascii="Lato" w:hAnsi="Lato"/>
          <w:b/>
          <w:sz w:val="20"/>
          <w:shd w:val="clear" w:color="auto" w:fill="FF00FF"/>
        </w:rPr>
      </w:pPr>
    </w:p>
    <w:p w14:paraId="6E528613" w14:textId="77777777" w:rsidR="00C0239C" w:rsidRPr="00244091" w:rsidRDefault="00C0239C" w:rsidP="00CF2B3F">
      <w:pPr>
        <w:pStyle w:val="WW-Standard"/>
        <w:autoSpaceDE w:val="0"/>
        <w:jc w:val="both"/>
        <w:rPr>
          <w:rFonts w:ascii="Lato" w:hAnsi="Lato"/>
          <w:sz w:val="20"/>
        </w:rPr>
      </w:pPr>
    </w:p>
    <w:p w14:paraId="6E528614" w14:textId="77777777" w:rsidR="00074BF5" w:rsidRPr="00244091" w:rsidRDefault="00074BF5" w:rsidP="00CF2B3F">
      <w:pPr>
        <w:pStyle w:val="WW-Standard"/>
        <w:autoSpaceDE w:val="0"/>
        <w:jc w:val="center"/>
        <w:rPr>
          <w:rFonts w:ascii="Lato" w:hAnsi="Lato"/>
          <w:color w:val="FF0000"/>
          <w:sz w:val="20"/>
        </w:rPr>
      </w:pPr>
    </w:p>
    <w:p w14:paraId="6E528615" w14:textId="77777777" w:rsidR="00F95BFF" w:rsidRDefault="00F95BFF" w:rsidP="00CF2B3F">
      <w:pPr>
        <w:jc w:val="both"/>
        <w:rPr>
          <w:rFonts w:ascii="Lato" w:eastAsia="Times New Roman" w:hAnsi="Lato"/>
          <w:b/>
          <w:sz w:val="20"/>
        </w:rPr>
      </w:pPr>
      <w:r w:rsidRPr="008632B1">
        <w:rPr>
          <w:rFonts w:ascii="Lato" w:eastAsia="Times New Roman" w:hAnsi="Lato"/>
          <w:b/>
          <w:sz w:val="20"/>
        </w:rPr>
        <w:t xml:space="preserve">Les soumissionnaires à la présente consultation se doivent de faire état à </w:t>
      </w:r>
      <w:r w:rsidR="009D4E08" w:rsidRPr="008632B1">
        <w:rPr>
          <w:rFonts w:ascii="Lato" w:eastAsia="Times New Roman" w:hAnsi="Lato"/>
          <w:b/>
          <w:sz w:val="20"/>
        </w:rPr>
        <w:t>HABITAT 7</w:t>
      </w:r>
      <w:r w:rsidRPr="008632B1">
        <w:rPr>
          <w:rFonts w:ascii="Lato" w:eastAsia="Times New Roman" w:hAnsi="Lato"/>
          <w:b/>
          <w:sz w:val="20"/>
        </w:rPr>
        <w:t xml:space="preserve">7 de tout élément qui leur semblerait imprécis dans le contenu des prestations attendues et/ou éventuellement inexact au regard de la réglementation en vigueur, selon les </w:t>
      </w:r>
      <w:r w:rsidR="00B34EC0" w:rsidRPr="008632B1">
        <w:rPr>
          <w:rFonts w:ascii="Lato" w:eastAsia="Times New Roman" w:hAnsi="Lato"/>
          <w:b/>
          <w:sz w:val="20"/>
        </w:rPr>
        <w:t>modalités prévues</w:t>
      </w:r>
      <w:r w:rsidRPr="008632B1">
        <w:rPr>
          <w:rFonts w:ascii="Lato" w:eastAsia="Times New Roman" w:hAnsi="Lato"/>
          <w:b/>
          <w:sz w:val="20"/>
        </w:rPr>
        <w:t xml:space="preserve"> du présent document.</w:t>
      </w:r>
    </w:p>
    <w:p w14:paraId="6E528616" w14:textId="77777777" w:rsidR="008632B1" w:rsidRDefault="008632B1" w:rsidP="00CF2B3F">
      <w:pPr>
        <w:jc w:val="both"/>
        <w:rPr>
          <w:rFonts w:ascii="Lato" w:eastAsia="Times New Roman" w:hAnsi="Lato"/>
          <w:b/>
          <w:sz w:val="20"/>
        </w:rPr>
      </w:pPr>
    </w:p>
    <w:p w14:paraId="6E528617" w14:textId="77777777" w:rsidR="008632B1" w:rsidRDefault="008632B1" w:rsidP="00CF2B3F">
      <w:pPr>
        <w:jc w:val="both"/>
        <w:rPr>
          <w:rFonts w:ascii="Lato" w:eastAsia="Times New Roman" w:hAnsi="Lato"/>
          <w:b/>
          <w:sz w:val="20"/>
        </w:rPr>
      </w:pPr>
    </w:p>
    <w:p w14:paraId="6E528618" w14:textId="77777777" w:rsidR="008632B1" w:rsidRDefault="008632B1" w:rsidP="00CF2B3F">
      <w:pPr>
        <w:jc w:val="both"/>
        <w:rPr>
          <w:rFonts w:ascii="Lato" w:eastAsia="Times New Roman" w:hAnsi="Lato"/>
          <w:b/>
          <w:sz w:val="20"/>
        </w:rPr>
      </w:pPr>
    </w:p>
    <w:p w14:paraId="6E528619" w14:textId="77777777" w:rsidR="003D4635" w:rsidRDefault="008632B1" w:rsidP="008632B1">
      <w:pPr>
        <w:jc w:val="center"/>
        <w:rPr>
          <w:rFonts w:ascii="Lato" w:eastAsia="Times New Roman" w:hAnsi="Lato"/>
          <w:b/>
          <w:color w:val="FF0000"/>
          <w:sz w:val="22"/>
          <w:szCs w:val="22"/>
        </w:rPr>
      </w:pPr>
      <w:r w:rsidRPr="008632B1">
        <w:rPr>
          <w:rFonts w:ascii="Lato" w:eastAsia="Times New Roman" w:hAnsi="Lato"/>
          <w:b/>
          <w:color w:val="FF0000"/>
          <w:sz w:val="22"/>
          <w:szCs w:val="22"/>
        </w:rPr>
        <w:t xml:space="preserve">Avant tout dépôt d’offre sur la plateforme MAXIMILIEN, </w:t>
      </w:r>
    </w:p>
    <w:p w14:paraId="6E52861A" w14:textId="77777777" w:rsidR="008632B1" w:rsidRDefault="008632B1" w:rsidP="008632B1">
      <w:pPr>
        <w:jc w:val="center"/>
        <w:rPr>
          <w:rFonts w:ascii="Lato" w:eastAsia="Times New Roman" w:hAnsi="Lato"/>
          <w:b/>
          <w:color w:val="FF0000"/>
          <w:sz w:val="22"/>
          <w:szCs w:val="22"/>
        </w:rPr>
      </w:pPr>
      <w:proofErr w:type="gramStart"/>
      <w:r w:rsidRPr="008632B1">
        <w:rPr>
          <w:rFonts w:ascii="Lato" w:eastAsia="Times New Roman" w:hAnsi="Lato"/>
          <w:b/>
          <w:color w:val="FF0000"/>
          <w:sz w:val="22"/>
          <w:szCs w:val="22"/>
        </w:rPr>
        <w:t>les</w:t>
      </w:r>
      <w:proofErr w:type="gramEnd"/>
      <w:r w:rsidRPr="008632B1">
        <w:rPr>
          <w:rFonts w:ascii="Lato" w:eastAsia="Times New Roman" w:hAnsi="Lato"/>
          <w:b/>
          <w:color w:val="FF0000"/>
          <w:sz w:val="22"/>
          <w:szCs w:val="22"/>
        </w:rPr>
        <w:t xml:space="preserve"> candidats s’assurent d’avoir </w:t>
      </w:r>
      <w:proofErr w:type="spellStart"/>
      <w:r w:rsidRPr="008632B1">
        <w:rPr>
          <w:rFonts w:ascii="Lato" w:eastAsia="Times New Roman" w:hAnsi="Lato"/>
          <w:b/>
          <w:color w:val="FF0000"/>
          <w:sz w:val="22"/>
          <w:szCs w:val="22"/>
        </w:rPr>
        <w:t>respecter</w:t>
      </w:r>
      <w:proofErr w:type="spellEnd"/>
      <w:r w:rsidRPr="008632B1">
        <w:rPr>
          <w:rFonts w:ascii="Lato" w:eastAsia="Times New Roman" w:hAnsi="Lato"/>
          <w:b/>
          <w:color w:val="FF0000"/>
          <w:sz w:val="22"/>
          <w:szCs w:val="22"/>
        </w:rPr>
        <w:t xml:space="preserve"> le formalisme attendu par HABITAT 77 </w:t>
      </w:r>
    </w:p>
    <w:p w14:paraId="6E52861B" w14:textId="77777777" w:rsidR="008632B1" w:rsidRPr="008632B1" w:rsidRDefault="008632B1" w:rsidP="008632B1">
      <w:pPr>
        <w:jc w:val="center"/>
        <w:rPr>
          <w:rFonts w:ascii="Lato" w:eastAsia="Times New Roman" w:hAnsi="Lato"/>
          <w:b/>
          <w:color w:val="FF0000"/>
          <w:sz w:val="22"/>
          <w:szCs w:val="22"/>
        </w:rPr>
      </w:pPr>
      <w:proofErr w:type="gramStart"/>
      <w:r w:rsidRPr="008632B1">
        <w:rPr>
          <w:rFonts w:ascii="Lato" w:eastAsia="Times New Roman" w:hAnsi="Lato"/>
          <w:b/>
          <w:color w:val="FF0000"/>
          <w:sz w:val="22"/>
          <w:szCs w:val="22"/>
        </w:rPr>
        <w:t>et</w:t>
      </w:r>
      <w:proofErr w:type="gramEnd"/>
      <w:r w:rsidRPr="008632B1">
        <w:rPr>
          <w:rFonts w:ascii="Lato" w:eastAsia="Times New Roman" w:hAnsi="Lato"/>
          <w:b/>
          <w:color w:val="FF0000"/>
          <w:sz w:val="22"/>
          <w:szCs w:val="22"/>
        </w:rPr>
        <w:t xml:space="preserve"> expliqué à l’article 6 du présent Règlement de Consultation.</w:t>
      </w:r>
    </w:p>
    <w:p w14:paraId="6E52861C" w14:textId="77777777" w:rsidR="003C7EC8" w:rsidRPr="00244091" w:rsidRDefault="00905A22" w:rsidP="00CF2B3F">
      <w:pPr>
        <w:jc w:val="both"/>
        <w:rPr>
          <w:rFonts w:ascii="Lato" w:hAnsi="Lato"/>
          <w:sz w:val="20"/>
        </w:rPr>
      </w:pPr>
      <w:r w:rsidRPr="00244091">
        <w:rPr>
          <w:rFonts w:ascii="Lato" w:hAnsi="Lato"/>
          <w:sz w:val="20"/>
        </w:rPr>
        <w:br w:type="page"/>
      </w:r>
    </w:p>
    <w:p w14:paraId="6E52861D" w14:textId="77777777" w:rsidR="00781952" w:rsidRPr="00244091" w:rsidRDefault="00781952" w:rsidP="00CF2B3F">
      <w:pPr>
        <w:widowControl/>
        <w:suppressAutoHyphens w:val="0"/>
        <w:rPr>
          <w:rFonts w:ascii="Lato" w:hAnsi="Lato"/>
          <w:b/>
          <w:sz w:val="20"/>
        </w:rPr>
      </w:pPr>
    </w:p>
    <w:p w14:paraId="6E52861E" w14:textId="77777777" w:rsidR="00781952" w:rsidRPr="00244091" w:rsidRDefault="00781952" w:rsidP="00CF2B3F">
      <w:pPr>
        <w:widowControl/>
        <w:suppressAutoHyphens w:val="0"/>
        <w:jc w:val="center"/>
        <w:rPr>
          <w:rFonts w:ascii="Lato" w:hAnsi="Lato"/>
          <w:b/>
          <w:sz w:val="26"/>
          <w:szCs w:val="24"/>
        </w:rPr>
      </w:pPr>
      <w:r w:rsidRPr="00244091">
        <w:rPr>
          <w:rFonts w:ascii="Lato" w:hAnsi="Lato"/>
          <w:b/>
          <w:sz w:val="26"/>
          <w:szCs w:val="24"/>
        </w:rPr>
        <w:t>SOMMAIRE</w:t>
      </w:r>
    </w:p>
    <w:p w14:paraId="6E52861F" w14:textId="77777777" w:rsidR="00781952" w:rsidRPr="00244091" w:rsidRDefault="00781952" w:rsidP="00CF2B3F">
      <w:pPr>
        <w:widowControl/>
        <w:suppressAutoHyphens w:val="0"/>
        <w:rPr>
          <w:rFonts w:ascii="Lato" w:hAnsi="Lato"/>
          <w:b/>
          <w:sz w:val="20"/>
        </w:rPr>
      </w:pPr>
    </w:p>
    <w:p w14:paraId="1421591F" w14:textId="1D14150B" w:rsidR="00CC75F3" w:rsidRDefault="00CD6E6B">
      <w:pPr>
        <w:pStyle w:val="TM1"/>
        <w:tabs>
          <w:tab w:val="right" w:pos="9967"/>
        </w:tabs>
        <w:rPr>
          <w:rFonts w:eastAsiaTheme="minorEastAsia" w:cstheme="minorBidi"/>
          <w:b w:val="0"/>
          <w:bCs w:val="0"/>
          <w:caps w:val="0"/>
          <w:noProof/>
          <w:kern w:val="2"/>
          <w:sz w:val="24"/>
          <w:szCs w:val="24"/>
          <w:u w:val="none"/>
          <w:lang w:eastAsia="fr-FR"/>
          <w14:ligatures w14:val="standardContextual"/>
        </w:rPr>
      </w:pPr>
      <w:r w:rsidRPr="00EA7071">
        <w:rPr>
          <w:rFonts w:ascii="Lato" w:hAnsi="Lato"/>
          <w:b w:val="0"/>
          <w:sz w:val="14"/>
          <w:szCs w:val="14"/>
        </w:rPr>
        <w:fldChar w:fldCharType="begin"/>
      </w:r>
      <w:r w:rsidR="00781952" w:rsidRPr="00EA7071">
        <w:rPr>
          <w:rFonts w:ascii="Lato" w:hAnsi="Lato"/>
          <w:b w:val="0"/>
          <w:sz w:val="14"/>
          <w:szCs w:val="14"/>
        </w:rPr>
        <w:instrText xml:space="preserve"> TOC \o "1-3" \h \z \u </w:instrText>
      </w:r>
      <w:r w:rsidRPr="00EA7071">
        <w:rPr>
          <w:rFonts w:ascii="Lato" w:hAnsi="Lato"/>
          <w:b w:val="0"/>
          <w:sz w:val="14"/>
          <w:szCs w:val="14"/>
        </w:rPr>
        <w:fldChar w:fldCharType="separate"/>
      </w:r>
      <w:hyperlink w:anchor="_Toc234478921" w:history="1">
        <w:r w:rsidR="00CC75F3" w:rsidRPr="00666F0F">
          <w:rPr>
            <w:rStyle w:val="Lienhypertexte"/>
            <w:rFonts w:ascii="Lato" w:hAnsi="Lato"/>
            <w:noProof/>
          </w:rPr>
          <w:t>Article 1 : Objet de la consultation</w:t>
        </w:r>
        <w:r w:rsidR="00CC75F3">
          <w:rPr>
            <w:noProof/>
            <w:webHidden/>
          </w:rPr>
          <w:tab/>
        </w:r>
        <w:r w:rsidR="00CC75F3">
          <w:rPr>
            <w:noProof/>
            <w:webHidden/>
          </w:rPr>
          <w:fldChar w:fldCharType="begin"/>
        </w:r>
        <w:r w:rsidR="00CC75F3">
          <w:rPr>
            <w:noProof/>
            <w:webHidden/>
          </w:rPr>
          <w:instrText xml:space="preserve"> PAGEREF _Toc234478921 \h </w:instrText>
        </w:r>
        <w:r w:rsidR="00CC75F3">
          <w:rPr>
            <w:noProof/>
            <w:webHidden/>
          </w:rPr>
        </w:r>
        <w:r w:rsidR="00CC75F3">
          <w:rPr>
            <w:noProof/>
            <w:webHidden/>
          </w:rPr>
          <w:fldChar w:fldCharType="separate"/>
        </w:r>
        <w:r w:rsidR="00CC75F3">
          <w:rPr>
            <w:noProof/>
            <w:webHidden/>
          </w:rPr>
          <w:t>5</w:t>
        </w:r>
        <w:r w:rsidR="00CC75F3">
          <w:rPr>
            <w:noProof/>
            <w:webHidden/>
          </w:rPr>
          <w:fldChar w:fldCharType="end"/>
        </w:r>
      </w:hyperlink>
    </w:p>
    <w:p w14:paraId="5E64C3EA" w14:textId="657192E0"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22" w:history="1">
        <w:r w:rsidRPr="00666F0F">
          <w:rPr>
            <w:rStyle w:val="Lienhypertexte"/>
            <w:rFonts w:ascii="Lato" w:hAnsi="Lato"/>
            <w:noProof/>
          </w:rPr>
          <w:t>Article 2 : Etendue de la consultation</w:t>
        </w:r>
        <w:r>
          <w:rPr>
            <w:noProof/>
            <w:webHidden/>
          </w:rPr>
          <w:tab/>
        </w:r>
        <w:r>
          <w:rPr>
            <w:noProof/>
            <w:webHidden/>
          </w:rPr>
          <w:fldChar w:fldCharType="begin"/>
        </w:r>
        <w:r>
          <w:rPr>
            <w:noProof/>
            <w:webHidden/>
          </w:rPr>
          <w:instrText xml:space="preserve"> PAGEREF _Toc234478922 \h </w:instrText>
        </w:r>
        <w:r>
          <w:rPr>
            <w:noProof/>
            <w:webHidden/>
          </w:rPr>
        </w:r>
        <w:r>
          <w:rPr>
            <w:noProof/>
            <w:webHidden/>
          </w:rPr>
          <w:fldChar w:fldCharType="separate"/>
        </w:r>
        <w:r>
          <w:rPr>
            <w:noProof/>
            <w:webHidden/>
          </w:rPr>
          <w:t>5</w:t>
        </w:r>
        <w:r>
          <w:rPr>
            <w:noProof/>
            <w:webHidden/>
          </w:rPr>
          <w:fldChar w:fldCharType="end"/>
        </w:r>
      </w:hyperlink>
    </w:p>
    <w:p w14:paraId="5ABCD70D" w14:textId="4E28155D"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23" w:history="1">
        <w:r w:rsidRPr="00666F0F">
          <w:rPr>
            <w:rStyle w:val="Lienhypertexte"/>
            <w:rFonts w:ascii="Lato" w:hAnsi="Lato"/>
            <w:noProof/>
          </w:rPr>
          <w:t>Article 3 : Dispositions générales</w:t>
        </w:r>
        <w:r>
          <w:rPr>
            <w:noProof/>
            <w:webHidden/>
          </w:rPr>
          <w:tab/>
        </w:r>
        <w:r>
          <w:rPr>
            <w:noProof/>
            <w:webHidden/>
          </w:rPr>
          <w:fldChar w:fldCharType="begin"/>
        </w:r>
        <w:r>
          <w:rPr>
            <w:noProof/>
            <w:webHidden/>
          </w:rPr>
          <w:instrText xml:space="preserve"> PAGEREF _Toc234478923 \h </w:instrText>
        </w:r>
        <w:r>
          <w:rPr>
            <w:noProof/>
            <w:webHidden/>
          </w:rPr>
        </w:r>
        <w:r>
          <w:rPr>
            <w:noProof/>
            <w:webHidden/>
          </w:rPr>
          <w:fldChar w:fldCharType="separate"/>
        </w:r>
        <w:r>
          <w:rPr>
            <w:noProof/>
            <w:webHidden/>
          </w:rPr>
          <w:t>5</w:t>
        </w:r>
        <w:r>
          <w:rPr>
            <w:noProof/>
            <w:webHidden/>
          </w:rPr>
          <w:fldChar w:fldCharType="end"/>
        </w:r>
      </w:hyperlink>
    </w:p>
    <w:p w14:paraId="3EBC2E61" w14:textId="0EACDA93"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32" w:history="1">
        <w:r w:rsidRPr="00666F0F">
          <w:rPr>
            <w:rStyle w:val="Lienhypertexte"/>
            <w:rFonts w:ascii="Lato" w:hAnsi="Lato"/>
            <w:noProof/>
          </w:rPr>
          <w:t>Article 4 : Délai de validité de la proposition</w:t>
        </w:r>
        <w:r>
          <w:rPr>
            <w:noProof/>
            <w:webHidden/>
          </w:rPr>
          <w:tab/>
        </w:r>
        <w:r>
          <w:rPr>
            <w:noProof/>
            <w:webHidden/>
          </w:rPr>
          <w:fldChar w:fldCharType="begin"/>
        </w:r>
        <w:r>
          <w:rPr>
            <w:noProof/>
            <w:webHidden/>
          </w:rPr>
          <w:instrText xml:space="preserve"> PAGEREF _Toc234478932 \h </w:instrText>
        </w:r>
        <w:r>
          <w:rPr>
            <w:noProof/>
            <w:webHidden/>
          </w:rPr>
        </w:r>
        <w:r>
          <w:rPr>
            <w:noProof/>
            <w:webHidden/>
          </w:rPr>
          <w:fldChar w:fldCharType="separate"/>
        </w:r>
        <w:r>
          <w:rPr>
            <w:noProof/>
            <w:webHidden/>
          </w:rPr>
          <w:t>7</w:t>
        </w:r>
        <w:r>
          <w:rPr>
            <w:noProof/>
            <w:webHidden/>
          </w:rPr>
          <w:fldChar w:fldCharType="end"/>
        </w:r>
      </w:hyperlink>
    </w:p>
    <w:p w14:paraId="544C03F2" w14:textId="66D213C1"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33" w:history="1">
        <w:r w:rsidRPr="00666F0F">
          <w:rPr>
            <w:rStyle w:val="Lienhypertexte"/>
            <w:rFonts w:ascii="Lato" w:hAnsi="Lato"/>
            <w:noProof/>
          </w:rPr>
          <w:t>Article 5 : Retrait du dossier de consultation - Présentation des offres</w:t>
        </w:r>
        <w:r>
          <w:rPr>
            <w:noProof/>
            <w:webHidden/>
          </w:rPr>
          <w:tab/>
        </w:r>
        <w:r>
          <w:rPr>
            <w:noProof/>
            <w:webHidden/>
          </w:rPr>
          <w:fldChar w:fldCharType="begin"/>
        </w:r>
        <w:r>
          <w:rPr>
            <w:noProof/>
            <w:webHidden/>
          </w:rPr>
          <w:instrText xml:space="preserve"> PAGEREF _Toc234478933 \h </w:instrText>
        </w:r>
        <w:r>
          <w:rPr>
            <w:noProof/>
            <w:webHidden/>
          </w:rPr>
        </w:r>
        <w:r>
          <w:rPr>
            <w:noProof/>
            <w:webHidden/>
          </w:rPr>
          <w:fldChar w:fldCharType="separate"/>
        </w:r>
        <w:r>
          <w:rPr>
            <w:noProof/>
            <w:webHidden/>
          </w:rPr>
          <w:t>7</w:t>
        </w:r>
        <w:r>
          <w:rPr>
            <w:noProof/>
            <w:webHidden/>
          </w:rPr>
          <w:fldChar w:fldCharType="end"/>
        </w:r>
      </w:hyperlink>
    </w:p>
    <w:p w14:paraId="68ACFFD0" w14:textId="7E82DF95"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36" w:history="1">
        <w:r w:rsidRPr="00666F0F">
          <w:rPr>
            <w:rStyle w:val="Lienhypertexte"/>
            <w:rFonts w:ascii="Lato" w:hAnsi="Lato"/>
            <w:noProof/>
          </w:rPr>
          <w:t>Article 6 : Conditions d’envoi des propositions</w:t>
        </w:r>
        <w:r>
          <w:rPr>
            <w:noProof/>
            <w:webHidden/>
          </w:rPr>
          <w:tab/>
        </w:r>
        <w:r>
          <w:rPr>
            <w:noProof/>
            <w:webHidden/>
          </w:rPr>
          <w:fldChar w:fldCharType="begin"/>
        </w:r>
        <w:r>
          <w:rPr>
            <w:noProof/>
            <w:webHidden/>
          </w:rPr>
          <w:instrText xml:space="preserve"> PAGEREF _Toc234478936 \h </w:instrText>
        </w:r>
        <w:r>
          <w:rPr>
            <w:noProof/>
            <w:webHidden/>
          </w:rPr>
        </w:r>
        <w:r>
          <w:rPr>
            <w:noProof/>
            <w:webHidden/>
          </w:rPr>
          <w:fldChar w:fldCharType="separate"/>
        </w:r>
        <w:r>
          <w:rPr>
            <w:noProof/>
            <w:webHidden/>
          </w:rPr>
          <w:t>9</w:t>
        </w:r>
        <w:r>
          <w:rPr>
            <w:noProof/>
            <w:webHidden/>
          </w:rPr>
          <w:fldChar w:fldCharType="end"/>
        </w:r>
      </w:hyperlink>
    </w:p>
    <w:p w14:paraId="4FDEACF9" w14:textId="08B1764E"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37" w:history="1">
        <w:r w:rsidRPr="00666F0F">
          <w:rPr>
            <w:rStyle w:val="Lienhypertexte"/>
            <w:rFonts w:ascii="Lato" w:hAnsi="Lato"/>
            <w:noProof/>
          </w:rPr>
          <w:t>Article 7 : Critères de jugement des offres</w:t>
        </w:r>
        <w:r>
          <w:rPr>
            <w:noProof/>
            <w:webHidden/>
          </w:rPr>
          <w:tab/>
        </w:r>
        <w:r>
          <w:rPr>
            <w:noProof/>
            <w:webHidden/>
          </w:rPr>
          <w:fldChar w:fldCharType="begin"/>
        </w:r>
        <w:r>
          <w:rPr>
            <w:noProof/>
            <w:webHidden/>
          </w:rPr>
          <w:instrText xml:space="preserve"> PAGEREF _Toc234478937 \h </w:instrText>
        </w:r>
        <w:r>
          <w:rPr>
            <w:noProof/>
            <w:webHidden/>
          </w:rPr>
        </w:r>
        <w:r>
          <w:rPr>
            <w:noProof/>
            <w:webHidden/>
          </w:rPr>
          <w:fldChar w:fldCharType="separate"/>
        </w:r>
        <w:r>
          <w:rPr>
            <w:noProof/>
            <w:webHidden/>
          </w:rPr>
          <w:t>10</w:t>
        </w:r>
        <w:r>
          <w:rPr>
            <w:noProof/>
            <w:webHidden/>
          </w:rPr>
          <w:fldChar w:fldCharType="end"/>
        </w:r>
      </w:hyperlink>
    </w:p>
    <w:p w14:paraId="2C9EA134" w14:textId="7172EE26"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38" w:history="1">
        <w:r w:rsidRPr="00666F0F">
          <w:rPr>
            <w:rStyle w:val="Lienhypertexte"/>
            <w:rFonts w:ascii="Lato" w:hAnsi="Lato"/>
            <w:noProof/>
          </w:rPr>
          <w:t>Article 8 : Soumissionnaire attributaire</w:t>
        </w:r>
        <w:r>
          <w:rPr>
            <w:noProof/>
            <w:webHidden/>
          </w:rPr>
          <w:tab/>
        </w:r>
        <w:r>
          <w:rPr>
            <w:noProof/>
            <w:webHidden/>
          </w:rPr>
          <w:fldChar w:fldCharType="begin"/>
        </w:r>
        <w:r>
          <w:rPr>
            <w:noProof/>
            <w:webHidden/>
          </w:rPr>
          <w:instrText xml:space="preserve"> PAGEREF _Toc234478938 \h </w:instrText>
        </w:r>
        <w:r>
          <w:rPr>
            <w:noProof/>
            <w:webHidden/>
          </w:rPr>
        </w:r>
        <w:r>
          <w:rPr>
            <w:noProof/>
            <w:webHidden/>
          </w:rPr>
          <w:fldChar w:fldCharType="separate"/>
        </w:r>
        <w:r>
          <w:rPr>
            <w:noProof/>
            <w:webHidden/>
          </w:rPr>
          <w:t>12</w:t>
        </w:r>
        <w:r>
          <w:rPr>
            <w:noProof/>
            <w:webHidden/>
          </w:rPr>
          <w:fldChar w:fldCharType="end"/>
        </w:r>
      </w:hyperlink>
    </w:p>
    <w:p w14:paraId="5C9B0C13" w14:textId="3384C583"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39" w:history="1">
        <w:r w:rsidRPr="00666F0F">
          <w:rPr>
            <w:rStyle w:val="Lienhypertexte"/>
            <w:rFonts w:ascii="Lato" w:hAnsi="Lato"/>
            <w:noProof/>
          </w:rPr>
          <w:t>Article 9 : Phase Négociation</w:t>
        </w:r>
        <w:r>
          <w:rPr>
            <w:noProof/>
            <w:webHidden/>
          </w:rPr>
          <w:tab/>
        </w:r>
        <w:r>
          <w:rPr>
            <w:noProof/>
            <w:webHidden/>
          </w:rPr>
          <w:fldChar w:fldCharType="begin"/>
        </w:r>
        <w:r>
          <w:rPr>
            <w:noProof/>
            <w:webHidden/>
          </w:rPr>
          <w:instrText xml:space="preserve"> PAGEREF _Toc234478939 \h </w:instrText>
        </w:r>
        <w:r>
          <w:rPr>
            <w:noProof/>
            <w:webHidden/>
          </w:rPr>
        </w:r>
        <w:r>
          <w:rPr>
            <w:noProof/>
            <w:webHidden/>
          </w:rPr>
          <w:fldChar w:fldCharType="separate"/>
        </w:r>
        <w:r>
          <w:rPr>
            <w:noProof/>
            <w:webHidden/>
          </w:rPr>
          <w:t>12</w:t>
        </w:r>
        <w:r>
          <w:rPr>
            <w:noProof/>
            <w:webHidden/>
          </w:rPr>
          <w:fldChar w:fldCharType="end"/>
        </w:r>
      </w:hyperlink>
    </w:p>
    <w:p w14:paraId="2F8971A8" w14:textId="56E1B62E"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2" w:history="1">
        <w:r w:rsidRPr="00666F0F">
          <w:rPr>
            <w:rStyle w:val="Lienhypertexte"/>
            <w:rFonts w:ascii="Lato" w:hAnsi="Lato"/>
            <w:noProof/>
          </w:rPr>
          <w:t>Article 10 : Renseignements complémentaires</w:t>
        </w:r>
        <w:r>
          <w:rPr>
            <w:noProof/>
            <w:webHidden/>
          </w:rPr>
          <w:tab/>
        </w:r>
        <w:r>
          <w:rPr>
            <w:noProof/>
            <w:webHidden/>
          </w:rPr>
          <w:fldChar w:fldCharType="begin"/>
        </w:r>
        <w:r>
          <w:rPr>
            <w:noProof/>
            <w:webHidden/>
          </w:rPr>
          <w:instrText xml:space="preserve"> PAGEREF _Toc234478942 \h </w:instrText>
        </w:r>
        <w:r>
          <w:rPr>
            <w:noProof/>
            <w:webHidden/>
          </w:rPr>
        </w:r>
        <w:r>
          <w:rPr>
            <w:noProof/>
            <w:webHidden/>
          </w:rPr>
          <w:fldChar w:fldCharType="separate"/>
        </w:r>
        <w:r>
          <w:rPr>
            <w:noProof/>
            <w:webHidden/>
          </w:rPr>
          <w:t>13</w:t>
        </w:r>
        <w:r>
          <w:rPr>
            <w:noProof/>
            <w:webHidden/>
          </w:rPr>
          <w:fldChar w:fldCharType="end"/>
        </w:r>
      </w:hyperlink>
    </w:p>
    <w:p w14:paraId="46D9F3BA" w14:textId="03E1415B"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3" w:history="1">
        <w:r w:rsidRPr="00666F0F">
          <w:rPr>
            <w:rStyle w:val="Lienhypertexte"/>
            <w:rFonts w:ascii="Lato" w:hAnsi="Lato"/>
            <w:noProof/>
          </w:rPr>
          <w:t>Article 11 : Visite de site</w:t>
        </w:r>
        <w:r>
          <w:rPr>
            <w:noProof/>
            <w:webHidden/>
          </w:rPr>
          <w:tab/>
        </w:r>
        <w:r>
          <w:rPr>
            <w:noProof/>
            <w:webHidden/>
          </w:rPr>
          <w:fldChar w:fldCharType="begin"/>
        </w:r>
        <w:r>
          <w:rPr>
            <w:noProof/>
            <w:webHidden/>
          </w:rPr>
          <w:instrText xml:space="preserve"> PAGEREF _Toc234478943 \h </w:instrText>
        </w:r>
        <w:r>
          <w:rPr>
            <w:noProof/>
            <w:webHidden/>
          </w:rPr>
        </w:r>
        <w:r>
          <w:rPr>
            <w:noProof/>
            <w:webHidden/>
          </w:rPr>
          <w:fldChar w:fldCharType="separate"/>
        </w:r>
        <w:r>
          <w:rPr>
            <w:noProof/>
            <w:webHidden/>
          </w:rPr>
          <w:t>13</w:t>
        </w:r>
        <w:r>
          <w:rPr>
            <w:noProof/>
            <w:webHidden/>
          </w:rPr>
          <w:fldChar w:fldCharType="end"/>
        </w:r>
      </w:hyperlink>
    </w:p>
    <w:p w14:paraId="3267FB2A" w14:textId="347ABE81"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4" w:history="1">
        <w:r w:rsidRPr="00666F0F">
          <w:rPr>
            <w:rStyle w:val="Lienhypertexte"/>
            <w:rFonts w:ascii="Lato" w:hAnsi="Lato"/>
            <w:noProof/>
          </w:rPr>
          <w:t>Article 12 : Transmission des fichiers volumineux</w:t>
        </w:r>
        <w:r>
          <w:rPr>
            <w:noProof/>
            <w:webHidden/>
          </w:rPr>
          <w:tab/>
        </w:r>
        <w:r>
          <w:rPr>
            <w:noProof/>
            <w:webHidden/>
          </w:rPr>
          <w:fldChar w:fldCharType="begin"/>
        </w:r>
        <w:r>
          <w:rPr>
            <w:noProof/>
            <w:webHidden/>
          </w:rPr>
          <w:instrText xml:space="preserve"> PAGEREF _Toc234478944 \h </w:instrText>
        </w:r>
        <w:r>
          <w:rPr>
            <w:noProof/>
            <w:webHidden/>
          </w:rPr>
        </w:r>
        <w:r>
          <w:rPr>
            <w:noProof/>
            <w:webHidden/>
          </w:rPr>
          <w:fldChar w:fldCharType="separate"/>
        </w:r>
        <w:r>
          <w:rPr>
            <w:noProof/>
            <w:webHidden/>
          </w:rPr>
          <w:t>13</w:t>
        </w:r>
        <w:r>
          <w:rPr>
            <w:noProof/>
            <w:webHidden/>
          </w:rPr>
          <w:fldChar w:fldCharType="end"/>
        </w:r>
      </w:hyperlink>
    </w:p>
    <w:p w14:paraId="5A1B56DE" w14:textId="4DBF9830"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5" w:history="1">
        <w:r w:rsidRPr="00666F0F">
          <w:rPr>
            <w:rStyle w:val="Lienhypertexte"/>
            <w:rFonts w:ascii="Lato" w:hAnsi="Lato"/>
            <w:noProof/>
          </w:rPr>
          <w:t>Article 13 : Insertion sociale</w:t>
        </w:r>
        <w:r>
          <w:rPr>
            <w:noProof/>
            <w:webHidden/>
          </w:rPr>
          <w:tab/>
        </w:r>
        <w:r>
          <w:rPr>
            <w:noProof/>
            <w:webHidden/>
          </w:rPr>
          <w:fldChar w:fldCharType="begin"/>
        </w:r>
        <w:r>
          <w:rPr>
            <w:noProof/>
            <w:webHidden/>
          </w:rPr>
          <w:instrText xml:space="preserve"> PAGEREF _Toc234478945 \h </w:instrText>
        </w:r>
        <w:r>
          <w:rPr>
            <w:noProof/>
            <w:webHidden/>
          </w:rPr>
        </w:r>
        <w:r>
          <w:rPr>
            <w:noProof/>
            <w:webHidden/>
          </w:rPr>
          <w:fldChar w:fldCharType="separate"/>
        </w:r>
        <w:r>
          <w:rPr>
            <w:noProof/>
            <w:webHidden/>
          </w:rPr>
          <w:t>13</w:t>
        </w:r>
        <w:r>
          <w:rPr>
            <w:noProof/>
            <w:webHidden/>
          </w:rPr>
          <w:fldChar w:fldCharType="end"/>
        </w:r>
      </w:hyperlink>
    </w:p>
    <w:p w14:paraId="65E06FF8" w14:textId="528242A3"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6" w:history="1">
        <w:r w:rsidRPr="00666F0F">
          <w:rPr>
            <w:rStyle w:val="Lienhypertexte"/>
            <w:rFonts w:ascii="Lato" w:hAnsi="Lato"/>
            <w:noProof/>
          </w:rPr>
          <w:t>Article 14 : Communications électroniques</w:t>
        </w:r>
        <w:r>
          <w:rPr>
            <w:noProof/>
            <w:webHidden/>
          </w:rPr>
          <w:tab/>
        </w:r>
        <w:r>
          <w:rPr>
            <w:noProof/>
            <w:webHidden/>
          </w:rPr>
          <w:fldChar w:fldCharType="begin"/>
        </w:r>
        <w:r>
          <w:rPr>
            <w:noProof/>
            <w:webHidden/>
          </w:rPr>
          <w:instrText xml:space="preserve"> PAGEREF _Toc234478946 \h </w:instrText>
        </w:r>
        <w:r>
          <w:rPr>
            <w:noProof/>
            <w:webHidden/>
          </w:rPr>
        </w:r>
        <w:r>
          <w:rPr>
            <w:noProof/>
            <w:webHidden/>
          </w:rPr>
          <w:fldChar w:fldCharType="separate"/>
        </w:r>
        <w:r>
          <w:rPr>
            <w:noProof/>
            <w:webHidden/>
          </w:rPr>
          <w:t>13</w:t>
        </w:r>
        <w:r>
          <w:rPr>
            <w:noProof/>
            <w:webHidden/>
          </w:rPr>
          <w:fldChar w:fldCharType="end"/>
        </w:r>
      </w:hyperlink>
    </w:p>
    <w:p w14:paraId="6E345774" w14:textId="3020D366"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7" w:history="1">
        <w:r w:rsidRPr="00666F0F">
          <w:rPr>
            <w:rStyle w:val="Lienhypertexte"/>
            <w:rFonts w:ascii="Lato" w:hAnsi="Lato"/>
            <w:noProof/>
          </w:rPr>
          <w:t>Article 14 : Données à caractère personnel</w:t>
        </w:r>
        <w:r>
          <w:rPr>
            <w:noProof/>
            <w:webHidden/>
          </w:rPr>
          <w:tab/>
        </w:r>
        <w:r>
          <w:rPr>
            <w:noProof/>
            <w:webHidden/>
          </w:rPr>
          <w:fldChar w:fldCharType="begin"/>
        </w:r>
        <w:r>
          <w:rPr>
            <w:noProof/>
            <w:webHidden/>
          </w:rPr>
          <w:instrText xml:space="preserve"> PAGEREF _Toc234478947 \h </w:instrText>
        </w:r>
        <w:r>
          <w:rPr>
            <w:noProof/>
            <w:webHidden/>
          </w:rPr>
        </w:r>
        <w:r>
          <w:rPr>
            <w:noProof/>
            <w:webHidden/>
          </w:rPr>
          <w:fldChar w:fldCharType="separate"/>
        </w:r>
        <w:r>
          <w:rPr>
            <w:noProof/>
            <w:webHidden/>
          </w:rPr>
          <w:t>14</w:t>
        </w:r>
        <w:r>
          <w:rPr>
            <w:noProof/>
            <w:webHidden/>
          </w:rPr>
          <w:fldChar w:fldCharType="end"/>
        </w:r>
      </w:hyperlink>
    </w:p>
    <w:p w14:paraId="690BFF97" w14:textId="12063EA1" w:rsidR="00CC75F3" w:rsidRDefault="00CC75F3">
      <w:pPr>
        <w:pStyle w:val="TM1"/>
        <w:tabs>
          <w:tab w:val="right" w:pos="9967"/>
        </w:tabs>
        <w:rPr>
          <w:rFonts w:eastAsiaTheme="minorEastAsia" w:cstheme="minorBidi"/>
          <w:b w:val="0"/>
          <w:bCs w:val="0"/>
          <w:caps w:val="0"/>
          <w:noProof/>
          <w:kern w:val="2"/>
          <w:sz w:val="24"/>
          <w:szCs w:val="24"/>
          <w:u w:val="none"/>
          <w:lang w:eastAsia="fr-FR"/>
          <w14:ligatures w14:val="standardContextual"/>
        </w:rPr>
      </w:pPr>
      <w:hyperlink w:anchor="_Toc234478948" w:history="1">
        <w:r w:rsidRPr="00666F0F">
          <w:rPr>
            <w:rStyle w:val="Lienhypertexte"/>
            <w:rFonts w:ascii="Lato" w:hAnsi="Lato"/>
            <w:noProof/>
          </w:rPr>
          <w:t>Article 15 : Charte régionale des valeurs de la République et de la Laïcité</w:t>
        </w:r>
        <w:r>
          <w:rPr>
            <w:noProof/>
            <w:webHidden/>
          </w:rPr>
          <w:tab/>
        </w:r>
        <w:r>
          <w:rPr>
            <w:noProof/>
            <w:webHidden/>
          </w:rPr>
          <w:fldChar w:fldCharType="begin"/>
        </w:r>
        <w:r>
          <w:rPr>
            <w:noProof/>
            <w:webHidden/>
          </w:rPr>
          <w:instrText xml:space="preserve"> PAGEREF _Toc234478948 \h </w:instrText>
        </w:r>
        <w:r>
          <w:rPr>
            <w:noProof/>
            <w:webHidden/>
          </w:rPr>
        </w:r>
        <w:r>
          <w:rPr>
            <w:noProof/>
            <w:webHidden/>
          </w:rPr>
          <w:fldChar w:fldCharType="separate"/>
        </w:r>
        <w:r>
          <w:rPr>
            <w:noProof/>
            <w:webHidden/>
          </w:rPr>
          <w:t>15</w:t>
        </w:r>
        <w:r>
          <w:rPr>
            <w:noProof/>
            <w:webHidden/>
          </w:rPr>
          <w:fldChar w:fldCharType="end"/>
        </w:r>
      </w:hyperlink>
    </w:p>
    <w:p w14:paraId="6E528637" w14:textId="0C5926D7" w:rsidR="00781952" w:rsidRPr="00244091" w:rsidRDefault="00CD6E6B" w:rsidP="00CF2B3F">
      <w:pPr>
        <w:widowControl/>
        <w:suppressAutoHyphens w:val="0"/>
        <w:rPr>
          <w:rFonts w:ascii="Lato" w:hAnsi="Lato"/>
          <w:b/>
          <w:sz w:val="20"/>
        </w:rPr>
      </w:pPr>
      <w:r w:rsidRPr="00EA7071">
        <w:rPr>
          <w:rFonts w:ascii="Lato" w:hAnsi="Lato"/>
          <w:b/>
          <w:sz w:val="14"/>
          <w:szCs w:val="14"/>
        </w:rPr>
        <w:fldChar w:fldCharType="end"/>
      </w:r>
    </w:p>
    <w:p w14:paraId="6E528638" w14:textId="77777777" w:rsidR="00781952" w:rsidRPr="00244091" w:rsidRDefault="00781952" w:rsidP="00CF2B3F">
      <w:pPr>
        <w:widowControl/>
        <w:suppressAutoHyphens w:val="0"/>
        <w:rPr>
          <w:rFonts w:ascii="Lato" w:hAnsi="Lato"/>
          <w:b/>
          <w:sz w:val="20"/>
        </w:rPr>
      </w:pPr>
    </w:p>
    <w:p w14:paraId="6E528639" w14:textId="77777777" w:rsidR="00781952" w:rsidRPr="00244091" w:rsidRDefault="00781952" w:rsidP="00CF2B3F">
      <w:pPr>
        <w:widowControl/>
        <w:suppressAutoHyphens w:val="0"/>
        <w:rPr>
          <w:rFonts w:ascii="Lato" w:hAnsi="Lato"/>
          <w:b/>
          <w:sz w:val="20"/>
        </w:rPr>
      </w:pPr>
    </w:p>
    <w:p w14:paraId="6E52863A" w14:textId="77777777" w:rsidR="00781952" w:rsidRPr="00244091" w:rsidRDefault="00781952" w:rsidP="00CF2B3F">
      <w:pPr>
        <w:widowControl/>
        <w:suppressAutoHyphens w:val="0"/>
        <w:rPr>
          <w:rFonts w:ascii="Lato" w:hAnsi="Lato"/>
          <w:b/>
          <w:sz w:val="20"/>
        </w:rPr>
      </w:pPr>
      <w:r w:rsidRPr="00244091">
        <w:rPr>
          <w:rFonts w:ascii="Lato" w:hAnsi="Lato"/>
          <w:b/>
          <w:sz w:val="20"/>
        </w:rPr>
        <w:br w:type="page"/>
      </w:r>
    </w:p>
    <w:p w14:paraId="6E52863B" w14:textId="77777777" w:rsidR="00905A22" w:rsidRPr="00EA29BB" w:rsidRDefault="00816D6C" w:rsidP="00CF2B3F">
      <w:pPr>
        <w:pStyle w:val="WW-Standard"/>
        <w:shd w:val="clear" w:color="auto" w:fill="64C2C8"/>
        <w:autoSpaceDE w:val="0"/>
        <w:jc w:val="both"/>
        <w:outlineLvl w:val="0"/>
        <w:rPr>
          <w:rFonts w:ascii="Lato" w:hAnsi="Lato"/>
          <w:b/>
          <w:sz w:val="22"/>
          <w:szCs w:val="22"/>
        </w:rPr>
      </w:pPr>
      <w:bookmarkStart w:id="1" w:name="_Toc234478921"/>
      <w:r w:rsidRPr="00EA29BB">
        <w:rPr>
          <w:rFonts w:ascii="Lato" w:hAnsi="Lato"/>
          <w:b/>
          <w:sz w:val="22"/>
          <w:szCs w:val="22"/>
        </w:rPr>
        <w:lastRenderedPageBreak/>
        <w:t>Article 1 : Objet de la c</w:t>
      </w:r>
      <w:r w:rsidR="005E5AE0" w:rsidRPr="00EA29BB">
        <w:rPr>
          <w:rFonts w:ascii="Lato" w:hAnsi="Lato"/>
          <w:b/>
          <w:sz w:val="22"/>
          <w:szCs w:val="22"/>
        </w:rPr>
        <w:t>onsultation</w:t>
      </w:r>
      <w:bookmarkEnd w:id="1"/>
    </w:p>
    <w:p w14:paraId="6E52863C" w14:textId="77777777" w:rsidR="005E5AE0" w:rsidRPr="00244091" w:rsidRDefault="005E5AE0" w:rsidP="00CF2B3F">
      <w:pPr>
        <w:pStyle w:val="WW-Standard"/>
        <w:autoSpaceDE w:val="0"/>
        <w:jc w:val="center"/>
        <w:rPr>
          <w:rFonts w:ascii="Lato" w:hAnsi="Lato"/>
          <w:b/>
          <w:smallCaps/>
          <w:sz w:val="20"/>
        </w:rPr>
      </w:pPr>
    </w:p>
    <w:p w14:paraId="6E52863D" w14:textId="722CBD23" w:rsidR="005E5AE0" w:rsidRPr="00244091" w:rsidRDefault="005E5AE0" w:rsidP="00CF2B3F">
      <w:pPr>
        <w:pStyle w:val="WW-Standard"/>
        <w:autoSpaceDE w:val="0"/>
        <w:jc w:val="both"/>
        <w:rPr>
          <w:rFonts w:ascii="Lato" w:hAnsi="Lato"/>
          <w:sz w:val="20"/>
        </w:rPr>
      </w:pPr>
      <w:r w:rsidRPr="00244091">
        <w:rPr>
          <w:rFonts w:ascii="Lato" w:hAnsi="Lato"/>
          <w:sz w:val="20"/>
        </w:rPr>
        <w:t xml:space="preserve">La </w:t>
      </w:r>
      <w:r w:rsidR="00EA4946" w:rsidRPr="00244091">
        <w:rPr>
          <w:rFonts w:ascii="Lato" w:hAnsi="Lato"/>
          <w:sz w:val="20"/>
        </w:rPr>
        <w:t xml:space="preserve">présente </w:t>
      </w:r>
      <w:r w:rsidRPr="00244091">
        <w:rPr>
          <w:rFonts w:ascii="Lato" w:hAnsi="Lato"/>
          <w:sz w:val="20"/>
        </w:rPr>
        <w:t>consul</w:t>
      </w:r>
      <w:r w:rsidR="00E6603D" w:rsidRPr="00244091">
        <w:rPr>
          <w:rFonts w:ascii="Lato" w:hAnsi="Lato"/>
          <w:sz w:val="20"/>
        </w:rPr>
        <w:t xml:space="preserve">tation </w:t>
      </w:r>
      <w:r w:rsidR="00EA4946" w:rsidRPr="00244091">
        <w:rPr>
          <w:rFonts w:ascii="Lato" w:hAnsi="Lato"/>
          <w:sz w:val="20"/>
        </w:rPr>
        <w:t xml:space="preserve">concerne un marché public dit de </w:t>
      </w:r>
      <w:r w:rsidR="00272D05">
        <w:rPr>
          <w:rFonts w:ascii="Lato" w:hAnsi="Lato"/>
          <w:sz w:val="20"/>
        </w:rPr>
        <w:t>maitrise d’</w:t>
      </w:r>
      <w:proofErr w:type="spellStart"/>
      <w:r w:rsidR="00272D05">
        <w:rPr>
          <w:rFonts w:ascii="Lato" w:hAnsi="Lato"/>
          <w:sz w:val="20"/>
        </w:rPr>
        <w:t>oeuvre</w:t>
      </w:r>
      <w:proofErr w:type="spellEnd"/>
      <w:r w:rsidR="00BC64CF" w:rsidRPr="00244091">
        <w:rPr>
          <w:rFonts w:ascii="Lato" w:hAnsi="Lato"/>
          <w:sz w:val="20"/>
        </w:rPr>
        <w:t xml:space="preserve"> </w:t>
      </w:r>
      <w:r w:rsidR="00EA4946" w:rsidRPr="00244091">
        <w:rPr>
          <w:rFonts w:ascii="Lato" w:hAnsi="Lato"/>
          <w:sz w:val="20"/>
        </w:rPr>
        <w:t>qui vise à la réalisation des prestations suivantes :</w:t>
      </w:r>
    </w:p>
    <w:p w14:paraId="6E52863E" w14:textId="77777777" w:rsidR="00CE22CF" w:rsidRPr="00244091" w:rsidRDefault="00CE22CF" w:rsidP="00CF2B3F">
      <w:pPr>
        <w:pStyle w:val="Corpsdetexte"/>
        <w:spacing w:after="0"/>
        <w:jc w:val="center"/>
        <w:rPr>
          <w:rFonts w:ascii="Lato" w:hAnsi="Lato"/>
          <w:caps/>
          <w:sz w:val="20"/>
        </w:rPr>
      </w:pPr>
    </w:p>
    <w:p w14:paraId="2EA5BFD2" w14:textId="77777777" w:rsidR="00EA287F" w:rsidRDefault="00F5549C" w:rsidP="00EA287F">
      <w:pPr>
        <w:pStyle w:val="Normal2"/>
        <w:jc w:val="center"/>
        <w:rPr>
          <w:rFonts w:ascii="Lato" w:hAnsi="Lato" w:cs="Arial"/>
          <w:b/>
          <w:sz w:val="20"/>
        </w:rPr>
      </w:pPr>
      <w:r w:rsidRPr="00F5549C">
        <w:rPr>
          <w:rFonts w:ascii="Lato" w:hAnsi="Lato" w:cs="Arial"/>
          <w:b/>
          <w:sz w:val="20"/>
        </w:rPr>
        <w:t xml:space="preserve">MISSION DE </w:t>
      </w:r>
      <w:r w:rsidR="00EA287F" w:rsidRPr="00EA287F">
        <w:rPr>
          <w:rFonts w:ascii="Lato" w:hAnsi="Lato" w:cs="Arial"/>
          <w:b/>
          <w:sz w:val="20"/>
        </w:rPr>
        <w:t>MAITRISE D’ŒUVRE PORTANT SUR LA REHABILITATION ENERGETIQUE D’UN ENSEMBLE BATIMENTS DE 80 LOGEMENTS SQUARE DE LA CITE ROZAY-EN-BRIE</w:t>
      </w:r>
    </w:p>
    <w:p w14:paraId="6E528640" w14:textId="6B2612A2" w:rsidR="00E4214E" w:rsidRDefault="00EA287F" w:rsidP="00EA287F">
      <w:pPr>
        <w:pStyle w:val="Normal2"/>
        <w:jc w:val="center"/>
        <w:rPr>
          <w:rFonts w:ascii="Lato" w:hAnsi="Lato" w:cs="Arial"/>
          <w:b/>
          <w:sz w:val="20"/>
        </w:rPr>
      </w:pPr>
      <w:r w:rsidRPr="00EA287F">
        <w:rPr>
          <w:rFonts w:ascii="Lato" w:hAnsi="Lato" w:cs="Arial"/>
          <w:b/>
          <w:sz w:val="20"/>
        </w:rPr>
        <w:t xml:space="preserve"> </w:t>
      </w:r>
      <w:r w:rsidR="00F5549C" w:rsidRPr="00F5549C">
        <w:rPr>
          <w:rFonts w:ascii="Lato" w:hAnsi="Lato" w:cs="Arial"/>
          <w:b/>
          <w:sz w:val="20"/>
        </w:rPr>
        <w:t>LOT UNIQUE</w:t>
      </w:r>
    </w:p>
    <w:p w14:paraId="3675331A" w14:textId="77777777" w:rsidR="00F5549C" w:rsidRPr="00244091" w:rsidRDefault="00F5549C" w:rsidP="00F5549C">
      <w:pPr>
        <w:pStyle w:val="Normal2"/>
        <w:keepLines w:val="0"/>
        <w:ind w:left="0" w:firstLine="0"/>
        <w:jc w:val="center"/>
        <w:rPr>
          <w:rFonts w:ascii="Lato" w:hAnsi="Lato" w:cs="Arial"/>
          <w:b/>
          <w:sz w:val="20"/>
        </w:rPr>
      </w:pPr>
    </w:p>
    <w:p w14:paraId="6E528641" w14:textId="335CEDC5" w:rsidR="005F6167" w:rsidRDefault="00244091" w:rsidP="00CF2B3F">
      <w:pPr>
        <w:pStyle w:val="Normal2"/>
        <w:keepLines w:val="0"/>
        <w:ind w:left="0" w:firstLine="0"/>
        <w:rPr>
          <w:rFonts w:ascii="Lato" w:hAnsi="Lato" w:cs="Arial"/>
          <w:sz w:val="20"/>
        </w:rPr>
      </w:pPr>
      <w:r w:rsidRPr="00E4214E">
        <w:rPr>
          <w:rFonts w:ascii="Lato" w:hAnsi="Lato" w:cs="Arial"/>
          <w:sz w:val="20"/>
        </w:rPr>
        <w:t xml:space="preserve">L’enveloppe budgétaire </w:t>
      </w:r>
      <w:r w:rsidR="00864536">
        <w:rPr>
          <w:rFonts w:ascii="Lato" w:hAnsi="Lato" w:cs="Arial"/>
          <w:sz w:val="20"/>
        </w:rPr>
        <w:t>estimée des</w:t>
      </w:r>
      <w:r w:rsidR="00F82D65">
        <w:rPr>
          <w:rFonts w:ascii="Lato" w:hAnsi="Lato" w:cs="Arial"/>
          <w:sz w:val="20"/>
        </w:rPr>
        <w:t xml:space="preserve"> </w:t>
      </w:r>
      <w:r w:rsidRPr="00E4214E">
        <w:rPr>
          <w:rFonts w:ascii="Lato" w:hAnsi="Lato" w:cs="Arial"/>
          <w:sz w:val="20"/>
        </w:rPr>
        <w:t xml:space="preserve">travaux </w:t>
      </w:r>
      <w:r w:rsidRPr="00702875">
        <w:rPr>
          <w:rFonts w:ascii="Lato" w:hAnsi="Lato" w:cs="Arial"/>
          <w:sz w:val="20"/>
        </w:rPr>
        <w:t xml:space="preserve">est fixée à </w:t>
      </w:r>
      <w:r w:rsidR="00EA287F">
        <w:rPr>
          <w:rFonts w:ascii="Lato" w:hAnsi="Lato" w:cs="Arial"/>
          <w:sz w:val="20"/>
        </w:rPr>
        <w:t>3 020 000</w:t>
      </w:r>
      <w:r w:rsidR="00AD313F">
        <w:rPr>
          <w:rFonts w:ascii="Lato" w:hAnsi="Lato" w:cs="Arial"/>
          <w:sz w:val="20"/>
        </w:rPr>
        <w:t>,00</w:t>
      </w:r>
      <w:r w:rsidRPr="00702875">
        <w:rPr>
          <w:rFonts w:ascii="Lato" w:hAnsi="Lato" w:cs="Arial"/>
          <w:sz w:val="20"/>
        </w:rPr>
        <w:t xml:space="preserve"> € </w:t>
      </w:r>
      <w:r w:rsidR="00EE12B9" w:rsidRPr="00702875">
        <w:rPr>
          <w:rFonts w:ascii="Lato" w:hAnsi="Lato" w:cs="Arial"/>
          <w:sz w:val="20"/>
        </w:rPr>
        <w:t>HT</w:t>
      </w:r>
      <w:r w:rsidRPr="00702875">
        <w:rPr>
          <w:rFonts w:ascii="Lato" w:hAnsi="Lato" w:cs="Arial"/>
          <w:sz w:val="20"/>
        </w:rPr>
        <w:t>.</w:t>
      </w:r>
    </w:p>
    <w:p w14:paraId="6E528642" w14:textId="77777777" w:rsidR="00841ADD" w:rsidRDefault="00841ADD" w:rsidP="00CF2B3F">
      <w:pPr>
        <w:pStyle w:val="Normal2"/>
        <w:keepLines w:val="0"/>
        <w:ind w:left="0" w:firstLine="0"/>
        <w:rPr>
          <w:rFonts w:ascii="Lato" w:hAnsi="Lato" w:cs="Arial"/>
          <w:sz w:val="20"/>
        </w:rPr>
      </w:pPr>
    </w:p>
    <w:p w14:paraId="6E528643" w14:textId="2683F870" w:rsidR="00841ADD" w:rsidRDefault="00841ADD" w:rsidP="6B54CE42">
      <w:pPr>
        <w:pStyle w:val="Normal2"/>
        <w:keepLines w:val="0"/>
        <w:rPr>
          <w:rFonts w:ascii="Lato" w:hAnsi="Lato"/>
          <w:sz w:val="20"/>
        </w:rPr>
      </w:pPr>
      <w:r w:rsidRPr="6B54CE42">
        <w:rPr>
          <w:rFonts w:ascii="Lato" w:hAnsi="Lato" w:cs="Arial"/>
          <w:sz w:val="20"/>
        </w:rPr>
        <w:t>Lieu(x) d’exécution</w:t>
      </w:r>
      <w:r w:rsidR="1AA1F3F4" w:rsidRPr="6B54CE42">
        <w:rPr>
          <w:rFonts w:ascii="Lato" w:hAnsi="Lato" w:cs="Arial"/>
          <w:sz w:val="20"/>
        </w:rPr>
        <w:t xml:space="preserve"> : </w:t>
      </w:r>
      <w:r w:rsidR="1AA1F3F4" w:rsidRPr="6B54CE42">
        <w:rPr>
          <w:rFonts w:ascii="Lato" w:hAnsi="Lato" w:cs="Arial"/>
          <w:color w:val="000000" w:themeColor="text1"/>
          <w:sz w:val="20"/>
        </w:rPr>
        <w:t xml:space="preserve">25-27-29-31-33-35-39-42 square de la Cité et 35-38-50-52-54-56-58-60-66-68-70-72-74-76 et 23 </w:t>
      </w:r>
      <w:proofErr w:type="gramStart"/>
      <w:r w:rsidR="1AA1F3F4" w:rsidRPr="6B54CE42">
        <w:rPr>
          <w:rFonts w:ascii="Lato" w:hAnsi="Lato" w:cs="Arial"/>
          <w:color w:val="000000" w:themeColor="text1"/>
          <w:sz w:val="20"/>
        </w:rPr>
        <w:t>square</w:t>
      </w:r>
      <w:proofErr w:type="gramEnd"/>
      <w:r w:rsidR="1AA1F3F4" w:rsidRPr="6B54CE42">
        <w:rPr>
          <w:rFonts w:ascii="Lato" w:hAnsi="Lato" w:cs="Arial"/>
          <w:color w:val="000000" w:themeColor="text1"/>
          <w:sz w:val="20"/>
        </w:rPr>
        <w:t xml:space="preserve"> de la Cité à Rozay-En-Brie</w:t>
      </w:r>
      <w:r w:rsidR="1FEAA48A" w:rsidRPr="6B54CE42">
        <w:rPr>
          <w:rFonts w:ascii="Lato" w:hAnsi="Lato"/>
          <w:sz w:val="20"/>
        </w:rPr>
        <w:t>.</w:t>
      </w:r>
    </w:p>
    <w:p w14:paraId="6E528644" w14:textId="77777777" w:rsidR="005E2FA0" w:rsidRDefault="005E2FA0" w:rsidP="00CF2B3F">
      <w:pPr>
        <w:pStyle w:val="Normal2"/>
        <w:keepLines w:val="0"/>
        <w:ind w:left="0" w:firstLine="0"/>
        <w:rPr>
          <w:rFonts w:ascii="Lato" w:hAnsi="Lato" w:cs="Arial"/>
          <w:sz w:val="20"/>
        </w:rPr>
      </w:pPr>
    </w:p>
    <w:p w14:paraId="6E528645" w14:textId="77777777" w:rsidR="00F356BB" w:rsidRDefault="00F356BB" w:rsidP="00CF2B3F">
      <w:pPr>
        <w:pStyle w:val="Normal2"/>
        <w:keepLines w:val="0"/>
        <w:ind w:left="0" w:firstLine="0"/>
        <w:rPr>
          <w:rFonts w:ascii="Lato" w:hAnsi="Lato" w:cs="Arial"/>
          <w:sz w:val="20"/>
        </w:rPr>
      </w:pPr>
      <w:r>
        <w:rPr>
          <w:rFonts w:ascii="Lato" w:hAnsi="Lato" w:cs="Arial"/>
          <w:sz w:val="20"/>
        </w:rPr>
        <w:t>Missions attendues au titre du marché à venir :</w:t>
      </w:r>
    </w:p>
    <w:p w14:paraId="5AD9EF58" w14:textId="2E67F2F1" w:rsidR="00C64BFD" w:rsidRPr="00C64BFD" w:rsidRDefault="00C64BFD" w:rsidP="00C64BFD">
      <w:pPr>
        <w:pStyle w:val="Paragraphedeliste"/>
        <w:numPr>
          <w:ilvl w:val="0"/>
          <w:numId w:val="20"/>
        </w:numPr>
        <w:ind w:left="567" w:hanging="207"/>
        <w:rPr>
          <w:rFonts w:ascii="Lato" w:eastAsia="Times New Roman" w:hAnsi="Lato" w:cs="Arial"/>
          <w:sz w:val="20"/>
          <w:lang w:eastAsia="fr-FR"/>
        </w:rPr>
      </w:pPr>
      <w:r w:rsidRPr="00C64BFD">
        <w:rPr>
          <w:rFonts w:ascii="Lato" w:eastAsia="Times New Roman" w:hAnsi="Lato" w:cs="Arial"/>
          <w:sz w:val="20"/>
          <w:lang w:eastAsia="fr-FR"/>
        </w:rPr>
        <w:t>DIAG : Diagnostic</w:t>
      </w:r>
    </w:p>
    <w:p w14:paraId="6E528646" w14:textId="1698ECB2" w:rsidR="00F356BB" w:rsidRDefault="00F356BB" w:rsidP="6B54CE42">
      <w:pPr>
        <w:pStyle w:val="Normal2"/>
        <w:keepLines w:val="0"/>
        <w:numPr>
          <w:ilvl w:val="0"/>
          <w:numId w:val="20"/>
        </w:numPr>
        <w:rPr>
          <w:rFonts w:ascii="Lato" w:hAnsi="Lato" w:cs="Arial"/>
          <w:sz w:val="20"/>
        </w:rPr>
      </w:pPr>
      <w:r w:rsidRPr="6B54CE42">
        <w:rPr>
          <w:rFonts w:ascii="Lato" w:hAnsi="Lato" w:cs="Arial"/>
          <w:sz w:val="20"/>
        </w:rPr>
        <w:t>APS</w:t>
      </w:r>
      <w:r w:rsidR="005E1914" w:rsidRPr="6B54CE42">
        <w:rPr>
          <w:rFonts w:ascii="Lato" w:hAnsi="Lato" w:cs="Arial"/>
          <w:sz w:val="20"/>
        </w:rPr>
        <w:t xml:space="preserve"> : </w:t>
      </w:r>
      <w:proofErr w:type="spellStart"/>
      <w:r w:rsidR="005E1914" w:rsidRPr="6B54CE42">
        <w:rPr>
          <w:rFonts w:ascii="Lato" w:hAnsi="Lato" w:cs="Arial"/>
          <w:sz w:val="20"/>
        </w:rPr>
        <w:t>Avant Projet</w:t>
      </w:r>
      <w:proofErr w:type="spellEnd"/>
      <w:r w:rsidR="005E1914" w:rsidRPr="6B54CE42">
        <w:rPr>
          <w:rFonts w:ascii="Lato" w:hAnsi="Lato" w:cs="Arial"/>
          <w:sz w:val="20"/>
        </w:rPr>
        <w:t xml:space="preserve"> Sommair</w:t>
      </w:r>
      <w:r w:rsidR="00F77BBC">
        <w:rPr>
          <w:rFonts w:ascii="Lato" w:hAnsi="Lato" w:cs="Arial"/>
          <w:sz w:val="20"/>
        </w:rPr>
        <w:t>e</w:t>
      </w:r>
    </w:p>
    <w:p w14:paraId="6E528647"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APD</w:t>
      </w:r>
      <w:r w:rsidR="005E1914">
        <w:rPr>
          <w:rFonts w:ascii="Lato" w:hAnsi="Lato" w:cs="Arial"/>
          <w:sz w:val="20"/>
        </w:rPr>
        <w:t xml:space="preserve"> : </w:t>
      </w:r>
      <w:proofErr w:type="spellStart"/>
      <w:r w:rsidR="005E1914">
        <w:rPr>
          <w:rFonts w:ascii="Lato" w:hAnsi="Lato" w:cs="Arial"/>
          <w:sz w:val="20"/>
        </w:rPr>
        <w:t>Avant Projet</w:t>
      </w:r>
      <w:proofErr w:type="spellEnd"/>
      <w:r w:rsidR="005E1914">
        <w:rPr>
          <w:rFonts w:ascii="Lato" w:hAnsi="Lato" w:cs="Arial"/>
          <w:sz w:val="20"/>
        </w:rPr>
        <w:t xml:space="preserve"> Définitif</w:t>
      </w:r>
    </w:p>
    <w:p w14:paraId="6E528648"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PRO</w:t>
      </w:r>
      <w:r w:rsidR="005E1914">
        <w:rPr>
          <w:rFonts w:ascii="Lato" w:hAnsi="Lato" w:cs="Arial"/>
          <w:sz w:val="20"/>
        </w:rPr>
        <w:t> : Projet</w:t>
      </w:r>
    </w:p>
    <w:p w14:paraId="6E528649"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ACT</w:t>
      </w:r>
      <w:r w:rsidR="005E1914">
        <w:rPr>
          <w:rFonts w:ascii="Lato" w:hAnsi="Lato" w:cs="Arial"/>
          <w:sz w:val="20"/>
        </w:rPr>
        <w:t> : Assistance à la Passation des Contrats de Travaux</w:t>
      </w:r>
    </w:p>
    <w:p w14:paraId="6E52864A" w14:textId="77777777" w:rsidR="007D4E27" w:rsidRDefault="00845DB7" w:rsidP="00F356BB">
      <w:pPr>
        <w:pStyle w:val="Normal2"/>
        <w:keepLines w:val="0"/>
        <w:numPr>
          <w:ilvl w:val="0"/>
          <w:numId w:val="20"/>
        </w:numPr>
        <w:rPr>
          <w:rFonts w:ascii="Lato" w:hAnsi="Lato" w:cs="Arial"/>
          <w:sz w:val="20"/>
        </w:rPr>
      </w:pPr>
      <w:r w:rsidRPr="007D4E27">
        <w:rPr>
          <w:rFonts w:ascii="Lato" w:hAnsi="Lato" w:cs="Arial"/>
          <w:sz w:val="20"/>
        </w:rPr>
        <w:t>VISA</w:t>
      </w:r>
      <w:r w:rsidR="007D4E27">
        <w:rPr>
          <w:rFonts w:ascii="Lato" w:hAnsi="Lato" w:cs="Arial"/>
          <w:sz w:val="20"/>
        </w:rPr>
        <w:t> : Visa des études d’exécution et de synthèse</w:t>
      </w:r>
    </w:p>
    <w:p w14:paraId="6E52864C" w14:textId="77777777" w:rsidR="00F356BB" w:rsidRDefault="00F356BB" w:rsidP="00F356BB">
      <w:pPr>
        <w:pStyle w:val="Normal2"/>
        <w:keepLines w:val="0"/>
        <w:numPr>
          <w:ilvl w:val="0"/>
          <w:numId w:val="20"/>
        </w:numPr>
        <w:rPr>
          <w:rFonts w:ascii="Lato" w:hAnsi="Lato" w:cs="Arial"/>
          <w:sz w:val="20"/>
        </w:rPr>
      </w:pPr>
      <w:r>
        <w:rPr>
          <w:rFonts w:ascii="Lato" w:hAnsi="Lato" w:cs="Arial"/>
          <w:sz w:val="20"/>
        </w:rPr>
        <w:t>AOR</w:t>
      </w:r>
      <w:r w:rsidR="005E1914">
        <w:rPr>
          <w:rFonts w:ascii="Lato" w:hAnsi="Lato" w:cs="Arial"/>
          <w:sz w:val="20"/>
        </w:rPr>
        <w:t> : Assistance aux Opérations de Réception</w:t>
      </w:r>
    </w:p>
    <w:p w14:paraId="540F0D1A" w14:textId="3128A48B" w:rsidR="00864536" w:rsidRDefault="00864536" w:rsidP="00F356BB">
      <w:pPr>
        <w:pStyle w:val="Normal2"/>
        <w:keepLines w:val="0"/>
        <w:numPr>
          <w:ilvl w:val="0"/>
          <w:numId w:val="20"/>
        </w:numPr>
        <w:rPr>
          <w:rFonts w:ascii="Lato" w:hAnsi="Lato" w:cs="Arial"/>
          <w:sz w:val="20"/>
        </w:rPr>
      </w:pPr>
      <w:r>
        <w:rPr>
          <w:rFonts w:ascii="Lato" w:hAnsi="Lato" w:cs="Arial"/>
          <w:sz w:val="20"/>
        </w:rPr>
        <w:t xml:space="preserve">OPC : </w:t>
      </w:r>
      <w:r w:rsidR="00C0163C">
        <w:rPr>
          <w:rFonts w:ascii="Lato" w:hAnsi="Lato" w:cs="Arial"/>
          <w:sz w:val="20"/>
        </w:rPr>
        <w:t>ordonnancement, pilotage et coordination du chantier</w:t>
      </w:r>
    </w:p>
    <w:p w14:paraId="55244C69" w14:textId="3CDCF6BA" w:rsidR="00F61449" w:rsidRDefault="00F61449" w:rsidP="00F356BB">
      <w:pPr>
        <w:pStyle w:val="Normal2"/>
        <w:keepLines w:val="0"/>
        <w:numPr>
          <w:ilvl w:val="0"/>
          <w:numId w:val="20"/>
        </w:numPr>
        <w:rPr>
          <w:rFonts w:ascii="Lato" w:hAnsi="Lato" w:cs="Arial"/>
          <w:sz w:val="20"/>
        </w:rPr>
      </w:pPr>
      <w:r>
        <w:rPr>
          <w:rFonts w:ascii="Lato" w:hAnsi="Lato" w:cs="Arial"/>
          <w:sz w:val="20"/>
        </w:rPr>
        <w:t>DET</w:t>
      </w:r>
      <w:r w:rsidR="00702875">
        <w:rPr>
          <w:rFonts w:ascii="Lato" w:hAnsi="Lato" w:cs="Arial"/>
          <w:sz w:val="20"/>
        </w:rPr>
        <w:t> :</w:t>
      </w:r>
      <w:r w:rsidR="00B616C2">
        <w:rPr>
          <w:rFonts w:ascii="Lato" w:hAnsi="Lato" w:cs="Arial"/>
          <w:sz w:val="20"/>
        </w:rPr>
        <w:t xml:space="preserve"> Direction de l’exécution des travaux</w:t>
      </w:r>
    </w:p>
    <w:p w14:paraId="6E52864D" w14:textId="77777777" w:rsidR="005E1914" w:rsidRDefault="005E1914" w:rsidP="005E1914">
      <w:pPr>
        <w:pStyle w:val="Normal2"/>
        <w:keepLines w:val="0"/>
        <w:ind w:left="720" w:firstLine="0"/>
        <w:rPr>
          <w:rFonts w:ascii="Lato" w:hAnsi="Lato" w:cs="Arial"/>
          <w:sz w:val="20"/>
        </w:rPr>
      </w:pPr>
    </w:p>
    <w:p w14:paraId="6E528651" w14:textId="77777777" w:rsidR="00E4214E" w:rsidRPr="00244091" w:rsidRDefault="00E4214E" w:rsidP="00CF2B3F">
      <w:pPr>
        <w:pStyle w:val="Corpsdetexte"/>
        <w:spacing w:after="0"/>
        <w:rPr>
          <w:rFonts w:ascii="Lato" w:hAnsi="Lato"/>
          <w:b/>
          <w:sz w:val="20"/>
        </w:rPr>
      </w:pPr>
    </w:p>
    <w:p w14:paraId="6E528652" w14:textId="77777777" w:rsidR="005E5AE0" w:rsidRPr="00EA29BB" w:rsidRDefault="009A25A2" w:rsidP="00CF2B3F">
      <w:pPr>
        <w:pStyle w:val="WW-Standard"/>
        <w:shd w:val="clear" w:color="auto" w:fill="64C2C8"/>
        <w:autoSpaceDE w:val="0"/>
        <w:jc w:val="both"/>
        <w:outlineLvl w:val="0"/>
        <w:rPr>
          <w:rFonts w:ascii="Lato" w:hAnsi="Lato"/>
          <w:b/>
          <w:sz w:val="22"/>
          <w:szCs w:val="22"/>
        </w:rPr>
      </w:pPr>
      <w:bookmarkStart w:id="2" w:name="_Toc234478922"/>
      <w:r w:rsidRPr="00EA29BB">
        <w:rPr>
          <w:rFonts w:ascii="Lato" w:hAnsi="Lato"/>
          <w:b/>
          <w:sz w:val="22"/>
          <w:szCs w:val="22"/>
        </w:rPr>
        <w:t>Article 2 : Etendue de la c</w:t>
      </w:r>
      <w:r w:rsidR="005E5AE0" w:rsidRPr="00EA29BB">
        <w:rPr>
          <w:rFonts w:ascii="Lato" w:hAnsi="Lato"/>
          <w:b/>
          <w:sz w:val="22"/>
          <w:szCs w:val="22"/>
        </w:rPr>
        <w:t>onsultation</w:t>
      </w:r>
      <w:bookmarkEnd w:id="2"/>
    </w:p>
    <w:p w14:paraId="6E528653" w14:textId="77777777" w:rsidR="005E5AE0" w:rsidRPr="00244091" w:rsidRDefault="005E5AE0" w:rsidP="00CF2B3F">
      <w:pPr>
        <w:pStyle w:val="WW-Standard"/>
        <w:autoSpaceDE w:val="0"/>
        <w:rPr>
          <w:rFonts w:ascii="Lato" w:hAnsi="Lato"/>
          <w:sz w:val="20"/>
        </w:rPr>
      </w:pPr>
      <w:r w:rsidRPr="00244091">
        <w:rPr>
          <w:rFonts w:ascii="Lato" w:hAnsi="Lato"/>
          <w:sz w:val="20"/>
        </w:rPr>
        <w:t xml:space="preserve"> </w:t>
      </w:r>
    </w:p>
    <w:p w14:paraId="617694BC" w14:textId="74A89DAF" w:rsidR="000F4C7B" w:rsidRDefault="00CA2C2D" w:rsidP="00722D7B">
      <w:pPr>
        <w:pStyle w:val="Normal2"/>
        <w:ind w:left="0" w:firstLine="0"/>
        <w:rPr>
          <w:rFonts w:ascii="Lato" w:hAnsi="Lato" w:cs="Arial"/>
          <w:sz w:val="20"/>
        </w:rPr>
      </w:pPr>
      <w:proofErr w:type="gramStart"/>
      <w:r>
        <w:rPr>
          <w:rFonts w:ascii="Lato" w:hAnsi="Lato" w:cs="Arial"/>
          <w:sz w:val="20"/>
        </w:rPr>
        <w:t>Le présente consultation</w:t>
      </w:r>
      <w:proofErr w:type="gramEnd"/>
      <w:r>
        <w:rPr>
          <w:rFonts w:ascii="Lato" w:hAnsi="Lato" w:cs="Arial"/>
          <w:sz w:val="20"/>
        </w:rPr>
        <w:t xml:space="preserve"> est lancée sous la forme d’une </w:t>
      </w:r>
      <w:r w:rsidR="000F4C7B" w:rsidRPr="000F4C7B">
        <w:rPr>
          <w:rFonts w:ascii="Lato" w:hAnsi="Lato" w:cs="Arial"/>
          <w:sz w:val="20"/>
        </w:rPr>
        <w:t>procédure</w:t>
      </w:r>
      <w:r w:rsidR="00722D7B" w:rsidRPr="00722D7B">
        <w:rPr>
          <w:rFonts w:ascii="Lato" w:hAnsi="Lato" w:cs="Arial"/>
          <w:sz w:val="20"/>
        </w:rPr>
        <w:t xml:space="preserve"> d’appel d’offres ouvert </w:t>
      </w:r>
      <w:proofErr w:type="gramStart"/>
      <w:r w:rsidR="00722D7B" w:rsidRPr="00722D7B">
        <w:rPr>
          <w:rFonts w:ascii="Lato" w:hAnsi="Lato" w:cs="Arial"/>
          <w:sz w:val="20"/>
        </w:rPr>
        <w:t xml:space="preserve">organisée </w:t>
      </w:r>
      <w:r w:rsidR="00722D7B">
        <w:rPr>
          <w:rFonts w:ascii="Lato" w:hAnsi="Lato" w:cs="Arial"/>
          <w:sz w:val="20"/>
        </w:rPr>
        <w:t xml:space="preserve"> </w:t>
      </w:r>
      <w:r w:rsidR="00722D7B" w:rsidRPr="00722D7B">
        <w:rPr>
          <w:rFonts w:ascii="Lato" w:hAnsi="Lato" w:cs="Arial"/>
          <w:sz w:val="20"/>
        </w:rPr>
        <w:t>conformément</w:t>
      </w:r>
      <w:proofErr w:type="gramEnd"/>
      <w:r w:rsidR="00722D7B" w:rsidRPr="00722D7B">
        <w:rPr>
          <w:rFonts w:ascii="Lato" w:hAnsi="Lato" w:cs="Arial"/>
          <w:sz w:val="20"/>
        </w:rPr>
        <w:t xml:space="preserve"> aux dispositions des articles L2124-1 et L2124-2 et des articles R2161-1 du Code de la Commande Publique</w:t>
      </w:r>
      <w:r w:rsidR="0036691C">
        <w:rPr>
          <w:rFonts w:ascii="Lato" w:hAnsi="Lato" w:cs="Arial"/>
          <w:sz w:val="20"/>
        </w:rPr>
        <w:t>.</w:t>
      </w:r>
    </w:p>
    <w:p w14:paraId="20279298" w14:textId="77777777" w:rsidR="0036691C" w:rsidRPr="00244091" w:rsidRDefault="0036691C" w:rsidP="0036691C">
      <w:pPr>
        <w:pStyle w:val="Normal2"/>
        <w:ind w:left="0" w:firstLine="0"/>
        <w:jc w:val="left"/>
        <w:rPr>
          <w:rFonts w:ascii="Lato" w:hAnsi="Lato" w:cs="Arial"/>
          <w:sz w:val="20"/>
        </w:rPr>
      </w:pPr>
    </w:p>
    <w:p w14:paraId="6E528656" w14:textId="77777777" w:rsidR="005E5AE0" w:rsidRPr="00EA29BB" w:rsidRDefault="005E5AE0" w:rsidP="00CF2B3F">
      <w:pPr>
        <w:pStyle w:val="WW-Standard"/>
        <w:shd w:val="clear" w:color="auto" w:fill="64C2C8"/>
        <w:autoSpaceDE w:val="0"/>
        <w:jc w:val="both"/>
        <w:outlineLvl w:val="0"/>
        <w:rPr>
          <w:rFonts w:ascii="Lato" w:hAnsi="Lato"/>
          <w:b/>
          <w:sz w:val="22"/>
          <w:szCs w:val="22"/>
        </w:rPr>
      </w:pPr>
      <w:bookmarkStart w:id="3" w:name="_Toc234478923"/>
      <w:r w:rsidRPr="00EA29BB">
        <w:rPr>
          <w:rFonts w:ascii="Lato" w:hAnsi="Lato"/>
          <w:b/>
          <w:sz w:val="22"/>
          <w:szCs w:val="22"/>
        </w:rPr>
        <w:t>Article 3 : Dispositions générales</w:t>
      </w:r>
      <w:bookmarkEnd w:id="3"/>
    </w:p>
    <w:p w14:paraId="6E528657" w14:textId="77777777" w:rsidR="00712B9C" w:rsidRPr="00244091" w:rsidRDefault="00712B9C" w:rsidP="00CF2B3F">
      <w:pPr>
        <w:pStyle w:val="WW-Standard"/>
        <w:autoSpaceDE w:val="0"/>
        <w:rPr>
          <w:rFonts w:ascii="Lato" w:hAnsi="Lato"/>
          <w:b/>
          <w:i/>
          <w:sz w:val="20"/>
        </w:rPr>
      </w:pPr>
    </w:p>
    <w:p w14:paraId="6E528659" w14:textId="67A7D5E8" w:rsidR="005E5AE0" w:rsidRPr="00244091" w:rsidRDefault="005E5AE0" w:rsidP="0036691C">
      <w:pPr>
        <w:pStyle w:val="WW-Standard"/>
        <w:autoSpaceDE w:val="0"/>
        <w:outlineLvl w:val="1"/>
        <w:rPr>
          <w:rFonts w:ascii="Lato" w:hAnsi="Lato"/>
          <w:sz w:val="20"/>
        </w:rPr>
      </w:pPr>
      <w:bookmarkStart w:id="4" w:name="_Toc234478924"/>
      <w:bookmarkStart w:id="5" w:name="_Toc229994280"/>
      <w:bookmarkStart w:id="6" w:name="_Toc229994398"/>
      <w:bookmarkStart w:id="7" w:name="_Toc231149281"/>
      <w:r w:rsidRPr="00244091">
        <w:rPr>
          <w:rFonts w:ascii="Lato" w:hAnsi="Lato"/>
          <w:b/>
          <w:i/>
          <w:sz w:val="20"/>
        </w:rPr>
        <w:t>3-1 Décomposition en lots</w:t>
      </w:r>
      <w:r w:rsidR="00580605" w:rsidRPr="00244091">
        <w:rPr>
          <w:rFonts w:ascii="Lato" w:hAnsi="Lato"/>
          <w:b/>
          <w:i/>
          <w:sz w:val="20"/>
        </w:rPr>
        <w:t xml:space="preserve"> et en</w:t>
      </w:r>
      <w:bookmarkEnd w:id="4"/>
      <w:r w:rsidR="00580605" w:rsidRPr="00244091">
        <w:rPr>
          <w:rFonts w:ascii="Lato" w:hAnsi="Lato"/>
          <w:b/>
          <w:i/>
          <w:sz w:val="20"/>
        </w:rPr>
        <w:t xml:space="preserve"> </w:t>
      </w:r>
      <w:bookmarkEnd w:id="5"/>
      <w:bookmarkEnd w:id="6"/>
      <w:bookmarkEnd w:id="7"/>
      <w:r w:rsidR="0036691C">
        <w:rPr>
          <w:rFonts w:ascii="Lato" w:hAnsi="Lato"/>
          <w:b/>
          <w:i/>
          <w:sz w:val="20"/>
        </w:rPr>
        <w:t xml:space="preserve"> </w:t>
      </w:r>
    </w:p>
    <w:p w14:paraId="6E52865A" w14:textId="77777777" w:rsidR="00580605" w:rsidRPr="00244091" w:rsidRDefault="00580605" w:rsidP="00CF2B3F">
      <w:pPr>
        <w:pStyle w:val="WW-Standard"/>
        <w:autoSpaceDE w:val="0"/>
        <w:rPr>
          <w:rFonts w:ascii="Lato" w:hAnsi="Lato"/>
          <w:b/>
          <w:sz w:val="20"/>
          <w:u w:val="single"/>
        </w:rPr>
      </w:pPr>
      <w:r w:rsidRPr="00244091">
        <w:rPr>
          <w:rFonts w:ascii="Lato" w:hAnsi="Lato"/>
          <w:b/>
          <w:sz w:val="20"/>
          <w:u w:val="single"/>
        </w:rPr>
        <w:t>3-1-1 : Lots</w:t>
      </w:r>
    </w:p>
    <w:p w14:paraId="6E52865B" w14:textId="77777777" w:rsidR="00BE0BC1" w:rsidRPr="00244091" w:rsidRDefault="005F6167" w:rsidP="00CF2B3F">
      <w:pPr>
        <w:pStyle w:val="Normal2"/>
        <w:keepLines w:val="0"/>
        <w:ind w:left="0" w:firstLine="0"/>
        <w:rPr>
          <w:rFonts w:ascii="Lato" w:hAnsi="Lato" w:cs="Arial"/>
          <w:sz w:val="20"/>
        </w:rPr>
      </w:pPr>
      <w:r w:rsidRPr="00244091">
        <w:rPr>
          <w:rFonts w:ascii="Lato" w:hAnsi="Lato" w:cs="Arial"/>
          <w:sz w:val="20"/>
        </w:rPr>
        <w:t>Le présent marché comporte un lot unique.</w:t>
      </w:r>
    </w:p>
    <w:p w14:paraId="6E52865C" w14:textId="77777777" w:rsidR="005F6167" w:rsidRPr="00244091" w:rsidRDefault="005F6167" w:rsidP="00CF2B3F">
      <w:pPr>
        <w:pStyle w:val="Normal2"/>
        <w:keepLines w:val="0"/>
        <w:ind w:left="0" w:firstLine="0"/>
        <w:rPr>
          <w:rFonts w:ascii="Lato" w:hAnsi="Lato" w:cs="Arial"/>
          <w:sz w:val="20"/>
        </w:rPr>
      </w:pPr>
    </w:p>
    <w:p w14:paraId="6E52865D" w14:textId="77777777" w:rsidR="005E5AE0" w:rsidRPr="00244091" w:rsidRDefault="005E5AE0" w:rsidP="00CF2B3F">
      <w:pPr>
        <w:pStyle w:val="WW-Standard"/>
        <w:autoSpaceDE w:val="0"/>
        <w:rPr>
          <w:rFonts w:ascii="Lato" w:hAnsi="Lato"/>
          <w:b/>
          <w:sz w:val="20"/>
          <w:u w:val="single"/>
        </w:rPr>
      </w:pPr>
      <w:r w:rsidRPr="00244091">
        <w:rPr>
          <w:rFonts w:ascii="Lato" w:hAnsi="Lato"/>
          <w:b/>
          <w:sz w:val="20"/>
          <w:u w:val="single"/>
        </w:rPr>
        <w:t>3-1-</w:t>
      </w:r>
      <w:r w:rsidR="00580605" w:rsidRPr="00244091">
        <w:rPr>
          <w:rFonts w:ascii="Lato" w:hAnsi="Lato"/>
          <w:b/>
          <w:sz w:val="20"/>
          <w:u w:val="single"/>
        </w:rPr>
        <w:t>2</w:t>
      </w:r>
      <w:r w:rsidRPr="00244091">
        <w:rPr>
          <w:rFonts w:ascii="Lato" w:hAnsi="Lato"/>
          <w:b/>
          <w:sz w:val="20"/>
          <w:u w:val="single"/>
        </w:rPr>
        <w:t xml:space="preserve"> : Tranches</w:t>
      </w:r>
    </w:p>
    <w:p w14:paraId="6E52865E" w14:textId="77777777" w:rsidR="005E5AE0" w:rsidRPr="00244091" w:rsidRDefault="005E5AE0" w:rsidP="00CF2B3F">
      <w:pPr>
        <w:pStyle w:val="WW-Standard"/>
        <w:autoSpaceDE w:val="0"/>
        <w:jc w:val="both"/>
        <w:rPr>
          <w:rFonts w:ascii="Lato" w:hAnsi="Lato"/>
          <w:sz w:val="20"/>
        </w:rPr>
      </w:pPr>
      <w:r w:rsidRPr="00244091">
        <w:rPr>
          <w:rFonts w:ascii="Lato" w:hAnsi="Lato"/>
          <w:sz w:val="20"/>
        </w:rPr>
        <w:t>Il n’est pas prévu de décomposition en tranches.</w:t>
      </w:r>
    </w:p>
    <w:p w14:paraId="6E52865F" w14:textId="77777777" w:rsidR="005E5AE0" w:rsidRPr="00244091" w:rsidRDefault="005E5AE0" w:rsidP="00CF2B3F">
      <w:pPr>
        <w:pStyle w:val="WW-Standard"/>
        <w:autoSpaceDE w:val="0"/>
        <w:jc w:val="both"/>
        <w:rPr>
          <w:rFonts w:ascii="Lato" w:hAnsi="Lato"/>
          <w:sz w:val="20"/>
        </w:rPr>
      </w:pPr>
    </w:p>
    <w:p w14:paraId="6E528660" w14:textId="77777777" w:rsidR="00045E91" w:rsidRPr="00244091" w:rsidRDefault="00045E91" w:rsidP="00CF2B3F">
      <w:pPr>
        <w:pStyle w:val="WW-Standard"/>
        <w:autoSpaceDE w:val="0"/>
        <w:rPr>
          <w:rFonts w:ascii="Lato" w:hAnsi="Lato"/>
          <w:b/>
          <w:sz w:val="20"/>
          <w:u w:val="single"/>
        </w:rPr>
      </w:pPr>
      <w:r w:rsidRPr="00244091">
        <w:rPr>
          <w:rFonts w:ascii="Lato" w:hAnsi="Lato"/>
          <w:b/>
          <w:sz w:val="20"/>
          <w:u w:val="single"/>
        </w:rPr>
        <w:t>3-1-3</w:t>
      </w:r>
      <w:proofErr w:type="gramStart"/>
      <w:r w:rsidRPr="00244091">
        <w:rPr>
          <w:rFonts w:ascii="Lato" w:hAnsi="Lato"/>
          <w:b/>
          <w:sz w:val="20"/>
          <w:u w:val="single"/>
        </w:rPr>
        <w:t xml:space="preserve"> :Variantes</w:t>
      </w:r>
      <w:proofErr w:type="gramEnd"/>
    </w:p>
    <w:p w14:paraId="6E528661" w14:textId="77777777" w:rsidR="00045E91" w:rsidRPr="00244091" w:rsidRDefault="00045E91" w:rsidP="00CF2B3F">
      <w:pPr>
        <w:autoSpaceDE w:val="0"/>
        <w:jc w:val="both"/>
        <w:rPr>
          <w:rFonts w:ascii="Lato" w:hAnsi="Lato"/>
          <w:sz w:val="20"/>
        </w:rPr>
      </w:pPr>
      <w:r w:rsidRPr="00244091">
        <w:rPr>
          <w:rFonts w:ascii="Lato" w:hAnsi="Lato"/>
          <w:sz w:val="20"/>
        </w:rPr>
        <w:t>Les variantes sont interdites.</w:t>
      </w:r>
    </w:p>
    <w:p w14:paraId="6E528662" w14:textId="77777777" w:rsidR="00ED5DF0" w:rsidRPr="00244091" w:rsidRDefault="00ED5DF0" w:rsidP="00CF2B3F">
      <w:pPr>
        <w:widowControl/>
        <w:suppressAutoHyphens w:val="0"/>
        <w:rPr>
          <w:rFonts w:ascii="Lato" w:eastAsia="Times New Roman" w:hAnsi="Lato"/>
          <w:sz w:val="20"/>
        </w:rPr>
      </w:pPr>
    </w:p>
    <w:p w14:paraId="6E528663" w14:textId="77777777" w:rsidR="00045E91" w:rsidRPr="00244091" w:rsidRDefault="00045E91" w:rsidP="00CF2B3F">
      <w:pPr>
        <w:pStyle w:val="WW-Standard"/>
        <w:autoSpaceDE w:val="0"/>
        <w:rPr>
          <w:rFonts w:ascii="Lato" w:hAnsi="Lato"/>
          <w:b/>
          <w:sz w:val="20"/>
          <w:u w:val="single"/>
        </w:rPr>
      </w:pPr>
      <w:r w:rsidRPr="00244091">
        <w:rPr>
          <w:rFonts w:ascii="Lato" w:hAnsi="Lato"/>
          <w:b/>
          <w:sz w:val="20"/>
          <w:u w:val="single"/>
        </w:rPr>
        <w:t>3-1-4 : Prestations Supplémentaires Eventuelles</w:t>
      </w:r>
    </w:p>
    <w:p w14:paraId="6E528664" w14:textId="77777777" w:rsidR="00591BF9" w:rsidRPr="00244091" w:rsidRDefault="000605DC" w:rsidP="00CF2B3F">
      <w:pPr>
        <w:tabs>
          <w:tab w:val="left" w:pos="-560"/>
          <w:tab w:val="left" w:pos="531"/>
          <w:tab w:val="left" w:leader="dot" w:pos="7776"/>
        </w:tabs>
        <w:jc w:val="both"/>
        <w:rPr>
          <w:rFonts w:ascii="Lato" w:hAnsi="Lato"/>
          <w:sz w:val="20"/>
        </w:rPr>
      </w:pPr>
      <w:r w:rsidRPr="00244091">
        <w:rPr>
          <w:rFonts w:ascii="Lato" w:hAnsi="Lato"/>
          <w:sz w:val="20"/>
        </w:rPr>
        <w:t>Aucune prestation supplémentaire éventuelle.</w:t>
      </w:r>
    </w:p>
    <w:p w14:paraId="6E528665" w14:textId="77777777" w:rsidR="00E6316E" w:rsidRPr="00244091" w:rsidRDefault="00E6316E" w:rsidP="00CF2B3F">
      <w:pPr>
        <w:jc w:val="both"/>
        <w:rPr>
          <w:rFonts w:ascii="Lato" w:hAnsi="Lato"/>
          <w:sz w:val="20"/>
        </w:rPr>
      </w:pPr>
    </w:p>
    <w:p w14:paraId="6E528666" w14:textId="77777777" w:rsidR="005E5AE0" w:rsidRPr="00244091" w:rsidRDefault="005E5AE0" w:rsidP="00CF2B3F">
      <w:pPr>
        <w:pStyle w:val="WW-Standard"/>
        <w:autoSpaceDE w:val="0"/>
        <w:outlineLvl w:val="1"/>
        <w:rPr>
          <w:rFonts w:ascii="Lato" w:hAnsi="Lato"/>
          <w:b/>
          <w:i/>
          <w:sz w:val="20"/>
        </w:rPr>
      </w:pPr>
      <w:bookmarkStart w:id="8" w:name="_Toc229994281"/>
      <w:bookmarkStart w:id="9" w:name="_Toc229994399"/>
      <w:bookmarkStart w:id="10" w:name="_Toc231149282"/>
      <w:bookmarkStart w:id="11" w:name="_Toc234478925"/>
      <w:r w:rsidRPr="00244091">
        <w:rPr>
          <w:rFonts w:ascii="Lato" w:hAnsi="Lato"/>
          <w:b/>
          <w:i/>
          <w:sz w:val="20"/>
        </w:rPr>
        <w:t>3-2 Forme et durée</w:t>
      </w:r>
      <w:bookmarkEnd w:id="8"/>
      <w:bookmarkEnd w:id="9"/>
      <w:bookmarkEnd w:id="10"/>
      <w:bookmarkEnd w:id="11"/>
    </w:p>
    <w:p w14:paraId="6E528667" w14:textId="77777777" w:rsidR="005E5AE0" w:rsidRPr="00244091" w:rsidRDefault="005E5AE0" w:rsidP="00CF2B3F">
      <w:pPr>
        <w:pStyle w:val="WW-Standard"/>
        <w:autoSpaceDE w:val="0"/>
        <w:jc w:val="both"/>
        <w:rPr>
          <w:rFonts w:ascii="Lato" w:hAnsi="Lato"/>
          <w:sz w:val="20"/>
        </w:rPr>
      </w:pPr>
    </w:p>
    <w:p w14:paraId="6E528668" w14:textId="77777777" w:rsidR="00672602" w:rsidRPr="00244091" w:rsidRDefault="00672602" w:rsidP="00CF2B3F">
      <w:pPr>
        <w:pStyle w:val="WW-Standard"/>
        <w:autoSpaceDE w:val="0"/>
        <w:rPr>
          <w:rFonts w:ascii="Lato" w:hAnsi="Lato"/>
          <w:b/>
          <w:sz w:val="20"/>
          <w:u w:val="single"/>
        </w:rPr>
      </w:pPr>
      <w:r w:rsidRPr="00244091">
        <w:rPr>
          <w:rFonts w:ascii="Lato" w:hAnsi="Lato"/>
          <w:b/>
          <w:sz w:val="20"/>
          <w:u w:val="single"/>
        </w:rPr>
        <w:t>3-2-</w:t>
      </w:r>
      <w:proofErr w:type="gramStart"/>
      <w:r w:rsidRPr="00244091">
        <w:rPr>
          <w:rFonts w:ascii="Lato" w:hAnsi="Lato"/>
          <w:b/>
          <w:sz w:val="20"/>
          <w:u w:val="single"/>
        </w:rPr>
        <w:t>1  -</w:t>
      </w:r>
      <w:proofErr w:type="gramEnd"/>
      <w:r w:rsidRPr="00244091">
        <w:rPr>
          <w:rFonts w:ascii="Lato" w:hAnsi="Lato"/>
          <w:b/>
          <w:sz w:val="20"/>
          <w:u w:val="single"/>
        </w:rPr>
        <w:t xml:space="preserve"> Forme</w:t>
      </w:r>
    </w:p>
    <w:p w14:paraId="6E528669" w14:textId="77777777" w:rsidR="00672602" w:rsidRDefault="00B31CF3" w:rsidP="00CF2B3F">
      <w:pPr>
        <w:pStyle w:val="WW-Standard"/>
        <w:autoSpaceDE w:val="0"/>
        <w:jc w:val="both"/>
        <w:rPr>
          <w:rFonts w:ascii="Lato" w:hAnsi="Lato"/>
          <w:sz w:val="20"/>
        </w:rPr>
      </w:pPr>
      <w:r w:rsidRPr="00244091">
        <w:rPr>
          <w:rFonts w:ascii="Lato" w:hAnsi="Lato"/>
          <w:sz w:val="20"/>
        </w:rPr>
        <w:t>La présente consultation donnera</w:t>
      </w:r>
      <w:r w:rsidR="00A156C9" w:rsidRPr="00244091">
        <w:rPr>
          <w:rFonts w:ascii="Lato" w:hAnsi="Lato"/>
          <w:sz w:val="20"/>
        </w:rPr>
        <w:t xml:space="preserve"> lieu à l’attribution </w:t>
      </w:r>
      <w:r w:rsidR="005F5DED" w:rsidRPr="00244091">
        <w:rPr>
          <w:rFonts w:ascii="Lato" w:hAnsi="Lato"/>
          <w:sz w:val="20"/>
        </w:rPr>
        <w:t>d’un marché ordinaire de prestations intellectuelles</w:t>
      </w:r>
      <w:r w:rsidR="000C5DA7" w:rsidRPr="00244091">
        <w:rPr>
          <w:rFonts w:ascii="Lato" w:hAnsi="Lato"/>
          <w:sz w:val="20"/>
        </w:rPr>
        <w:t xml:space="preserve">, traités à prix </w:t>
      </w:r>
      <w:r w:rsidR="00034AEB" w:rsidRPr="00244091">
        <w:rPr>
          <w:rFonts w:ascii="Lato" w:hAnsi="Lato"/>
          <w:sz w:val="20"/>
        </w:rPr>
        <w:t xml:space="preserve">forfaitaire </w:t>
      </w:r>
      <w:r w:rsidR="000C5DA7" w:rsidRPr="00244091">
        <w:rPr>
          <w:rFonts w:ascii="Lato" w:hAnsi="Lato"/>
          <w:sz w:val="20"/>
        </w:rPr>
        <w:t>révisable.</w:t>
      </w:r>
    </w:p>
    <w:p w14:paraId="6E52866A" w14:textId="77777777" w:rsidR="00E6316E" w:rsidRPr="00244091" w:rsidRDefault="00E6316E" w:rsidP="00CF2B3F">
      <w:pPr>
        <w:pStyle w:val="WW-Standard"/>
        <w:autoSpaceDE w:val="0"/>
        <w:jc w:val="both"/>
        <w:rPr>
          <w:rFonts w:ascii="Lato" w:hAnsi="Lato"/>
          <w:sz w:val="20"/>
        </w:rPr>
      </w:pPr>
    </w:p>
    <w:p w14:paraId="6E52866B" w14:textId="77777777" w:rsidR="005E5AE0" w:rsidRPr="00244091" w:rsidRDefault="002C3602" w:rsidP="00CF2B3F">
      <w:pPr>
        <w:pStyle w:val="WW-Standard"/>
        <w:autoSpaceDE w:val="0"/>
        <w:rPr>
          <w:rFonts w:ascii="Lato" w:hAnsi="Lato"/>
          <w:b/>
          <w:sz w:val="20"/>
          <w:u w:val="single"/>
        </w:rPr>
      </w:pPr>
      <w:r w:rsidRPr="00244091">
        <w:rPr>
          <w:rFonts w:ascii="Lato" w:hAnsi="Lato"/>
          <w:b/>
          <w:sz w:val="20"/>
          <w:u w:val="single"/>
        </w:rPr>
        <w:t>3-2</w:t>
      </w:r>
      <w:r w:rsidR="006656DE" w:rsidRPr="00244091">
        <w:rPr>
          <w:rFonts w:ascii="Lato" w:hAnsi="Lato"/>
          <w:b/>
          <w:sz w:val="20"/>
          <w:u w:val="single"/>
        </w:rPr>
        <w:t>-</w:t>
      </w:r>
      <w:proofErr w:type="gramStart"/>
      <w:r w:rsidR="006656DE" w:rsidRPr="00244091">
        <w:rPr>
          <w:rFonts w:ascii="Lato" w:hAnsi="Lato"/>
          <w:b/>
          <w:sz w:val="20"/>
          <w:u w:val="single"/>
        </w:rPr>
        <w:t>2</w:t>
      </w:r>
      <w:r w:rsidR="005E5AE0" w:rsidRPr="00244091">
        <w:rPr>
          <w:rFonts w:ascii="Lato" w:hAnsi="Lato"/>
          <w:b/>
          <w:sz w:val="20"/>
          <w:u w:val="single"/>
        </w:rPr>
        <w:t xml:space="preserve">  Durée</w:t>
      </w:r>
      <w:proofErr w:type="gramEnd"/>
      <w:r w:rsidR="005E5AE0" w:rsidRPr="00244091">
        <w:rPr>
          <w:rFonts w:ascii="Lato" w:hAnsi="Lato"/>
          <w:b/>
          <w:sz w:val="20"/>
          <w:u w:val="single"/>
        </w:rPr>
        <w:t xml:space="preserve"> du marché</w:t>
      </w:r>
    </w:p>
    <w:p w14:paraId="6E52866C" w14:textId="77777777" w:rsidR="00F544BF" w:rsidRPr="00244091" w:rsidRDefault="000C5DA7" w:rsidP="00CF2B3F">
      <w:pPr>
        <w:pStyle w:val="Corpsdetexte"/>
        <w:tabs>
          <w:tab w:val="center" w:pos="5061"/>
          <w:tab w:val="right" w:pos="9880"/>
        </w:tabs>
        <w:spacing w:after="0"/>
        <w:jc w:val="both"/>
        <w:rPr>
          <w:rFonts w:ascii="Lato" w:hAnsi="Lato"/>
          <w:sz w:val="20"/>
          <w:szCs w:val="18"/>
        </w:rPr>
      </w:pPr>
      <w:r w:rsidRPr="00244091">
        <w:rPr>
          <w:rFonts w:ascii="Lato" w:hAnsi="Lato"/>
          <w:sz w:val="20"/>
          <w:szCs w:val="18"/>
        </w:rPr>
        <w:t>Le présent marché prend effet à compter de la date effective de démarrage des prestations fixée par ordre de service.</w:t>
      </w:r>
    </w:p>
    <w:p w14:paraId="6E52866D" w14:textId="77777777" w:rsidR="00F544BF" w:rsidRPr="00244091" w:rsidRDefault="00F544BF" w:rsidP="00CF2B3F">
      <w:pPr>
        <w:pStyle w:val="Corpsdetexte"/>
        <w:tabs>
          <w:tab w:val="center" w:pos="5061"/>
          <w:tab w:val="right" w:pos="9880"/>
        </w:tabs>
        <w:spacing w:after="0"/>
        <w:jc w:val="both"/>
        <w:rPr>
          <w:rFonts w:ascii="Lato" w:hAnsi="Lato"/>
          <w:sz w:val="20"/>
          <w:szCs w:val="18"/>
          <w:u w:val="single"/>
        </w:rPr>
      </w:pPr>
    </w:p>
    <w:p w14:paraId="6E52866E" w14:textId="2762DBC5" w:rsidR="00AE178E" w:rsidRPr="00244091" w:rsidRDefault="000C5DA7" w:rsidP="00CF2B3F">
      <w:pPr>
        <w:tabs>
          <w:tab w:val="left" w:pos="1260"/>
          <w:tab w:val="left" w:leader="dot" w:pos="8505"/>
        </w:tabs>
        <w:jc w:val="both"/>
        <w:rPr>
          <w:rFonts w:ascii="Lato" w:hAnsi="Lato"/>
          <w:sz w:val="20"/>
        </w:rPr>
      </w:pPr>
      <w:r w:rsidRPr="00B51337">
        <w:rPr>
          <w:rFonts w:ascii="Lato" w:hAnsi="Lato"/>
          <w:sz w:val="20"/>
        </w:rPr>
        <w:t xml:space="preserve">La durée prévisionnelle de l’opération </w:t>
      </w:r>
      <w:r w:rsidR="00034AEB" w:rsidRPr="00B51337">
        <w:rPr>
          <w:rFonts w:ascii="Lato" w:hAnsi="Lato"/>
          <w:sz w:val="20"/>
        </w:rPr>
        <w:t>(Etudes et travaux</w:t>
      </w:r>
      <w:r w:rsidR="00AE2CF2" w:rsidRPr="00B51337">
        <w:rPr>
          <w:rFonts w:ascii="Lato" w:hAnsi="Lato"/>
          <w:sz w:val="20"/>
        </w:rPr>
        <w:t xml:space="preserve">) est fixée à </w:t>
      </w:r>
      <w:r w:rsidR="00BC6BCD">
        <w:rPr>
          <w:rFonts w:ascii="Lato" w:hAnsi="Lato"/>
          <w:sz w:val="20"/>
        </w:rPr>
        <w:t>27</w:t>
      </w:r>
      <w:r w:rsidR="00E6316E" w:rsidRPr="007B2B3D">
        <w:rPr>
          <w:rFonts w:ascii="Lato" w:hAnsi="Lato"/>
          <w:sz w:val="20"/>
        </w:rPr>
        <w:t xml:space="preserve"> mois (</w:t>
      </w:r>
      <w:r w:rsidR="00D977F3">
        <w:rPr>
          <w:rFonts w:ascii="Lato" w:hAnsi="Lato"/>
          <w:sz w:val="20"/>
        </w:rPr>
        <w:t>9</w:t>
      </w:r>
      <w:r w:rsidR="00E6316E" w:rsidRPr="007B2B3D">
        <w:rPr>
          <w:rFonts w:ascii="Lato" w:hAnsi="Lato"/>
          <w:sz w:val="20"/>
        </w:rPr>
        <w:t xml:space="preserve"> mois d’études + </w:t>
      </w:r>
      <w:r w:rsidR="00BC6BCD">
        <w:rPr>
          <w:rFonts w:ascii="Lato" w:hAnsi="Lato"/>
          <w:sz w:val="20"/>
        </w:rPr>
        <w:t>18</w:t>
      </w:r>
      <w:r w:rsidR="00E6316E" w:rsidRPr="007B2B3D">
        <w:rPr>
          <w:rFonts w:ascii="Lato" w:hAnsi="Lato"/>
          <w:sz w:val="20"/>
        </w:rPr>
        <w:t xml:space="preserve"> mois travaux</w:t>
      </w:r>
      <w:r w:rsidR="00F37AB4" w:rsidRPr="007B2B3D">
        <w:rPr>
          <w:rFonts w:ascii="Lato" w:hAnsi="Lato"/>
          <w:sz w:val="20"/>
        </w:rPr>
        <w:t xml:space="preserve"> et OPC</w:t>
      </w:r>
      <w:r w:rsidR="00E6316E" w:rsidRPr="007B2B3D">
        <w:rPr>
          <w:rFonts w:ascii="Lato" w:hAnsi="Lato"/>
          <w:sz w:val="20"/>
        </w:rPr>
        <w:t>)</w:t>
      </w:r>
      <w:r w:rsidR="002C3602" w:rsidRPr="007B2B3D">
        <w:rPr>
          <w:rFonts w:ascii="Lato" w:hAnsi="Lato"/>
          <w:sz w:val="20"/>
        </w:rPr>
        <w:t>.</w:t>
      </w:r>
    </w:p>
    <w:p w14:paraId="6E52866F" w14:textId="77777777" w:rsidR="00E6316E" w:rsidRPr="00244091" w:rsidRDefault="00E6316E" w:rsidP="00CF2B3F">
      <w:pPr>
        <w:widowControl/>
        <w:suppressAutoHyphens w:val="0"/>
        <w:rPr>
          <w:rFonts w:ascii="Lato" w:eastAsia="Times New Roman" w:hAnsi="Lato"/>
          <w:sz w:val="20"/>
        </w:rPr>
      </w:pPr>
    </w:p>
    <w:p w14:paraId="6E528670" w14:textId="77777777" w:rsidR="00F351E5" w:rsidRPr="00244091" w:rsidRDefault="00F351E5" w:rsidP="00CF2B3F">
      <w:pPr>
        <w:pStyle w:val="Corpsdetexte"/>
        <w:tabs>
          <w:tab w:val="center" w:pos="5061"/>
          <w:tab w:val="right" w:pos="9880"/>
        </w:tabs>
        <w:spacing w:after="0"/>
        <w:jc w:val="both"/>
        <w:outlineLvl w:val="1"/>
        <w:rPr>
          <w:rFonts w:ascii="Lato" w:hAnsi="Lato"/>
          <w:b/>
          <w:i/>
          <w:sz w:val="20"/>
        </w:rPr>
      </w:pPr>
      <w:bookmarkStart w:id="12" w:name="_Toc519255296"/>
      <w:bookmarkStart w:id="13" w:name="_Toc229994282"/>
      <w:bookmarkStart w:id="14" w:name="_Toc229994400"/>
      <w:bookmarkStart w:id="15" w:name="_Toc231149283"/>
      <w:bookmarkStart w:id="16" w:name="_Toc234478926"/>
      <w:r w:rsidRPr="00244091">
        <w:rPr>
          <w:rFonts w:ascii="Lato" w:hAnsi="Lato"/>
          <w:b/>
          <w:i/>
          <w:sz w:val="20"/>
        </w:rPr>
        <w:t>3</w:t>
      </w:r>
      <w:r w:rsidR="008E0F70" w:rsidRPr="00244091">
        <w:rPr>
          <w:rFonts w:ascii="Lato" w:hAnsi="Lato"/>
          <w:b/>
          <w:i/>
          <w:sz w:val="20"/>
        </w:rPr>
        <w:t>-3</w:t>
      </w:r>
      <w:r w:rsidRPr="00244091">
        <w:rPr>
          <w:rFonts w:ascii="Lato" w:hAnsi="Lato"/>
          <w:b/>
          <w:i/>
          <w:sz w:val="20"/>
        </w:rPr>
        <w:t xml:space="preserve"> Modifications du dossier de consultation</w:t>
      </w:r>
      <w:bookmarkEnd w:id="12"/>
      <w:bookmarkEnd w:id="13"/>
      <w:bookmarkEnd w:id="14"/>
      <w:bookmarkEnd w:id="15"/>
      <w:bookmarkEnd w:id="16"/>
    </w:p>
    <w:p w14:paraId="6E528671" w14:textId="77777777" w:rsidR="00F351E5" w:rsidRPr="00244091" w:rsidRDefault="00F351E5" w:rsidP="00CF2B3F">
      <w:pPr>
        <w:pStyle w:val="Normal1"/>
        <w:keepLines w:val="0"/>
        <w:ind w:firstLine="0"/>
        <w:rPr>
          <w:rFonts w:ascii="Lato" w:hAnsi="Lato" w:cs="Arial"/>
          <w:sz w:val="20"/>
        </w:rPr>
      </w:pPr>
    </w:p>
    <w:p w14:paraId="6E528672" w14:textId="77777777" w:rsidR="00F351E5" w:rsidRPr="00244091" w:rsidRDefault="00F351E5" w:rsidP="00CF2B3F">
      <w:pPr>
        <w:pStyle w:val="Normal1"/>
        <w:keepLines w:val="0"/>
        <w:ind w:firstLine="0"/>
        <w:rPr>
          <w:rFonts w:ascii="Lato" w:hAnsi="Lato" w:cs="Arial"/>
          <w:sz w:val="20"/>
        </w:rPr>
      </w:pPr>
      <w:r w:rsidRPr="00244091">
        <w:rPr>
          <w:rFonts w:ascii="Lato" w:hAnsi="Lato" w:cs="Arial"/>
          <w:sz w:val="20"/>
        </w:rPr>
        <w:lastRenderedPageBreak/>
        <w:t xml:space="preserve">Le pouvoir adjudicateur se réserve le droit d’apporter des modifications de détail au dossier de consultation. Ces modifications devront être reçues par les candidats au plus tard 10 jours </w:t>
      </w:r>
      <w:r w:rsidR="00D60C1F">
        <w:rPr>
          <w:rFonts w:ascii="Lato" w:hAnsi="Lato" w:cs="Arial"/>
          <w:sz w:val="20"/>
        </w:rPr>
        <w:t>calendaires</w:t>
      </w:r>
      <w:r w:rsidR="00D60C1F" w:rsidRPr="00244091">
        <w:rPr>
          <w:rFonts w:ascii="Lato" w:hAnsi="Lato" w:cs="Arial"/>
          <w:sz w:val="20"/>
        </w:rPr>
        <w:t xml:space="preserve"> </w:t>
      </w:r>
      <w:r w:rsidRPr="00244091">
        <w:rPr>
          <w:rFonts w:ascii="Lato" w:hAnsi="Lato" w:cs="Arial"/>
          <w:sz w:val="20"/>
        </w:rPr>
        <w:t>avant la date limite de réception des offres. Les candidats devront alors répondre sur la base du dossier modifié sans pouvoir élever aucune réclamation à ce sujet.</w:t>
      </w:r>
    </w:p>
    <w:p w14:paraId="6E528673" w14:textId="77777777" w:rsidR="00F351E5" w:rsidRPr="00244091" w:rsidRDefault="00F351E5" w:rsidP="00CF2B3F">
      <w:pPr>
        <w:pStyle w:val="Normal1"/>
        <w:keepLines w:val="0"/>
        <w:ind w:firstLine="0"/>
        <w:rPr>
          <w:rFonts w:ascii="Lato" w:hAnsi="Lato" w:cs="Arial"/>
          <w:sz w:val="20"/>
        </w:rPr>
      </w:pPr>
    </w:p>
    <w:p w14:paraId="6E528674" w14:textId="77777777" w:rsidR="00F351E5" w:rsidRPr="00244091" w:rsidRDefault="00F351E5" w:rsidP="00CF2B3F">
      <w:pPr>
        <w:pStyle w:val="Normal1"/>
        <w:keepLines w:val="0"/>
        <w:ind w:firstLine="0"/>
        <w:rPr>
          <w:rFonts w:ascii="Lato" w:hAnsi="Lato" w:cs="Arial"/>
          <w:sz w:val="20"/>
        </w:rPr>
      </w:pPr>
      <w:r w:rsidRPr="00244091">
        <w:rPr>
          <w:rFonts w:ascii="Lato" w:hAnsi="Lato" w:cs="Arial"/>
          <w:sz w:val="20"/>
        </w:rPr>
        <w:t xml:space="preserve">S’il y a lieu, au plus tard 10 jours </w:t>
      </w:r>
      <w:r w:rsidR="00791516">
        <w:rPr>
          <w:rFonts w:ascii="Lato" w:hAnsi="Lato" w:cs="Arial"/>
          <w:sz w:val="20"/>
        </w:rPr>
        <w:t>calendaires</w:t>
      </w:r>
      <w:r w:rsidR="00791516" w:rsidRPr="00244091">
        <w:rPr>
          <w:rFonts w:ascii="Lato" w:hAnsi="Lato" w:cs="Arial"/>
          <w:sz w:val="20"/>
        </w:rPr>
        <w:t xml:space="preserve"> </w:t>
      </w:r>
      <w:r w:rsidRPr="00244091">
        <w:rPr>
          <w:rFonts w:ascii="Lato" w:hAnsi="Lato" w:cs="Arial"/>
          <w:sz w:val="20"/>
        </w:rPr>
        <w:t>avant la date fixée pour la remise des soumissions, les candidats sont invités à signaler les erreurs éventuelles figurant dans le dossier de consultation.</w:t>
      </w:r>
    </w:p>
    <w:p w14:paraId="6E528675" w14:textId="77777777" w:rsidR="00F351E5" w:rsidRPr="00244091" w:rsidRDefault="00F351E5" w:rsidP="00CF2B3F">
      <w:pPr>
        <w:pStyle w:val="Normal1"/>
        <w:keepLines w:val="0"/>
        <w:ind w:firstLine="0"/>
        <w:rPr>
          <w:rFonts w:ascii="Lato" w:hAnsi="Lato" w:cs="Arial"/>
          <w:sz w:val="20"/>
        </w:rPr>
      </w:pPr>
    </w:p>
    <w:p w14:paraId="6E528676" w14:textId="77777777" w:rsidR="00F351E5" w:rsidRPr="00244091" w:rsidRDefault="00F351E5" w:rsidP="00CF2B3F">
      <w:pPr>
        <w:pStyle w:val="Normal1"/>
        <w:keepLines w:val="0"/>
        <w:ind w:firstLine="0"/>
        <w:rPr>
          <w:rFonts w:ascii="Lato" w:hAnsi="Lato" w:cs="Arial"/>
          <w:sz w:val="20"/>
        </w:rPr>
      </w:pPr>
      <w:r w:rsidRPr="00244091">
        <w:rPr>
          <w:rFonts w:ascii="Lato" w:hAnsi="Lato" w:cs="Arial"/>
          <w:sz w:val="20"/>
        </w:rPr>
        <w:t>Si, pendant l’étude du dossier par les candidats, la date limite de réception des offres est reportée, la disposition précédente est applicable en fonction de cette nouvelle date.</w:t>
      </w:r>
    </w:p>
    <w:p w14:paraId="6E528677" w14:textId="77777777" w:rsidR="00E6316E" w:rsidRPr="00244091" w:rsidRDefault="00E6316E" w:rsidP="00CF2B3F">
      <w:pPr>
        <w:widowControl/>
        <w:suppressAutoHyphens w:val="0"/>
        <w:rPr>
          <w:rFonts w:ascii="Lato" w:eastAsia="Times New Roman" w:hAnsi="Lato"/>
          <w:sz w:val="20"/>
        </w:rPr>
      </w:pPr>
    </w:p>
    <w:p w14:paraId="6E528678" w14:textId="77777777" w:rsidR="005E5AE0" w:rsidRPr="00244091" w:rsidRDefault="005E5AE0" w:rsidP="00CF2B3F">
      <w:pPr>
        <w:pStyle w:val="WW-Standard"/>
        <w:autoSpaceDE w:val="0"/>
        <w:jc w:val="both"/>
        <w:outlineLvl w:val="1"/>
        <w:rPr>
          <w:rFonts w:ascii="Lato" w:hAnsi="Lato"/>
          <w:b/>
          <w:i/>
          <w:sz w:val="20"/>
        </w:rPr>
      </w:pPr>
      <w:bookmarkStart w:id="17" w:name="_Toc229994283"/>
      <w:bookmarkStart w:id="18" w:name="_Toc229994401"/>
      <w:bookmarkStart w:id="19" w:name="_Toc231149284"/>
      <w:bookmarkStart w:id="20" w:name="_Toc234478927"/>
      <w:r w:rsidRPr="00244091">
        <w:rPr>
          <w:rFonts w:ascii="Lato" w:hAnsi="Lato"/>
          <w:b/>
          <w:i/>
          <w:sz w:val="20"/>
        </w:rPr>
        <w:t>3-</w:t>
      </w:r>
      <w:r w:rsidR="008E0F70" w:rsidRPr="00244091">
        <w:rPr>
          <w:rFonts w:ascii="Lato" w:hAnsi="Lato"/>
          <w:b/>
          <w:i/>
          <w:sz w:val="20"/>
        </w:rPr>
        <w:t>4</w:t>
      </w:r>
      <w:r w:rsidRPr="00244091">
        <w:rPr>
          <w:rFonts w:ascii="Lato" w:hAnsi="Lato"/>
          <w:b/>
          <w:i/>
          <w:sz w:val="20"/>
        </w:rPr>
        <w:t xml:space="preserve"> Modalités d’attribution</w:t>
      </w:r>
      <w:bookmarkEnd w:id="17"/>
      <w:bookmarkEnd w:id="18"/>
      <w:bookmarkEnd w:id="19"/>
      <w:bookmarkEnd w:id="20"/>
    </w:p>
    <w:p w14:paraId="6E528679" w14:textId="77777777" w:rsidR="00B25F57" w:rsidRPr="00244091" w:rsidRDefault="00B25F57" w:rsidP="00CF2B3F">
      <w:pPr>
        <w:pStyle w:val="WW-Standard"/>
        <w:autoSpaceDE w:val="0"/>
        <w:jc w:val="both"/>
        <w:rPr>
          <w:rFonts w:ascii="Lato" w:hAnsi="Lato"/>
          <w:sz w:val="20"/>
        </w:rPr>
      </w:pPr>
    </w:p>
    <w:p w14:paraId="6E52867A" w14:textId="77777777" w:rsidR="00FE5DCB" w:rsidRDefault="00FE5DCB" w:rsidP="00CF2B3F">
      <w:pPr>
        <w:pStyle w:val="Retraitcorpsdetexte"/>
        <w:tabs>
          <w:tab w:val="left" w:pos="4820"/>
          <w:tab w:val="left" w:pos="5245"/>
          <w:tab w:val="right" w:pos="9639"/>
        </w:tabs>
        <w:ind w:left="0"/>
        <w:rPr>
          <w:rFonts w:ascii="Lato" w:hAnsi="Lato"/>
          <w:sz w:val="20"/>
        </w:rPr>
      </w:pPr>
      <w:r w:rsidRPr="00244091">
        <w:rPr>
          <w:rFonts w:ascii="Lato" w:hAnsi="Lato"/>
          <w:sz w:val="20"/>
        </w:rPr>
        <w:t>Les candidats peuvent se présenter seul ou en groupement.</w:t>
      </w:r>
    </w:p>
    <w:p w14:paraId="6E52867B" w14:textId="77777777" w:rsidR="00E6316E" w:rsidRDefault="00E6316E" w:rsidP="00CF2B3F">
      <w:pPr>
        <w:pStyle w:val="Retraitcorpsdetexte"/>
        <w:tabs>
          <w:tab w:val="left" w:pos="4820"/>
          <w:tab w:val="left" w:pos="5245"/>
          <w:tab w:val="right" w:pos="9639"/>
        </w:tabs>
        <w:ind w:left="0"/>
        <w:rPr>
          <w:rFonts w:ascii="Lato" w:hAnsi="Lato"/>
          <w:sz w:val="20"/>
        </w:rPr>
      </w:pPr>
    </w:p>
    <w:p w14:paraId="6E52867C" w14:textId="77777777" w:rsidR="00E6316E" w:rsidRPr="001743C4" w:rsidRDefault="00E6316E" w:rsidP="00CF2B3F">
      <w:pPr>
        <w:pStyle w:val="Retraitcorpsdetexte"/>
        <w:tabs>
          <w:tab w:val="left" w:pos="4820"/>
          <w:tab w:val="left" w:pos="5245"/>
          <w:tab w:val="right" w:pos="9639"/>
        </w:tabs>
        <w:ind w:left="0"/>
        <w:rPr>
          <w:rFonts w:ascii="Lato" w:hAnsi="Lato"/>
          <w:sz w:val="20"/>
          <w:u w:val="single"/>
        </w:rPr>
      </w:pPr>
      <w:proofErr w:type="spellStart"/>
      <w:r w:rsidRPr="001743C4">
        <w:rPr>
          <w:rFonts w:ascii="Lato" w:hAnsi="Lato"/>
          <w:sz w:val="20"/>
          <w:u w:val="single"/>
        </w:rPr>
        <w:t>Quelque</w:t>
      </w:r>
      <w:proofErr w:type="spellEnd"/>
      <w:r w:rsidRPr="001743C4">
        <w:rPr>
          <w:rFonts w:ascii="Lato" w:hAnsi="Lato"/>
          <w:sz w:val="20"/>
          <w:u w:val="single"/>
        </w:rPr>
        <w:t xml:space="preserve"> soit sa forme, le candidat comporte impérativement un architecte mandataire ainsi qu’un ou plusieurs </w:t>
      </w:r>
      <w:r w:rsidR="00FD1D5A" w:rsidRPr="001743C4">
        <w:rPr>
          <w:rFonts w:ascii="Lato" w:hAnsi="Lato"/>
          <w:sz w:val="20"/>
          <w:u w:val="single"/>
        </w:rPr>
        <w:t>bureaux d’études techniques.</w:t>
      </w:r>
    </w:p>
    <w:p w14:paraId="6E52867D" w14:textId="77777777" w:rsidR="00FD1D5A" w:rsidRPr="00244091" w:rsidRDefault="00FD1D5A" w:rsidP="00CF2B3F">
      <w:pPr>
        <w:pStyle w:val="Retraitcorpsdetexte"/>
        <w:tabs>
          <w:tab w:val="left" w:pos="4820"/>
          <w:tab w:val="left" w:pos="5245"/>
          <w:tab w:val="right" w:pos="9639"/>
        </w:tabs>
        <w:ind w:left="0"/>
        <w:rPr>
          <w:rFonts w:ascii="Lato" w:hAnsi="Lato"/>
          <w:sz w:val="20"/>
        </w:rPr>
      </w:pPr>
    </w:p>
    <w:p w14:paraId="6E52867E"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 xml:space="preserve">La forme du groupement est libre. Toutefois, en cas de groupement conjoint, le mandataire se doit d’être solidaire. En cas de groupement solidaire, les membres se devront d’être solidaire financièrement. </w:t>
      </w:r>
    </w:p>
    <w:p w14:paraId="6E52867F" w14:textId="77777777" w:rsidR="00FE5DCB" w:rsidRPr="00244091" w:rsidRDefault="00FE5DCB" w:rsidP="00CF2B3F">
      <w:pPr>
        <w:pStyle w:val="Normal2"/>
        <w:keepLines w:val="0"/>
        <w:ind w:left="0" w:firstLine="0"/>
        <w:rPr>
          <w:rFonts w:ascii="Lato" w:hAnsi="Lato"/>
          <w:sz w:val="20"/>
        </w:rPr>
      </w:pPr>
    </w:p>
    <w:p w14:paraId="6E528680"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Il est interdit aux candidats de présenter plusieurs offres en agissant à la fois :</w:t>
      </w:r>
    </w:p>
    <w:p w14:paraId="6E528681"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ab/>
        <w:t xml:space="preserve">- En qualité de candidats individuels et de membres d’un ou plusieurs groupements ; </w:t>
      </w:r>
    </w:p>
    <w:p w14:paraId="6E528682" w14:textId="77777777" w:rsidR="00FE5DCB" w:rsidRPr="00244091" w:rsidRDefault="00FE5DCB" w:rsidP="00CF2B3F">
      <w:pPr>
        <w:pStyle w:val="Normal2"/>
        <w:keepLines w:val="0"/>
        <w:ind w:left="0" w:firstLine="0"/>
        <w:rPr>
          <w:rFonts w:ascii="Lato" w:hAnsi="Lato"/>
          <w:sz w:val="20"/>
        </w:rPr>
      </w:pPr>
      <w:r w:rsidRPr="00244091">
        <w:rPr>
          <w:rFonts w:ascii="Lato" w:hAnsi="Lato"/>
          <w:sz w:val="20"/>
        </w:rPr>
        <w:tab/>
        <w:t>- En qualité de membres de plusieurs groupements. </w:t>
      </w:r>
    </w:p>
    <w:p w14:paraId="6E528683" w14:textId="77777777" w:rsidR="00FE5DCB" w:rsidRDefault="00FE5DCB" w:rsidP="00CF2B3F">
      <w:pPr>
        <w:pStyle w:val="Normal2"/>
        <w:keepLines w:val="0"/>
        <w:ind w:left="0" w:firstLine="0"/>
        <w:rPr>
          <w:rFonts w:ascii="Lato" w:hAnsi="Lato"/>
          <w:sz w:val="20"/>
        </w:rPr>
      </w:pPr>
    </w:p>
    <w:p w14:paraId="6E528684" w14:textId="77777777" w:rsidR="00FD1D5A" w:rsidRPr="0011377E" w:rsidRDefault="00FD1D5A" w:rsidP="00CF2B3F">
      <w:pPr>
        <w:pStyle w:val="Normal2"/>
        <w:keepLines w:val="0"/>
        <w:ind w:left="0" w:firstLine="0"/>
        <w:rPr>
          <w:rFonts w:ascii="Lato" w:hAnsi="Lato"/>
          <w:b/>
          <w:color w:val="FF0000"/>
          <w:sz w:val="20"/>
        </w:rPr>
      </w:pPr>
      <w:r w:rsidRPr="0011377E">
        <w:rPr>
          <w:rFonts w:ascii="Lato" w:hAnsi="Lato"/>
          <w:b/>
          <w:color w:val="FF0000"/>
          <w:sz w:val="20"/>
        </w:rPr>
        <w:t xml:space="preserve">Autrement dit, </w:t>
      </w:r>
      <w:r w:rsidRPr="0011377E">
        <w:rPr>
          <w:rFonts w:ascii="Lato" w:hAnsi="Lato"/>
          <w:b/>
          <w:color w:val="FF0000"/>
          <w:sz w:val="20"/>
          <w:u w:val="single"/>
        </w:rPr>
        <w:t>la multi-soumission est prohibée</w:t>
      </w:r>
      <w:r w:rsidRPr="0011377E">
        <w:rPr>
          <w:rFonts w:ascii="Lato" w:hAnsi="Lato"/>
          <w:b/>
          <w:color w:val="FF0000"/>
          <w:sz w:val="20"/>
        </w:rPr>
        <w:t>. L’architecte ou le bureau d’études qui soumissionnerai</w:t>
      </w:r>
      <w:r w:rsidR="001743C4" w:rsidRPr="0011377E">
        <w:rPr>
          <w:rFonts w:ascii="Lato" w:hAnsi="Lato"/>
          <w:b/>
          <w:color w:val="FF0000"/>
          <w:sz w:val="20"/>
        </w:rPr>
        <w:t>en</w:t>
      </w:r>
      <w:r w:rsidRPr="0011377E">
        <w:rPr>
          <w:rFonts w:ascii="Lato" w:hAnsi="Lato"/>
          <w:b/>
          <w:color w:val="FF0000"/>
          <w:sz w:val="20"/>
        </w:rPr>
        <w:t>t à plusieurs reprises ver</w:t>
      </w:r>
      <w:r w:rsidR="00791516">
        <w:rPr>
          <w:rFonts w:ascii="Lato" w:hAnsi="Lato"/>
          <w:b/>
          <w:color w:val="FF0000"/>
          <w:sz w:val="20"/>
        </w:rPr>
        <w:t>r</w:t>
      </w:r>
      <w:r w:rsidRPr="0011377E">
        <w:rPr>
          <w:rFonts w:ascii="Lato" w:hAnsi="Lato"/>
          <w:b/>
          <w:color w:val="FF0000"/>
          <w:sz w:val="20"/>
        </w:rPr>
        <w:t>ai</w:t>
      </w:r>
      <w:r w:rsidR="001743C4" w:rsidRPr="0011377E">
        <w:rPr>
          <w:rFonts w:ascii="Lato" w:hAnsi="Lato"/>
          <w:b/>
          <w:color w:val="FF0000"/>
          <w:sz w:val="20"/>
        </w:rPr>
        <w:t>en</w:t>
      </w:r>
      <w:r w:rsidRPr="0011377E">
        <w:rPr>
          <w:rFonts w:ascii="Lato" w:hAnsi="Lato"/>
          <w:b/>
          <w:color w:val="FF0000"/>
          <w:sz w:val="20"/>
        </w:rPr>
        <w:t>t l’ensemble des candidatures concernées rejetées.</w:t>
      </w:r>
    </w:p>
    <w:p w14:paraId="6E528685" w14:textId="77777777" w:rsidR="00FD1D5A" w:rsidRPr="00244091" w:rsidRDefault="00FD1D5A" w:rsidP="00CF2B3F">
      <w:pPr>
        <w:pStyle w:val="Normal2"/>
        <w:keepLines w:val="0"/>
        <w:ind w:left="0" w:firstLine="0"/>
        <w:rPr>
          <w:rFonts w:ascii="Lato" w:hAnsi="Lato"/>
          <w:sz w:val="20"/>
        </w:rPr>
      </w:pPr>
    </w:p>
    <w:p w14:paraId="6E528686" w14:textId="77777777" w:rsidR="00FE5DCB" w:rsidRDefault="00FE5DCB" w:rsidP="00CF2B3F">
      <w:pPr>
        <w:pStyle w:val="Normal2"/>
        <w:keepLines w:val="0"/>
        <w:ind w:left="0" w:firstLine="0"/>
        <w:rPr>
          <w:rFonts w:ascii="Lato" w:hAnsi="Lato"/>
          <w:sz w:val="20"/>
        </w:rPr>
      </w:pPr>
      <w:r w:rsidRPr="00244091">
        <w:rPr>
          <w:rFonts w:ascii="Lato" w:hAnsi="Lato"/>
          <w:sz w:val="20"/>
        </w:rPr>
        <w:t>Chaque membre du groupement devra fournir un dossier de candidature complet</w:t>
      </w:r>
      <w:r w:rsidR="00FD1D5A">
        <w:rPr>
          <w:rFonts w:ascii="Lato" w:hAnsi="Lato"/>
          <w:sz w:val="20"/>
        </w:rPr>
        <w:t xml:space="preserve"> tel que requis à l’article 5-2-2 du présent Règlement de Consultation.</w:t>
      </w:r>
    </w:p>
    <w:p w14:paraId="6E528687" w14:textId="77777777" w:rsidR="00BC31ED" w:rsidRPr="00244091" w:rsidRDefault="00BC31ED" w:rsidP="00CF2B3F">
      <w:pPr>
        <w:pStyle w:val="WW-Standard"/>
        <w:autoSpaceDE w:val="0"/>
        <w:jc w:val="both"/>
        <w:rPr>
          <w:rFonts w:ascii="Lato" w:hAnsi="Lato"/>
          <w:b/>
          <w:i/>
          <w:sz w:val="20"/>
        </w:rPr>
      </w:pPr>
    </w:p>
    <w:p w14:paraId="6E528688" w14:textId="77777777" w:rsidR="005E5AE0" w:rsidRPr="00244091" w:rsidRDefault="00D4477F" w:rsidP="00CF2B3F">
      <w:pPr>
        <w:pStyle w:val="WW-Standard"/>
        <w:autoSpaceDE w:val="0"/>
        <w:jc w:val="both"/>
        <w:outlineLvl w:val="1"/>
        <w:rPr>
          <w:rFonts w:ascii="Lato" w:hAnsi="Lato"/>
          <w:b/>
          <w:i/>
          <w:sz w:val="20"/>
        </w:rPr>
      </w:pPr>
      <w:bookmarkStart w:id="21" w:name="_Toc229994284"/>
      <w:bookmarkStart w:id="22" w:name="_Toc229994402"/>
      <w:bookmarkStart w:id="23" w:name="_Toc231149285"/>
      <w:bookmarkStart w:id="24" w:name="_Toc234478928"/>
      <w:r w:rsidRPr="00244091">
        <w:rPr>
          <w:rFonts w:ascii="Lato" w:hAnsi="Lato"/>
          <w:b/>
          <w:i/>
          <w:sz w:val="20"/>
        </w:rPr>
        <w:t>3-</w:t>
      </w:r>
      <w:r w:rsidR="008E0F70" w:rsidRPr="00244091">
        <w:rPr>
          <w:rFonts w:ascii="Lato" w:hAnsi="Lato"/>
          <w:b/>
          <w:i/>
          <w:sz w:val="20"/>
        </w:rPr>
        <w:t>5</w:t>
      </w:r>
      <w:r w:rsidR="005E5AE0" w:rsidRPr="00244091">
        <w:rPr>
          <w:rFonts w:ascii="Lato" w:hAnsi="Lato"/>
          <w:b/>
          <w:i/>
          <w:sz w:val="20"/>
        </w:rPr>
        <w:t xml:space="preserve"> Sous-traitance</w:t>
      </w:r>
      <w:bookmarkEnd w:id="21"/>
      <w:bookmarkEnd w:id="22"/>
      <w:bookmarkEnd w:id="23"/>
      <w:bookmarkEnd w:id="24"/>
    </w:p>
    <w:p w14:paraId="6E528689" w14:textId="77777777" w:rsidR="007F664C" w:rsidRPr="00244091" w:rsidRDefault="005E5AE0" w:rsidP="00CF2B3F">
      <w:pPr>
        <w:pStyle w:val="WW-Standard"/>
        <w:tabs>
          <w:tab w:val="left" w:pos="3200"/>
        </w:tabs>
        <w:autoSpaceDE w:val="0"/>
        <w:rPr>
          <w:rFonts w:ascii="Lato" w:hAnsi="Lato"/>
          <w:sz w:val="20"/>
        </w:rPr>
      </w:pPr>
      <w:r w:rsidRPr="00244091">
        <w:rPr>
          <w:rFonts w:ascii="Lato" w:hAnsi="Lato"/>
          <w:sz w:val="20"/>
        </w:rPr>
        <w:t xml:space="preserve"> </w:t>
      </w:r>
    </w:p>
    <w:p w14:paraId="6E52868A" w14:textId="77777777" w:rsidR="005E5AE0" w:rsidRPr="00244091" w:rsidRDefault="005E5AE0" w:rsidP="00CF2B3F">
      <w:pPr>
        <w:pStyle w:val="WW-Standard"/>
        <w:tabs>
          <w:tab w:val="left" w:pos="3200"/>
        </w:tabs>
        <w:autoSpaceDE w:val="0"/>
        <w:jc w:val="both"/>
        <w:rPr>
          <w:rFonts w:ascii="Lato" w:hAnsi="Lato"/>
          <w:sz w:val="20"/>
        </w:rPr>
      </w:pPr>
      <w:r w:rsidRPr="00244091">
        <w:rPr>
          <w:rFonts w:ascii="Lato" w:hAnsi="Lato"/>
          <w:sz w:val="20"/>
        </w:rPr>
        <w:t xml:space="preserve">La sous-traitance d'une partie de la prestation est autorisée dans le </w:t>
      </w:r>
      <w:r w:rsidR="00FD1D5A">
        <w:rPr>
          <w:rFonts w:ascii="Lato" w:hAnsi="Lato"/>
          <w:sz w:val="20"/>
        </w:rPr>
        <w:t>respect</w:t>
      </w:r>
      <w:r w:rsidRPr="00244091">
        <w:rPr>
          <w:rFonts w:ascii="Lato" w:hAnsi="Lato"/>
          <w:sz w:val="20"/>
        </w:rPr>
        <w:t xml:space="preserve"> des textes qui la réglementent. Le titulaire doit en toute hypothèse obtenir l'agrément de son sous-traitant et l'acceptation de ses conditions de paiement par le pouvoir adjudicateur.</w:t>
      </w:r>
    </w:p>
    <w:p w14:paraId="6E52868B" w14:textId="77777777" w:rsidR="005E5AE0" w:rsidRPr="00244091" w:rsidRDefault="005E5AE0" w:rsidP="00CF2B3F">
      <w:pPr>
        <w:pStyle w:val="WW-Standard"/>
        <w:tabs>
          <w:tab w:val="left" w:pos="3200"/>
        </w:tabs>
        <w:autoSpaceDE w:val="0"/>
        <w:jc w:val="both"/>
        <w:rPr>
          <w:rFonts w:ascii="Lato" w:hAnsi="Lato"/>
          <w:sz w:val="20"/>
        </w:rPr>
      </w:pPr>
    </w:p>
    <w:p w14:paraId="6E52868C" w14:textId="1D9447E9" w:rsidR="005E5AE0" w:rsidRPr="00244091" w:rsidRDefault="005E5AE0" w:rsidP="00CF2B3F">
      <w:pPr>
        <w:pStyle w:val="WW-Standard"/>
        <w:tabs>
          <w:tab w:val="left" w:pos="3200"/>
        </w:tabs>
        <w:autoSpaceDE w:val="0"/>
        <w:jc w:val="both"/>
        <w:rPr>
          <w:rFonts w:ascii="Lato" w:hAnsi="Lato"/>
          <w:sz w:val="20"/>
        </w:rPr>
      </w:pPr>
      <w:r w:rsidRPr="00244091">
        <w:rPr>
          <w:rFonts w:ascii="Lato" w:hAnsi="Lato"/>
          <w:sz w:val="20"/>
        </w:rPr>
        <w:t xml:space="preserve">Toute sous-traitance occulte entraînera la résiliation du marché de plein droit par </w:t>
      </w:r>
      <w:r w:rsidR="00430892">
        <w:rPr>
          <w:rFonts w:ascii="Lato" w:hAnsi="Lato"/>
          <w:sz w:val="20"/>
        </w:rPr>
        <w:t>Habitat77</w:t>
      </w:r>
      <w:r w:rsidRPr="00244091">
        <w:rPr>
          <w:rFonts w:ascii="Lato" w:hAnsi="Lato"/>
          <w:sz w:val="20"/>
        </w:rPr>
        <w:t xml:space="preserve"> aux torts exclusifs du titulaire, sans indemnités, ni préavis.</w:t>
      </w:r>
    </w:p>
    <w:p w14:paraId="6E52868D" w14:textId="77777777" w:rsidR="001743C4" w:rsidRPr="00244091" w:rsidRDefault="001743C4" w:rsidP="00CF2B3F">
      <w:pPr>
        <w:pStyle w:val="WW-Standard"/>
        <w:tabs>
          <w:tab w:val="left" w:pos="3200"/>
        </w:tabs>
        <w:autoSpaceDE w:val="0"/>
        <w:jc w:val="both"/>
        <w:rPr>
          <w:rFonts w:ascii="Lato" w:hAnsi="Lato"/>
          <w:sz w:val="20"/>
        </w:rPr>
      </w:pPr>
    </w:p>
    <w:p w14:paraId="6E52868E" w14:textId="77777777" w:rsidR="008665E4" w:rsidRPr="00244091" w:rsidRDefault="008665E4" w:rsidP="00CF2B3F">
      <w:pPr>
        <w:pStyle w:val="WW-Standard"/>
        <w:tabs>
          <w:tab w:val="left" w:pos="1780"/>
        </w:tabs>
        <w:autoSpaceDE w:val="0"/>
        <w:jc w:val="both"/>
        <w:outlineLvl w:val="1"/>
        <w:rPr>
          <w:rFonts w:ascii="Lato" w:hAnsi="Lato"/>
          <w:b/>
          <w:i/>
          <w:sz w:val="20"/>
        </w:rPr>
      </w:pPr>
      <w:bookmarkStart w:id="25" w:name="_Toc229994285"/>
      <w:bookmarkStart w:id="26" w:name="_Toc229994403"/>
      <w:bookmarkStart w:id="27" w:name="_Toc231149286"/>
      <w:bookmarkStart w:id="28" w:name="_Toc234478929"/>
      <w:r w:rsidRPr="00244091">
        <w:rPr>
          <w:rFonts w:ascii="Lato" w:hAnsi="Lato"/>
          <w:b/>
          <w:i/>
          <w:sz w:val="20"/>
        </w:rPr>
        <w:t>3-</w:t>
      </w:r>
      <w:r w:rsidR="008E0F70" w:rsidRPr="00244091">
        <w:rPr>
          <w:rFonts w:ascii="Lato" w:hAnsi="Lato"/>
          <w:b/>
          <w:i/>
          <w:sz w:val="20"/>
        </w:rPr>
        <w:t>6</w:t>
      </w:r>
      <w:r w:rsidRPr="00244091">
        <w:rPr>
          <w:rFonts w:ascii="Lato" w:hAnsi="Lato"/>
          <w:b/>
          <w:i/>
          <w:sz w:val="20"/>
        </w:rPr>
        <w:t xml:space="preserve"> </w:t>
      </w:r>
      <w:r w:rsidR="00EE49D8" w:rsidRPr="00244091">
        <w:rPr>
          <w:rFonts w:ascii="Lato" w:hAnsi="Lato"/>
          <w:b/>
          <w:i/>
          <w:sz w:val="20"/>
        </w:rPr>
        <w:t>Modalités de p</w:t>
      </w:r>
      <w:r w:rsidR="008B790E" w:rsidRPr="00244091">
        <w:rPr>
          <w:rFonts w:ascii="Lato" w:hAnsi="Lato"/>
          <w:b/>
          <w:i/>
          <w:sz w:val="20"/>
        </w:rPr>
        <w:t>aiement</w:t>
      </w:r>
      <w:bookmarkEnd w:id="25"/>
      <w:bookmarkEnd w:id="26"/>
      <w:bookmarkEnd w:id="27"/>
      <w:bookmarkEnd w:id="28"/>
      <w:r w:rsidR="00A46369" w:rsidRPr="00244091">
        <w:rPr>
          <w:rFonts w:ascii="Lato" w:hAnsi="Lato"/>
          <w:b/>
          <w:i/>
          <w:sz w:val="20"/>
        </w:rPr>
        <w:tab/>
      </w:r>
    </w:p>
    <w:p w14:paraId="6E52868F" w14:textId="77777777" w:rsidR="008B790E" w:rsidRPr="00244091" w:rsidRDefault="008B790E" w:rsidP="00CF2B3F">
      <w:pPr>
        <w:pStyle w:val="WW-Standard"/>
        <w:autoSpaceDE w:val="0"/>
        <w:jc w:val="both"/>
        <w:rPr>
          <w:rFonts w:ascii="Lato" w:hAnsi="Lato"/>
          <w:b/>
          <w:i/>
          <w:sz w:val="20"/>
        </w:rPr>
      </w:pPr>
    </w:p>
    <w:p w14:paraId="6E528690" w14:textId="07318481" w:rsidR="008665E4" w:rsidRPr="00244091" w:rsidRDefault="008665E4" w:rsidP="00CF2B3F">
      <w:pPr>
        <w:shd w:val="clear" w:color="auto" w:fill="FFFFFF"/>
        <w:tabs>
          <w:tab w:val="center" w:pos="5061"/>
          <w:tab w:val="right" w:pos="9880"/>
        </w:tabs>
        <w:jc w:val="both"/>
        <w:rPr>
          <w:rFonts w:ascii="Lato" w:eastAsia="Tahoma" w:hAnsi="Lato"/>
          <w:sz w:val="20"/>
        </w:rPr>
      </w:pPr>
      <w:r w:rsidRPr="00244091">
        <w:rPr>
          <w:rFonts w:ascii="Lato" w:eastAsia="Tahoma" w:hAnsi="Lato"/>
          <w:sz w:val="20"/>
        </w:rPr>
        <w:t xml:space="preserve">Conformément à l’article </w:t>
      </w:r>
      <w:r w:rsidR="002A2BEB" w:rsidRPr="00244091">
        <w:rPr>
          <w:rFonts w:ascii="Lato" w:eastAsia="Tahoma" w:hAnsi="Lato"/>
          <w:sz w:val="20"/>
        </w:rPr>
        <w:t>R2</w:t>
      </w:r>
      <w:r w:rsidR="002E715E" w:rsidRPr="00244091">
        <w:rPr>
          <w:rFonts w:ascii="Lato" w:eastAsia="Tahoma" w:hAnsi="Lato"/>
          <w:sz w:val="20"/>
        </w:rPr>
        <w:t>1</w:t>
      </w:r>
      <w:r w:rsidR="002A2BEB" w:rsidRPr="00244091">
        <w:rPr>
          <w:rFonts w:ascii="Lato" w:eastAsia="Tahoma" w:hAnsi="Lato"/>
          <w:sz w:val="20"/>
        </w:rPr>
        <w:t>92-10</w:t>
      </w:r>
      <w:r w:rsidR="00794E10" w:rsidRPr="00244091">
        <w:rPr>
          <w:rFonts w:ascii="Lato" w:hAnsi="Lato"/>
          <w:sz w:val="20"/>
        </w:rPr>
        <w:t xml:space="preserve"> du code de la commande publique</w:t>
      </w:r>
      <w:r w:rsidRPr="00244091">
        <w:rPr>
          <w:rFonts w:ascii="Lato" w:eastAsia="Tahoma" w:hAnsi="Lato"/>
          <w:sz w:val="20"/>
        </w:rPr>
        <w:t xml:space="preserve">, le paiement sera effectué par virement bancaire, dans un délai de 30 jours maximum à compter de la réception de la demande de paiement conforme par les services financiers </w:t>
      </w:r>
      <w:r w:rsidR="00430892">
        <w:rPr>
          <w:rFonts w:ascii="Lato" w:eastAsia="Tahoma" w:hAnsi="Lato"/>
          <w:sz w:val="20"/>
        </w:rPr>
        <w:t>d’Habitat77</w:t>
      </w:r>
      <w:r w:rsidRPr="00244091">
        <w:rPr>
          <w:rFonts w:ascii="Lato" w:eastAsia="Tahoma" w:hAnsi="Lato"/>
          <w:sz w:val="20"/>
        </w:rPr>
        <w:t>.</w:t>
      </w:r>
    </w:p>
    <w:p w14:paraId="6E528691" w14:textId="77777777" w:rsidR="001743C4" w:rsidRDefault="001743C4" w:rsidP="00CF2B3F">
      <w:pPr>
        <w:shd w:val="clear" w:color="auto" w:fill="FFFFFF"/>
        <w:tabs>
          <w:tab w:val="center" w:pos="5061"/>
          <w:tab w:val="right" w:pos="9880"/>
        </w:tabs>
        <w:jc w:val="both"/>
        <w:rPr>
          <w:rFonts w:ascii="Lato" w:eastAsia="Tahoma" w:hAnsi="Lato"/>
          <w:sz w:val="20"/>
        </w:rPr>
      </w:pPr>
    </w:p>
    <w:p w14:paraId="6E528692" w14:textId="034F39D7" w:rsidR="00CD0383" w:rsidRDefault="00CD0383" w:rsidP="00CD0383">
      <w:pPr>
        <w:shd w:val="clear" w:color="auto" w:fill="FFFFFF"/>
        <w:tabs>
          <w:tab w:val="center" w:pos="5061"/>
          <w:tab w:val="right" w:pos="9880"/>
        </w:tabs>
        <w:jc w:val="both"/>
        <w:rPr>
          <w:rFonts w:ascii="Lato" w:eastAsia="Tahoma" w:hAnsi="Lato"/>
          <w:sz w:val="20"/>
        </w:rPr>
      </w:pPr>
      <w:r>
        <w:rPr>
          <w:rFonts w:ascii="Lato" w:eastAsia="Tahoma" w:hAnsi="Lato"/>
          <w:sz w:val="20"/>
        </w:rPr>
        <w:t>Financements</w:t>
      </w:r>
      <w:r w:rsidR="00EB5D95">
        <w:rPr>
          <w:rFonts w:ascii="Lato" w:eastAsia="Tahoma" w:hAnsi="Lato"/>
          <w:sz w:val="20"/>
        </w:rPr>
        <w:t xml:space="preserve"> éventuels</w:t>
      </w:r>
      <w:r>
        <w:rPr>
          <w:rFonts w:ascii="Lato" w:eastAsia="Tahoma" w:hAnsi="Lato"/>
          <w:sz w:val="20"/>
        </w:rPr>
        <w:t xml:space="preserve"> de l’opération : </w:t>
      </w:r>
      <w:r w:rsidR="00006B43">
        <w:rPr>
          <w:rFonts w:ascii="Lato" w:eastAsia="Tahoma" w:hAnsi="Lato"/>
          <w:sz w:val="20"/>
        </w:rPr>
        <w:t xml:space="preserve">prêts, </w:t>
      </w:r>
      <w:r w:rsidR="006C36AA">
        <w:rPr>
          <w:rFonts w:ascii="Lato" w:eastAsia="Tahoma" w:hAnsi="Lato"/>
          <w:sz w:val="20"/>
        </w:rPr>
        <w:t>subventions</w:t>
      </w:r>
      <w:r>
        <w:rPr>
          <w:rFonts w:ascii="Lato" w:eastAsia="Tahoma" w:hAnsi="Lato"/>
          <w:sz w:val="20"/>
        </w:rPr>
        <w:t>, fonds propres, Feder.</w:t>
      </w:r>
    </w:p>
    <w:p w14:paraId="6E528693" w14:textId="77777777" w:rsidR="004A2B97" w:rsidRDefault="004A2B97">
      <w:pPr>
        <w:widowControl/>
        <w:suppressAutoHyphens w:val="0"/>
        <w:rPr>
          <w:rFonts w:ascii="Lato" w:eastAsia="Times New Roman" w:hAnsi="Lato"/>
          <w:b/>
          <w:i/>
          <w:sz w:val="20"/>
        </w:rPr>
      </w:pPr>
    </w:p>
    <w:p w14:paraId="6E528694" w14:textId="77777777" w:rsidR="00B36BF9" w:rsidRPr="00244091" w:rsidRDefault="00B36BF9" w:rsidP="00CF2B3F">
      <w:pPr>
        <w:pStyle w:val="WW-Standard"/>
        <w:tabs>
          <w:tab w:val="left" w:pos="1780"/>
        </w:tabs>
        <w:autoSpaceDE w:val="0"/>
        <w:jc w:val="both"/>
        <w:outlineLvl w:val="1"/>
        <w:rPr>
          <w:rFonts w:ascii="Lato" w:hAnsi="Lato"/>
          <w:b/>
          <w:i/>
          <w:sz w:val="20"/>
        </w:rPr>
      </w:pPr>
      <w:bookmarkStart w:id="29" w:name="_Toc229994286"/>
      <w:bookmarkStart w:id="30" w:name="_Toc229994404"/>
      <w:bookmarkStart w:id="31" w:name="_Toc231149287"/>
      <w:bookmarkStart w:id="32" w:name="_Toc234478930"/>
      <w:r w:rsidRPr="00244091">
        <w:rPr>
          <w:rFonts w:ascii="Lato" w:hAnsi="Lato"/>
          <w:b/>
          <w:i/>
          <w:sz w:val="20"/>
        </w:rPr>
        <w:t>3-7 Conditions particulières d’exécution</w:t>
      </w:r>
      <w:bookmarkEnd w:id="29"/>
      <w:bookmarkEnd w:id="30"/>
      <w:bookmarkEnd w:id="31"/>
      <w:bookmarkEnd w:id="32"/>
    </w:p>
    <w:p w14:paraId="6E528695" w14:textId="77777777" w:rsidR="00B36BF9" w:rsidRPr="00244091" w:rsidRDefault="00B36BF9" w:rsidP="00CF2B3F">
      <w:pPr>
        <w:pStyle w:val="Normal2"/>
        <w:keepLines w:val="0"/>
        <w:ind w:left="0" w:firstLine="0"/>
        <w:rPr>
          <w:rFonts w:ascii="Lato" w:hAnsi="Lato" w:cs="Arial"/>
          <w:sz w:val="20"/>
        </w:rPr>
      </w:pPr>
    </w:p>
    <w:p w14:paraId="6E528696" w14:textId="77777777" w:rsidR="00B36BF9" w:rsidRPr="00244091" w:rsidRDefault="00B36BF9" w:rsidP="00CF2B3F">
      <w:pPr>
        <w:pStyle w:val="Normal2"/>
        <w:keepLines w:val="0"/>
        <w:ind w:left="0" w:firstLine="0"/>
        <w:rPr>
          <w:rFonts w:ascii="Lato" w:hAnsi="Lato" w:cs="Arial"/>
          <w:sz w:val="20"/>
        </w:rPr>
      </w:pPr>
      <w:r w:rsidRPr="00244091">
        <w:rPr>
          <w:rFonts w:ascii="Lato" w:hAnsi="Lato" w:cs="Arial"/>
          <w:sz w:val="20"/>
        </w:rPr>
        <w:t xml:space="preserve">Cette consultation ne comporte aucune des conditions particulières d’exécution visées par l’article </w:t>
      </w:r>
      <w:r w:rsidR="00794E10" w:rsidRPr="00244091">
        <w:rPr>
          <w:rFonts w:ascii="Lato" w:hAnsi="Lato" w:cs="Arial"/>
          <w:sz w:val="20"/>
        </w:rPr>
        <w:t>R2113-8</w:t>
      </w:r>
      <w:r w:rsidR="005270D7" w:rsidRPr="00244091">
        <w:rPr>
          <w:rFonts w:ascii="Lato" w:hAnsi="Lato"/>
          <w:sz w:val="20"/>
        </w:rPr>
        <w:t xml:space="preserve"> du cod</w:t>
      </w:r>
      <w:r w:rsidR="00F544BF" w:rsidRPr="00244091">
        <w:rPr>
          <w:rFonts w:ascii="Lato" w:hAnsi="Lato"/>
          <w:sz w:val="20"/>
        </w:rPr>
        <w:t>e de la commande publique.</w:t>
      </w:r>
    </w:p>
    <w:p w14:paraId="6E528697" w14:textId="77777777" w:rsidR="00B36BF9" w:rsidRDefault="00B36BF9" w:rsidP="00CF2B3F">
      <w:pPr>
        <w:pStyle w:val="Normal2"/>
        <w:keepLines w:val="0"/>
        <w:ind w:left="0" w:firstLine="0"/>
        <w:rPr>
          <w:rFonts w:ascii="Lato" w:hAnsi="Lato"/>
          <w:sz w:val="20"/>
        </w:rPr>
      </w:pPr>
      <w:r w:rsidRPr="00244091">
        <w:rPr>
          <w:rFonts w:ascii="Lato" w:hAnsi="Lato" w:cs="Arial"/>
          <w:sz w:val="20"/>
        </w:rPr>
        <w:t xml:space="preserve">Aucune prestation n’est réservée au profit d’entreprises ou d’établissements visés par l’article </w:t>
      </w:r>
      <w:r w:rsidR="00794E10" w:rsidRPr="00244091">
        <w:rPr>
          <w:rFonts w:ascii="Lato" w:hAnsi="Lato" w:cs="Arial"/>
          <w:sz w:val="20"/>
        </w:rPr>
        <w:t>R2113-7</w:t>
      </w:r>
      <w:r w:rsidR="00794E10" w:rsidRPr="00244091">
        <w:rPr>
          <w:rFonts w:ascii="Lato" w:hAnsi="Lato"/>
          <w:sz w:val="20"/>
        </w:rPr>
        <w:t xml:space="preserve"> </w:t>
      </w:r>
      <w:r w:rsidR="005270D7" w:rsidRPr="00244091">
        <w:rPr>
          <w:rFonts w:ascii="Lato" w:hAnsi="Lato"/>
          <w:sz w:val="20"/>
        </w:rPr>
        <w:t>du code de la commande publique.</w:t>
      </w:r>
    </w:p>
    <w:p w14:paraId="1817FE26" w14:textId="77777777" w:rsidR="007D3EA4" w:rsidRDefault="007D3EA4" w:rsidP="00CF2B3F">
      <w:pPr>
        <w:pStyle w:val="Normal2"/>
        <w:keepLines w:val="0"/>
        <w:ind w:left="0" w:firstLine="0"/>
        <w:rPr>
          <w:rFonts w:ascii="Lato" w:hAnsi="Lato"/>
          <w:sz w:val="20"/>
        </w:rPr>
      </w:pPr>
    </w:p>
    <w:p w14:paraId="689F3E0C" w14:textId="2562193C" w:rsidR="00645BDB" w:rsidRPr="00645BDB" w:rsidRDefault="00645BDB" w:rsidP="00645BDB">
      <w:pPr>
        <w:pStyle w:val="WW-Standard"/>
        <w:tabs>
          <w:tab w:val="left" w:pos="1780"/>
        </w:tabs>
        <w:autoSpaceDE w:val="0"/>
        <w:jc w:val="both"/>
        <w:outlineLvl w:val="1"/>
        <w:rPr>
          <w:rFonts w:ascii="Lato" w:hAnsi="Lato"/>
          <w:b/>
          <w:i/>
          <w:sz w:val="20"/>
        </w:rPr>
      </w:pPr>
      <w:bookmarkStart w:id="33" w:name="_Toc231149288"/>
      <w:bookmarkStart w:id="34" w:name="_Toc234478931"/>
      <w:r w:rsidRPr="00645BDB">
        <w:rPr>
          <w:rFonts w:ascii="Lato" w:hAnsi="Lato"/>
          <w:b/>
          <w:i/>
          <w:sz w:val="20"/>
        </w:rPr>
        <w:t>3-8 Déclaration sans suite</w:t>
      </w:r>
      <w:bookmarkEnd w:id="33"/>
      <w:bookmarkEnd w:id="34"/>
    </w:p>
    <w:p w14:paraId="1B8A9122" w14:textId="77777777" w:rsidR="00645BDB" w:rsidRDefault="00645BDB" w:rsidP="00CF2B3F">
      <w:pPr>
        <w:pStyle w:val="Normal2"/>
        <w:keepLines w:val="0"/>
        <w:ind w:left="0" w:firstLine="0"/>
        <w:rPr>
          <w:rFonts w:ascii="Lato" w:hAnsi="Lato"/>
          <w:sz w:val="20"/>
        </w:rPr>
      </w:pPr>
    </w:p>
    <w:p w14:paraId="0AD69B5A" w14:textId="77777777" w:rsidR="00645BDB" w:rsidRPr="00645BDB" w:rsidRDefault="00645BDB" w:rsidP="00645BDB">
      <w:pPr>
        <w:pStyle w:val="Normal2"/>
        <w:keepLines w:val="0"/>
        <w:ind w:left="0" w:firstLine="0"/>
        <w:rPr>
          <w:rFonts w:ascii="Lato" w:hAnsi="Lato" w:cs="Arial"/>
          <w:sz w:val="20"/>
        </w:rPr>
      </w:pPr>
      <w:r w:rsidRPr="00645BDB">
        <w:rPr>
          <w:rFonts w:ascii="Lato" w:hAnsi="Lato" w:cs="Arial"/>
          <w:sz w:val="20"/>
        </w:rPr>
        <w:t xml:space="preserve">L’acheteur se réserve le droit de ne pas donner suite à la consultation pour cause d’infructuosité ou pour tout motif d’intérêt général. </w:t>
      </w:r>
    </w:p>
    <w:p w14:paraId="6612835D" w14:textId="77777777" w:rsidR="00645BDB" w:rsidRPr="00645BDB" w:rsidRDefault="00645BDB" w:rsidP="00645BDB">
      <w:pPr>
        <w:pStyle w:val="Normal2"/>
        <w:keepLines w:val="0"/>
        <w:ind w:left="0" w:firstLine="0"/>
        <w:rPr>
          <w:rFonts w:ascii="Lato" w:hAnsi="Lato" w:cs="Arial"/>
          <w:sz w:val="20"/>
        </w:rPr>
      </w:pPr>
    </w:p>
    <w:p w14:paraId="6F468569" w14:textId="77777777" w:rsidR="00645BDB" w:rsidRPr="00645BDB" w:rsidRDefault="00645BDB" w:rsidP="00645BDB">
      <w:pPr>
        <w:pStyle w:val="Normal2"/>
        <w:keepLines w:val="0"/>
        <w:ind w:left="0" w:firstLine="0"/>
        <w:rPr>
          <w:rFonts w:ascii="Lato" w:hAnsi="Lato" w:cs="Arial"/>
          <w:sz w:val="20"/>
        </w:rPr>
      </w:pPr>
      <w:r w:rsidRPr="00645BDB">
        <w:rPr>
          <w:rFonts w:ascii="Lato" w:hAnsi="Lato" w:cs="Arial"/>
          <w:sz w:val="20"/>
        </w:rPr>
        <w:t>En tout état de cause, les candidats seront informés par écrit du résultat de la consultation.</w:t>
      </w:r>
    </w:p>
    <w:p w14:paraId="5381C864" w14:textId="7F790C4B" w:rsidR="007D3EA4" w:rsidRPr="00244091" w:rsidRDefault="00645BDB" w:rsidP="00645BDB">
      <w:pPr>
        <w:pStyle w:val="Normal2"/>
        <w:keepLines w:val="0"/>
        <w:ind w:left="0" w:firstLine="0"/>
        <w:rPr>
          <w:rFonts w:ascii="Lato" w:hAnsi="Lato" w:cs="Arial"/>
          <w:sz w:val="20"/>
        </w:rPr>
      </w:pPr>
      <w:r w:rsidRPr="00645BDB">
        <w:rPr>
          <w:rFonts w:ascii="Lato" w:hAnsi="Lato" w:cs="Arial"/>
          <w:sz w:val="20"/>
        </w:rPr>
        <w:t>Dans cette éventualité, aucune indemnisation ne pourra être allouée aux candidats.</w:t>
      </w:r>
    </w:p>
    <w:p w14:paraId="6E528698" w14:textId="77777777" w:rsidR="001743C4" w:rsidRPr="00244091" w:rsidRDefault="001743C4" w:rsidP="00CF2B3F">
      <w:pPr>
        <w:pStyle w:val="Corpsdetexte"/>
        <w:shd w:val="clear" w:color="auto" w:fill="FFFFFF"/>
        <w:autoSpaceDE w:val="0"/>
        <w:spacing w:after="0"/>
        <w:jc w:val="both"/>
        <w:rPr>
          <w:rFonts w:ascii="Lato" w:hAnsi="Lato"/>
          <w:sz w:val="20"/>
        </w:rPr>
      </w:pPr>
    </w:p>
    <w:p w14:paraId="6E528699" w14:textId="77777777" w:rsidR="005E5AE0" w:rsidRPr="00EA29BB" w:rsidRDefault="00E6603D" w:rsidP="00CF2B3F">
      <w:pPr>
        <w:pStyle w:val="WW-Standard"/>
        <w:shd w:val="clear" w:color="auto" w:fill="64C2C8"/>
        <w:autoSpaceDE w:val="0"/>
        <w:jc w:val="both"/>
        <w:outlineLvl w:val="0"/>
        <w:rPr>
          <w:rFonts w:ascii="Lato" w:hAnsi="Lato"/>
          <w:b/>
          <w:sz w:val="22"/>
          <w:szCs w:val="22"/>
        </w:rPr>
      </w:pPr>
      <w:bookmarkStart w:id="35" w:name="_Toc234478932"/>
      <w:r w:rsidRPr="00EA29BB">
        <w:rPr>
          <w:rFonts w:ascii="Lato" w:hAnsi="Lato"/>
          <w:b/>
          <w:sz w:val="22"/>
          <w:szCs w:val="22"/>
        </w:rPr>
        <w:lastRenderedPageBreak/>
        <w:t>Article 4</w:t>
      </w:r>
      <w:r w:rsidR="00905A22" w:rsidRPr="00EA29BB">
        <w:rPr>
          <w:rFonts w:ascii="Lato" w:hAnsi="Lato"/>
          <w:b/>
          <w:sz w:val="22"/>
          <w:szCs w:val="22"/>
        </w:rPr>
        <w:t xml:space="preserve"> : Délai de v</w:t>
      </w:r>
      <w:r w:rsidR="005E5AE0" w:rsidRPr="00EA29BB">
        <w:rPr>
          <w:rFonts w:ascii="Lato" w:hAnsi="Lato"/>
          <w:b/>
          <w:sz w:val="22"/>
          <w:szCs w:val="22"/>
        </w:rPr>
        <w:t>alidité de la proposition</w:t>
      </w:r>
      <w:bookmarkEnd w:id="35"/>
    </w:p>
    <w:p w14:paraId="6E52869A" w14:textId="77777777" w:rsidR="005E5AE0" w:rsidRPr="00244091" w:rsidRDefault="00373ADB" w:rsidP="00CF2B3F">
      <w:pPr>
        <w:pStyle w:val="WW-Standard"/>
        <w:tabs>
          <w:tab w:val="left" w:pos="6135"/>
        </w:tabs>
        <w:autoSpaceDE w:val="0"/>
        <w:jc w:val="both"/>
        <w:rPr>
          <w:rFonts w:ascii="Lato" w:hAnsi="Lato"/>
          <w:sz w:val="20"/>
        </w:rPr>
      </w:pPr>
      <w:r w:rsidRPr="00244091">
        <w:rPr>
          <w:rFonts w:ascii="Lato" w:hAnsi="Lato"/>
          <w:sz w:val="20"/>
        </w:rPr>
        <w:tab/>
      </w:r>
    </w:p>
    <w:p w14:paraId="6E52869B" w14:textId="77777777" w:rsidR="005E5AE0" w:rsidRPr="00244091" w:rsidRDefault="005E5AE0" w:rsidP="00CF2B3F">
      <w:pPr>
        <w:pStyle w:val="WW-Standard"/>
        <w:autoSpaceDE w:val="0"/>
        <w:jc w:val="both"/>
        <w:rPr>
          <w:rFonts w:ascii="Lato" w:hAnsi="Lato"/>
          <w:sz w:val="20"/>
        </w:rPr>
      </w:pPr>
      <w:r w:rsidRPr="00244091">
        <w:rPr>
          <w:rFonts w:ascii="Lato" w:hAnsi="Lato"/>
          <w:sz w:val="20"/>
        </w:rPr>
        <w:t xml:space="preserve">Le délai de validité des offres est de </w:t>
      </w:r>
      <w:r w:rsidR="001743C4">
        <w:rPr>
          <w:rFonts w:ascii="Lato" w:hAnsi="Lato"/>
          <w:b/>
          <w:sz w:val="20"/>
        </w:rPr>
        <w:t>6</w:t>
      </w:r>
      <w:r w:rsidR="00AA5383" w:rsidRPr="00244091">
        <w:rPr>
          <w:rFonts w:ascii="Lato" w:hAnsi="Lato"/>
          <w:b/>
          <w:sz w:val="20"/>
        </w:rPr>
        <w:t xml:space="preserve"> mois</w:t>
      </w:r>
      <w:r w:rsidRPr="00244091">
        <w:rPr>
          <w:rFonts w:ascii="Lato" w:hAnsi="Lato"/>
          <w:sz w:val="20"/>
        </w:rPr>
        <w:t xml:space="preserve"> à compter de la date limite de réception des offres fixée </w:t>
      </w:r>
      <w:r w:rsidR="003B3100" w:rsidRPr="00244091">
        <w:rPr>
          <w:rFonts w:ascii="Lato" w:hAnsi="Lato"/>
          <w:sz w:val="20"/>
        </w:rPr>
        <w:t>en page de garde du présent document</w:t>
      </w:r>
      <w:r w:rsidR="00EE49D8" w:rsidRPr="00244091">
        <w:rPr>
          <w:rFonts w:ascii="Lato" w:hAnsi="Lato"/>
          <w:sz w:val="20"/>
        </w:rPr>
        <w:t>.</w:t>
      </w:r>
    </w:p>
    <w:p w14:paraId="6E52869C" w14:textId="77777777" w:rsidR="001743C4" w:rsidRPr="00244091" w:rsidRDefault="001743C4" w:rsidP="00CF2B3F">
      <w:pPr>
        <w:pStyle w:val="WW-Standard"/>
        <w:autoSpaceDE w:val="0"/>
        <w:rPr>
          <w:rFonts w:ascii="Lato" w:hAnsi="Lato"/>
          <w:b/>
          <w:sz w:val="20"/>
        </w:rPr>
      </w:pPr>
    </w:p>
    <w:p w14:paraId="6E52869D" w14:textId="77777777" w:rsidR="005E5AE0" w:rsidRPr="00EA29BB" w:rsidRDefault="002666E8" w:rsidP="00CF2B3F">
      <w:pPr>
        <w:pStyle w:val="WW-Standard"/>
        <w:shd w:val="clear" w:color="auto" w:fill="64C2C8"/>
        <w:autoSpaceDE w:val="0"/>
        <w:outlineLvl w:val="0"/>
        <w:rPr>
          <w:rFonts w:ascii="Lato" w:hAnsi="Lato"/>
          <w:b/>
          <w:sz w:val="22"/>
          <w:szCs w:val="22"/>
        </w:rPr>
      </w:pPr>
      <w:bookmarkStart w:id="36" w:name="_Toc234478933"/>
      <w:r w:rsidRPr="00EA29BB">
        <w:rPr>
          <w:rFonts w:ascii="Lato" w:hAnsi="Lato"/>
          <w:b/>
          <w:sz w:val="22"/>
          <w:szCs w:val="22"/>
        </w:rPr>
        <w:t>Article 5</w:t>
      </w:r>
      <w:r w:rsidR="005E5AE0" w:rsidRPr="00EA29BB">
        <w:rPr>
          <w:rFonts w:ascii="Lato" w:hAnsi="Lato"/>
          <w:b/>
          <w:sz w:val="22"/>
          <w:szCs w:val="22"/>
        </w:rPr>
        <w:t xml:space="preserve"> : </w:t>
      </w:r>
      <w:r w:rsidR="005846B1" w:rsidRPr="00EA29BB">
        <w:rPr>
          <w:rFonts w:ascii="Lato" w:hAnsi="Lato"/>
          <w:b/>
          <w:sz w:val="22"/>
          <w:szCs w:val="22"/>
        </w:rPr>
        <w:t>Retrait du dossier de consultation -</w:t>
      </w:r>
      <w:r w:rsidR="00B40CAF" w:rsidRPr="00EA29BB">
        <w:rPr>
          <w:rFonts w:ascii="Lato" w:hAnsi="Lato"/>
          <w:b/>
          <w:sz w:val="22"/>
          <w:szCs w:val="22"/>
        </w:rPr>
        <w:t xml:space="preserve"> </w:t>
      </w:r>
      <w:r w:rsidR="005E5AE0" w:rsidRPr="00EA29BB">
        <w:rPr>
          <w:rFonts w:ascii="Lato" w:hAnsi="Lato"/>
          <w:b/>
          <w:sz w:val="22"/>
          <w:szCs w:val="22"/>
        </w:rPr>
        <w:t>Présentation des offres</w:t>
      </w:r>
      <w:bookmarkEnd w:id="36"/>
    </w:p>
    <w:p w14:paraId="6E52869E" w14:textId="77777777" w:rsidR="008E696E" w:rsidRPr="00244091" w:rsidRDefault="008E696E" w:rsidP="00CF2B3F">
      <w:pPr>
        <w:autoSpaceDE w:val="0"/>
        <w:jc w:val="both"/>
        <w:rPr>
          <w:rFonts w:ascii="Lato" w:hAnsi="Lato"/>
          <w:sz w:val="20"/>
        </w:rPr>
      </w:pPr>
    </w:p>
    <w:p w14:paraId="6E52869F" w14:textId="77777777" w:rsidR="00AA5383" w:rsidRPr="00244091" w:rsidRDefault="00AA5383" w:rsidP="00CF2B3F">
      <w:pPr>
        <w:pStyle w:val="WW-Standard"/>
        <w:autoSpaceDE w:val="0"/>
        <w:jc w:val="both"/>
        <w:outlineLvl w:val="1"/>
        <w:rPr>
          <w:rFonts w:ascii="Lato" w:hAnsi="Lato"/>
          <w:b/>
          <w:i/>
          <w:sz w:val="20"/>
        </w:rPr>
      </w:pPr>
      <w:bookmarkStart w:id="37" w:name="_Toc508189434"/>
      <w:bookmarkStart w:id="38" w:name="_Toc229994289"/>
      <w:bookmarkStart w:id="39" w:name="_Toc229994407"/>
      <w:bookmarkStart w:id="40" w:name="_Toc231149291"/>
      <w:bookmarkStart w:id="41" w:name="_Toc234478934"/>
      <w:r w:rsidRPr="00244091">
        <w:rPr>
          <w:rFonts w:ascii="Lato" w:hAnsi="Lato"/>
          <w:b/>
          <w:i/>
          <w:sz w:val="20"/>
        </w:rPr>
        <w:t>5-1 Retrait du dossier de consultation</w:t>
      </w:r>
      <w:bookmarkEnd w:id="37"/>
      <w:bookmarkEnd w:id="38"/>
      <w:bookmarkEnd w:id="39"/>
      <w:bookmarkEnd w:id="40"/>
      <w:bookmarkEnd w:id="41"/>
    </w:p>
    <w:p w14:paraId="6E5286A0" w14:textId="77777777" w:rsidR="00AA5383" w:rsidRPr="00244091" w:rsidRDefault="00AA5383" w:rsidP="00CF2B3F">
      <w:pPr>
        <w:rPr>
          <w:rFonts w:ascii="Lato" w:hAnsi="Lato" w:cs="Arial"/>
          <w:sz w:val="20"/>
        </w:rPr>
      </w:pPr>
    </w:p>
    <w:p w14:paraId="6E5286A1" w14:textId="747E7923" w:rsidR="00AA5383" w:rsidRPr="00244091" w:rsidRDefault="00AA5383" w:rsidP="6B54CE42">
      <w:pPr>
        <w:tabs>
          <w:tab w:val="left" w:pos="737"/>
        </w:tabs>
        <w:autoSpaceDE w:val="0"/>
        <w:jc w:val="both"/>
        <w:rPr>
          <w:rFonts w:ascii="Lato" w:hAnsi="Lato" w:cs="Arial"/>
          <w:sz w:val="20"/>
        </w:rPr>
      </w:pPr>
      <w:r w:rsidRPr="6B54CE42">
        <w:rPr>
          <w:rFonts w:ascii="Lato" w:eastAsia="Arial" w:hAnsi="Lato" w:cs="Arial"/>
          <w:sz w:val="20"/>
        </w:rPr>
        <w:t xml:space="preserve">Le dossier </w:t>
      </w:r>
      <w:r w:rsidR="00264A85" w:rsidRPr="6B54CE42">
        <w:rPr>
          <w:rFonts w:ascii="Lato" w:eastAsia="Arial" w:hAnsi="Lato" w:cs="Arial"/>
          <w:sz w:val="20"/>
        </w:rPr>
        <w:t xml:space="preserve">est </w:t>
      </w:r>
      <w:r w:rsidRPr="6B54CE42">
        <w:rPr>
          <w:rFonts w:ascii="Lato" w:eastAsia="Arial" w:hAnsi="Lato" w:cs="Arial"/>
          <w:sz w:val="20"/>
        </w:rPr>
        <w:t xml:space="preserve">téléchargé sur le site Internet : </w:t>
      </w:r>
      <w:hyperlink r:id="rId14">
        <w:r w:rsidRPr="6B54CE42">
          <w:rPr>
            <w:rStyle w:val="Lienhypertexte"/>
            <w:rFonts w:ascii="Lato" w:hAnsi="Lato" w:cs="Arial"/>
            <w:color w:val="auto"/>
            <w:sz w:val="20"/>
          </w:rPr>
          <w:t>www.marches.maximilien.fr</w:t>
        </w:r>
      </w:hyperlink>
      <w:r w:rsidRPr="6B54CE42">
        <w:rPr>
          <w:rFonts w:ascii="Lato" w:eastAsia="Arial" w:hAnsi="Lato" w:cs="Arial"/>
          <w:sz w:val="20"/>
        </w:rPr>
        <w:t xml:space="preserve">. Le prestataire de dématérialisation </w:t>
      </w:r>
      <w:r w:rsidR="477A7E5B" w:rsidRPr="6B54CE42">
        <w:rPr>
          <w:rFonts w:ascii="Lato" w:eastAsia="Arial" w:hAnsi="Lato" w:cs="Arial"/>
          <w:sz w:val="20"/>
        </w:rPr>
        <w:t>d'HABITAT</w:t>
      </w:r>
      <w:r w:rsidR="009D4E08" w:rsidRPr="6B54CE42">
        <w:rPr>
          <w:rFonts w:ascii="Lato" w:eastAsia="Arial" w:hAnsi="Lato" w:cs="Arial"/>
          <w:sz w:val="20"/>
        </w:rPr>
        <w:t xml:space="preserve"> </w:t>
      </w:r>
      <w:r w:rsidRPr="6B54CE42">
        <w:rPr>
          <w:rFonts w:ascii="Lato" w:eastAsia="Arial" w:hAnsi="Lato" w:cs="Arial"/>
          <w:sz w:val="20"/>
        </w:rPr>
        <w:t>77 met à disposition des entreprises une assistance utilisateurs</w:t>
      </w:r>
      <w:r w:rsidR="002E715E" w:rsidRPr="6B54CE42">
        <w:rPr>
          <w:rFonts w:ascii="Lato" w:eastAsia="Arial" w:hAnsi="Lato" w:cs="Arial"/>
          <w:sz w:val="20"/>
        </w:rPr>
        <w:t xml:space="preserve"> par le biais de ticket</w:t>
      </w:r>
      <w:r w:rsidRPr="6B54CE42">
        <w:rPr>
          <w:rFonts w:ascii="Lato" w:eastAsia="Arial" w:hAnsi="Lato" w:cs="Arial"/>
          <w:sz w:val="20"/>
        </w:rPr>
        <w:t xml:space="preserve">. </w:t>
      </w:r>
      <w:r w:rsidRPr="6B54CE42">
        <w:rPr>
          <w:rFonts w:ascii="Lato" w:hAnsi="Lato" w:cs="Arial"/>
          <w:b/>
          <w:bCs/>
          <w:sz w:val="20"/>
        </w:rPr>
        <w:t xml:space="preserve"> </w:t>
      </w:r>
      <w:r w:rsidRPr="6B54CE42">
        <w:rPr>
          <w:rFonts w:ascii="Lato" w:hAnsi="Lato" w:cs="Arial"/>
          <w:sz w:val="20"/>
        </w:rPr>
        <w:t xml:space="preserve">Le téléchargement est gratuit. </w:t>
      </w:r>
    </w:p>
    <w:p w14:paraId="6E5286A2" w14:textId="77777777" w:rsidR="00AA5383" w:rsidRPr="00244091" w:rsidRDefault="00AA5383" w:rsidP="00CF2B3F">
      <w:pPr>
        <w:pStyle w:val="Normal2"/>
        <w:keepLines w:val="0"/>
        <w:ind w:firstLine="0"/>
        <w:rPr>
          <w:rFonts w:ascii="Lato" w:hAnsi="Lato" w:cs="Arial"/>
          <w:sz w:val="20"/>
        </w:rPr>
      </w:pPr>
    </w:p>
    <w:p w14:paraId="6E5286A3" w14:textId="77777777" w:rsidR="00264A85" w:rsidRPr="00244091" w:rsidRDefault="00580605" w:rsidP="00CF2B3F">
      <w:pPr>
        <w:pStyle w:val="Normal2"/>
        <w:keepLines w:val="0"/>
        <w:ind w:left="0" w:firstLine="0"/>
        <w:rPr>
          <w:rFonts w:ascii="Lato" w:hAnsi="Lato" w:cs="Arial"/>
          <w:sz w:val="20"/>
        </w:rPr>
      </w:pPr>
      <w:r w:rsidRPr="00244091">
        <w:rPr>
          <w:rFonts w:ascii="Lato" w:hAnsi="Lato" w:cs="Arial"/>
          <w:sz w:val="20"/>
        </w:rPr>
        <w:t>L'identification est facultative pour accéder aux documents de la consultation. Cependant, l'attention des candidats est a</w:t>
      </w:r>
      <w:r w:rsidR="00335A45" w:rsidRPr="00244091">
        <w:rPr>
          <w:rFonts w:ascii="Lato" w:hAnsi="Lato" w:cs="Arial"/>
          <w:sz w:val="20"/>
        </w:rPr>
        <w:t>ttir</w:t>
      </w:r>
      <w:r w:rsidRPr="00244091">
        <w:rPr>
          <w:rFonts w:ascii="Lato" w:hAnsi="Lato" w:cs="Arial"/>
          <w:sz w:val="20"/>
        </w:rPr>
        <w:t xml:space="preserve">ée sur le fait que l'identification </w:t>
      </w:r>
      <w:r w:rsidR="00335A45" w:rsidRPr="00244091">
        <w:rPr>
          <w:rFonts w:ascii="Lato" w:hAnsi="Lato" w:cs="Arial"/>
          <w:sz w:val="20"/>
        </w:rPr>
        <w:t xml:space="preserve">leur </w:t>
      </w:r>
      <w:r w:rsidRPr="00244091">
        <w:rPr>
          <w:rFonts w:ascii="Lato" w:hAnsi="Lato" w:cs="Arial"/>
          <w:sz w:val="20"/>
        </w:rPr>
        <w:t>permet d'être tenu informé automatiquement des modifications et des précisions éventuellement apportées au DCE. Dans le cas contraire, il leur appartiendra de récupérer par leurs propres moyens les informations communiquées.</w:t>
      </w:r>
    </w:p>
    <w:p w14:paraId="6E5286A4" w14:textId="77777777" w:rsidR="00AA5383" w:rsidRPr="00244091" w:rsidRDefault="00AA5383" w:rsidP="00CF2B3F">
      <w:pPr>
        <w:pStyle w:val="Normal2"/>
        <w:keepLines w:val="0"/>
        <w:ind w:left="0" w:firstLine="0"/>
        <w:rPr>
          <w:rFonts w:ascii="Lato" w:hAnsi="Lato" w:cs="Arial"/>
          <w:sz w:val="20"/>
        </w:rPr>
      </w:pPr>
    </w:p>
    <w:p w14:paraId="6E5286A5" w14:textId="77777777" w:rsidR="00A84C8C" w:rsidRPr="00244091" w:rsidRDefault="00AA5383" w:rsidP="00CF2B3F">
      <w:pPr>
        <w:pStyle w:val="WW-Standard"/>
        <w:autoSpaceDE w:val="0"/>
        <w:jc w:val="both"/>
        <w:outlineLvl w:val="1"/>
        <w:rPr>
          <w:rFonts w:ascii="Lato" w:hAnsi="Lato"/>
          <w:b/>
          <w:i/>
          <w:sz w:val="20"/>
        </w:rPr>
      </w:pPr>
      <w:bookmarkStart w:id="42" w:name="_Toc508189435"/>
      <w:bookmarkStart w:id="43" w:name="_Toc229994290"/>
      <w:bookmarkStart w:id="44" w:name="_Toc229994408"/>
      <w:bookmarkStart w:id="45" w:name="_Toc231149292"/>
      <w:bookmarkStart w:id="46" w:name="_Toc234478935"/>
      <w:r w:rsidRPr="00244091">
        <w:rPr>
          <w:rFonts w:ascii="Lato" w:hAnsi="Lato"/>
          <w:b/>
          <w:i/>
          <w:sz w:val="20"/>
        </w:rPr>
        <w:t>5-2 Présentation des candidatures et des offres</w:t>
      </w:r>
      <w:bookmarkEnd w:id="42"/>
      <w:bookmarkEnd w:id="43"/>
      <w:bookmarkEnd w:id="44"/>
      <w:bookmarkEnd w:id="45"/>
      <w:bookmarkEnd w:id="46"/>
    </w:p>
    <w:p w14:paraId="6E5286A6" w14:textId="77777777" w:rsidR="00A84C8C" w:rsidRPr="00244091" w:rsidRDefault="00A84C8C" w:rsidP="00CF2B3F">
      <w:pPr>
        <w:tabs>
          <w:tab w:val="left" w:pos="0"/>
          <w:tab w:val="left" w:pos="1701"/>
        </w:tabs>
        <w:autoSpaceDE w:val="0"/>
        <w:jc w:val="both"/>
        <w:rPr>
          <w:rFonts w:ascii="Lato" w:hAnsi="Lato" w:cs="Arial"/>
          <w:b/>
          <w:sz w:val="20"/>
        </w:rPr>
      </w:pPr>
    </w:p>
    <w:p w14:paraId="6E5286A7" w14:textId="77777777" w:rsidR="00F27B62" w:rsidRDefault="007C5F63" w:rsidP="00CF2B3F">
      <w:pPr>
        <w:pStyle w:val="WW-Standard"/>
        <w:autoSpaceDE w:val="0"/>
        <w:rPr>
          <w:rFonts w:ascii="Lato" w:hAnsi="Lato"/>
          <w:b/>
          <w:sz w:val="20"/>
          <w:u w:val="single"/>
        </w:rPr>
      </w:pPr>
      <w:r w:rsidRPr="008D6F54">
        <w:rPr>
          <w:rFonts w:ascii="Lato" w:hAnsi="Lato"/>
          <w:b/>
          <w:sz w:val="20"/>
          <w:u w:val="single"/>
        </w:rPr>
        <w:t xml:space="preserve">5-2-1 </w:t>
      </w:r>
      <w:r w:rsidR="00F27B62" w:rsidRPr="008D6F54">
        <w:rPr>
          <w:rFonts w:ascii="Lato" w:hAnsi="Lato"/>
          <w:b/>
          <w:sz w:val="20"/>
          <w:u w:val="single"/>
        </w:rPr>
        <w:t>Dispositions communes</w:t>
      </w:r>
    </w:p>
    <w:p w14:paraId="6AFF2E40" w14:textId="77777777" w:rsidR="00006B43" w:rsidRPr="008D6F54" w:rsidRDefault="00006B43" w:rsidP="00CF2B3F">
      <w:pPr>
        <w:pStyle w:val="WW-Standard"/>
        <w:autoSpaceDE w:val="0"/>
        <w:rPr>
          <w:rFonts w:ascii="Lato" w:hAnsi="Lato"/>
          <w:b/>
          <w:sz w:val="20"/>
          <w:u w:val="single"/>
        </w:rPr>
      </w:pPr>
    </w:p>
    <w:p w14:paraId="6E5286A8" w14:textId="77777777" w:rsidR="00264A85" w:rsidRPr="00244091" w:rsidRDefault="00264A85" w:rsidP="00CF2B3F">
      <w:pPr>
        <w:tabs>
          <w:tab w:val="left" w:pos="0"/>
          <w:tab w:val="left" w:pos="1701"/>
        </w:tabs>
        <w:autoSpaceDE w:val="0"/>
        <w:jc w:val="both"/>
        <w:rPr>
          <w:rFonts w:ascii="Lato" w:hAnsi="Lato" w:cs="Arial"/>
          <w:sz w:val="20"/>
        </w:rPr>
      </w:pPr>
      <w:r w:rsidRPr="00244091">
        <w:rPr>
          <w:rFonts w:ascii="Lato" w:hAnsi="Lato" w:cs="Arial"/>
          <w:b/>
          <w:sz w:val="20"/>
        </w:rPr>
        <w:t>Les candidats doivent présenter un dossier individuel de candidature en cas de groupement.</w:t>
      </w:r>
      <w:r w:rsidRPr="00244091">
        <w:rPr>
          <w:rFonts w:ascii="Lato" w:hAnsi="Lato" w:cs="Arial"/>
          <w:sz w:val="20"/>
        </w:rPr>
        <w:t xml:space="preserve"> </w:t>
      </w:r>
    </w:p>
    <w:p w14:paraId="6E5286A9" w14:textId="77777777" w:rsidR="00552B04" w:rsidRPr="00244091" w:rsidRDefault="00552B04" w:rsidP="00CF2B3F">
      <w:pPr>
        <w:widowControl/>
        <w:suppressAutoHyphens w:val="0"/>
        <w:rPr>
          <w:rFonts w:ascii="Lato" w:hAnsi="Lato" w:cs="Arial"/>
          <w:b/>
          <w:sz w:val="20"/>
        </w:rPr>
      </w:pPr>
    </w:p>
    <w:p w14:paraId="6E5286AA" w14:textId="77777777" w:rsidR="00264A85" w:rsidRPr="00244091" w:rsidRDefault="00264A85" w:rsidP="00CF2B3F">
      <w:pPr>
        <w:pStyle w:val="WW-Standard"/>
        <w:tabs>
          <w:tab w:val="left" w:pos="643"/>
        </w:tabs>
        <w:autoSpaceDE w:val="0"/>
        <w:jc w:val="both"/>
        <w:rPr>
          <w:rFonts w:ascii="Lato" w:hAnsi="Lato" w:cs="Arial"/>
          <w:sz w:val="20"/>
        </w:rPr>
      </w:pPr>
      <w:r w:rsidRPr="00244091">
        <w:rPr>
          <w:rFonts w:ascii="Lato" w:hAnsi="Lato" w:cs="Arial"/>
          <w:b/>
          <w:sz w:val="20"/>
        </w:rPr>
        <w:t xml:space="preserve">Les candidats sont admis à présenter au titre de leurs capacités techniques, professionnelles et financières, des preuves et moyens tiers. </w:t>
      </w:r>
      <w:r w:rsidRPr="00244091">
        <w:rPr>
          <w:rFonts w:ascii="Lato" w:hAnsi="Lato" w:cs="Arial"/>
          <w:sz w:val="20"/>
        </w:rPr>
        <w:t>Dans ce cas, il est demandé la production :</w:t>
      </w:r>
    </w:p>
    <w:p w14:paraId="6E5286AB" w14:textId="77777777" w:rsidR="00264A85" w:rsidRPr="00244091" w:rsidRDefault="00264A85" w:rsidP="00CF2B3F">
      <w:pPr>
        <w:pStyle w:val="WW-Standard"/>
        <w:numPr>
          <w:ilvl w:val="0"/>
          <w:numId w:val="15"/>
        </w:numPr>
        <w:tabs>
          <w:tab w:val="left" w:pos="709"/>
        </w:tabs>
        <w:autoSpaceDE w:val="0"/>
        <w:spacing w:before="120"/>
        <w:jc w:val="both"/>
        <w:rPr>
          <w:rFonts w:ascii="Lato" w:hAnsi="Lato" w:cs="Arial"/>
          <w:sz w:val="20"/>
        </w:rPr>
      </w:pPr>
      <w:proofErr w:type="gramStart"/>
      <w:r w:rsidRPr="00244091">
        <w:rPr>
          <w:rFonts w:ascii="Lato" w:hAnsi="Lato" w:cs="Arial"/>
          <w:sz w:val="20"/>
        </w:rPr>
        <w:t>pour</w:t>
      </w:r>
      <w:proofErr w:type="gramEnd"/>
      <w:r w:rsidRPr="00244091">
        <w:rPr>
          <w:rFonts w:ascii="Lato" w:hAnsi="Lato" w:cs="Arial"/>
          <w:sz w:val="20"/>
        </w:rPr>
        <w:t xml:space="preserve"> chacun de ces opérateurs</w:t>
      </w:r>
      <w:r w:rsidR="002E715E" w:rsidRPr="00244091">
        <w:rPr>
          <w:rFonts w:ascii="Lato" w:hAnsi="Lato" w:cs="Arial"/>
          <w:sz w:val="20"/>
        </w:rPr>
        <w:t>,</w:t>
      </w:r>
      <w:r w:rsidRPr="00244091">
        <w:rPr>
          <w:rFonts w:ascii="Lato" w:hAnsi="Lato" w:cs="Arial"/>
          <w:sz w:val="20"/>
        </w:rPr>
        <w:t xml:space="preserve"> </w:t>
      </w:r>
      <w:r w:rsidR="002E715E" w:rsidRPr="00244091">
        <w:rPr>
          <w:rFonts w:ascii="Lato" w:hAnsi="Lato" w:cs="Arial"/>
          <w:sz w:val="20"/>
        </w:rPr>
        <w:t>l</w:t>
      </w:r>
      <w:r w:rsidRPr="00244091">
        <w:rPr>
          <w:rFonts w:ascii="Lato" w:hAnsi="Lato" w:cs="Arial"/>
          <w:sz w:val="20"/>
        </w:rPr>
        <w:t>es mêmes documents qui sont exigés du candidat pour justifier de ses capacités professionnelles, techniques et financières,</w:t>
      </w:r>
    </w:p>
    <w:p w14:paraId="6E5286AC" w14:textId="77777777" w:rsidR="00264A85" w:rsidRPr="00244091" w:rsidRDefault="00264A85" w:rsidP="00CF2B3F">
      <w:pPr>
        <w:pStyle w:val="WW-Standard"/>
        <w:numPr>
          <w:ilvl w:val="0"/>
          <w:numId w:val="15"/>
        </w:numPr>
        <w:tabs>
          <w:tab w:val="left" w:pos="709"/>
        </w:tabs>
        <w:autoSpaceDE w:val="0"/>
        <w:spacing w:before="120"/>
        <w:jc w:val="both"/>
        <w:rPr>
          <w:rFonts w:ascii="Lato" w:hAnsi="Lato" w:cs="Arial"/>
          <w:sz w:val="20"/>
        </w:rPr>
      </w:pPr>
      <w:proofErr w:type="gramStart"/>
      <w:r w:rsidRPr="00244091">
        <w:rPr>
          <w:rFonts w:ascii="Lato" w:hAnsi="Lato" w:cs="Arial"/>
          <w:sz w:val="20"/>
        </w:rPr>
        <w:t>d’un</w:t>
      </w:r>
      <w:proofErr w:type="gramEnd"/>
      <w:r w:rsidRPr="00244091">
        <w:rPr>
          <w:rFonts w:ascii="Lato" w:hAnsi="Lato" w:cs="Arial"/>
          <w:sz w:val="20"/>
        </w:rPr>
        <w:t xml:space="preserve"> document émanant du « tiers » conférant des moyens au candidat qui atteste de la réalité de cette situation au regard du marché visé précisément. </w:t>
      </w:r>
    </w:p>
    <w:p w14:paraId="6E5286AD" w14:textId="77777777" w:rsidR="00264A85" w:rsidRPr="00244091" w:rsidRDefault="00264A85" w:rsidP="00CF2B3F">
      <w:pPr>
        <w:spacing w:before="120"/>
        <w:rPr>
          <w:rFonts w:ascii="Lato" w:hAnsi="Lato" w:cs="Arial"/>
          <w:sz w:val="20"/>
        </w:rPr>
      </w:pPr>
    </w:p>
    <w:p w14:paraId="6E5286AE" w14:textId="77777777" w:rsidR="00264A85" w:rsidRPr="00244091" w:rsidRDefault="00264A85" w:rsidP="00CF2B3F">
      <w:pPr>
        <w:pStyle w:val="Normal1"/>
        <w:keepLines w:val="0"/>
        <w:ind w:firstLine="0"/>
        <w:rPr>
          <w:rFonts w:ascii="Lato" w:hAnsi="Lato" w:cs="Arial"/>
          <w:b/>
          <w:sz w:val="20"/>
        </w:rPr>
      </w:pPr>
      <w:r w:rsidRPr="00244091">
        <w:rPr>
          <w:rFonts w:ascii="Lato" w:hAnsi="Lato" w:cs="Arial"/>
          <w:b/>
          <w:sz w:val="20"/>
        </w:rPr>
        <w:t xml:space="preserve">Les offres des </w:t>
      </w:r>
      <w:r w:rsidR="00335A45" w:rsidRPr="00244091">
        <w:rPr>
          <w:rFonts w:ascii="Lato" w:hAnsi="Lato" w:cs="Arial"/>
          <w:b/>
          <w:sz w:val="20"/>
        </w:rPr>
        <w:t>soumissionnaire</w:t>
      </w:r>
      <w:r w:rsidRPr="00244091">
        <w:rPr>
          <w:rFonts w:ascii="Lato" w:hAnsi="Lato" w:cs="Arial"/>
          <w:b/>
          <w:sz w:val="20"/>
        </w:rPr>
        <w:t>s seront entièrement rédigées en langue française et exprimées en EURO.</w:t>
      </w:r>
    </w:p>
    <w:p w14:paraId="6E5286AF" w14:textId="77777777" w:rsidR="00264A85" w:rsidRPr="00244091" w:rsidRDefault="00264A85" w:rsidP="00CF2B3F">
      <w:pPr>
        <w:pStyle w:val="Normal1"/>
        <w:keepLines w:val="0"/>
        <w:ind w:firstLine="0"/>
        <w:rPr>
          <w:rFonts w:ascii="Lato" w:hAnsi="Lato" w:cs="Arial"/>
          <w:sz w:val="20"/>
        </w:rPr>
      </w:pPr>
      <w:r w:rsidRPr="00244091">
        <w:rPr>
          <w:rFonts w:ascii="Lato" w:hAnsi="Lato" w:cs="Arial"/>
          <w:sz w:val="20"/>
        </w:rPr>
        <w:t>Si les offres sont rédigées dans une autre langue, elles doivent être accompagnées d’une traduction en français ; cette traduction doit concerner l’ensemble des documents remis dans l’offre.</w:t>
      </w:r>
    </w:p>
    <w:p w14:paraId="6E5286B0" w14:textId="77777777" w:rsidR="00335A45" w:rsidRPr="00244091" w:rsidRDefault="00335A45" w:rsidP="00CF2B3F">
      <w:pPr>
        <w:pStyle w:val="Normal1"/>
        <w:keepLines w:val="0"/>
        <w:ind w:firstLine="0"/>
        <w:rPr>
          <w:rFonts w:ascii="Lato" w:hAnsi="Lato" w:cs="Arial"/>
          <w:sz w:val="20"/>
        </w:rPr>
      </w:pPr>
    </w:p>
    <w:p w14:paraId="6E5286B1" w14:textId="77777777" w:rsidR="007C5F63" w:rsidRPr="008D6F54" w:rsidRDefault="007C5F63" w:rsidP="00CF2B3F">
      <w:pPr>
        <w:pStyle w:val="WW-Standard"/>
        <w:autoSpaceDE w:val="0"/>
        <w:rPr>
          <w:rFonts w:ascii="Lato" w:hAnsi="Lato"/>
          <w:b/>
          <w:sz w:val="20"/>
          <w:u w:val="single"/>
        </w:rPr>
      </w:pPr>
      <w:r w:rsidRPr="008D6F54">
        <w:rPr>
          <w:rFonts w:ascii="Lato" w:hAnsi="Lato"/>
          <w:b/>
          <w:sz w:val="20"/>
          <w:u w:val="single"/>
        </w:rPr>
        <w:t>5-2-2 Présentation des candidatures</w:t>
      </w:r>
    </w:p>
    <w:p w14:paraId="7563A23E" w14:textId="77777777" w:rsidR="004B1CEE" w:rsidRPr="004B1CEE" w:rsidRDefault="004B1CEE" w:rsidP="004B1CEE">
      <w:pPr>
        <w:contextualSpacing/>
        <w:jc w:val="both"/>
        <w:rPr>
          <w:rFonts w:ascii="Lato" w:hAnsi="Lato"/>
          <w:b/>
          <w:sz w:val="20"/>
          <w:u w:val="single"/>
        </w:rPr>
      </w:pPr>
    </w:p>
    <w:p w14:paraId="0A542721" w14:textId="77777777" w:rsidR="004B1CEE" w:rsidRPr="004B1CEE" w:rsidRDefault="004B1CEE" w:rsidP="004B1CEE">
      <w:pPr>
        <w:contextualSpacing/>
        <w:jc w:val="both"/>
        <w:rPr>
          <w:rFonts w:ascii="Lato" w:hAnsi="Lato"/>
          <w:b/>
          <w:sz w:val="20"/>
        </w:rPr>
      </w:pPr>
    </w:p>
    <w:p w14:paraId="596DC12D" w14:textId="77777777" w:rsidR="004B1CEE" w:rsidRPr="004B1CEE" w:rsidRDefault="004B1CEE" w:rsidP="004B1CEE">
      <w:pPr>
        <w:contextualSpacing/>
        <w:jc w:val="both"/>
        <w:rPr>
          <w:rFonts w:ascii="Lato" w:hAnsi="Lato"/>
          <w:b/>
          <w:sz w:val="20"/>
        </w:rPr>
      </w:pPr>
      <w:r w:rsidRPr="004B1CEE">
        <w:rPr>
          <w:rFonts w:ascii="Lato" w:hAnsi="Lato"/>
          <w:sz w:val="20"/>
        </w:rPr>
        <w:t xml:space="preserve">L’analyse des candidatures se fera au regard des </w:t>
      </w:r>
      <w:r w:rsidRPr="004B1CEE">
        <w:rPr>
          <w:rFonts w:ascii="Lato" w:hAnsi="Lato"/>
          <w:sz w:val="20"/>
          <w:u w:val="single"/>
        </w:rPr>
        <w:t>éléments mentionnés au document unique de candidature</w:t>
      </w:r>
      <w:r w:rsidRPr="004B1CEE">
        <w:rPr>
          <w:rFonts w:ascii="Lato" w:hAnsi="Lato"/>
          <w:sz w:val="20"/>
        </w:rPr>
        <w:t xml:space="preserve">, à savoir : </w:t>
      </w:r>
    </w:p>
    <w:p w14:paraId="6298D148" w14:textId="77777777" w:rsidR="004B1CEE" w:rsidRPr="004B1CEE" w:rsidRDefault="004B1CEE" w:rsidP="004B1CEE">
      <w:pPr>
        <w:contextualSpacing/>
        <w:jc w:val="both"/>
        <w:rPr>
          <w:rFonts w:ascii="Lato" w:hAnsi="Lato"/>
          <w:b/>
          <w:sz w:val="20"/>
        </w:rPr>
      </w:pPr>
    </w:p>
    <w:p w14:paraId="1BA1B39D" w14:textId="77777777" w:rsidR="004B1CEE" w:rsidRPr="004B1CEE" w:rsidRDefault="004B1CEE" w:rsidP="004B1CEE">
      <w:pPr>
        <w:widowControl/>
        <w:numPr>
          <w:ilvl w:val="0"/>
          <w:numId w:val="24"/>
        </w:numPr>
        <w:suppressAutoHyphens w:val="0"/>
        <w:contextualSpacing/>
        <w:jc w:val="both"/>
        <w:rPr>
          <w:rFonts w:ascii="Lato" w:hAnsi="Lato"/>
          <w:b/>
          <w:sz w:val="20"/>
          <w:u w:val="single"/>
        </w:rPr>
      </w:pPr>
      <w:r w:rsidRPr="004B1CEE">
        <w:rPr>
          <w:rFonts w:ascii="Lato" w:hAnsi="Lato"/>
          <w:sz w:val="20"/>
          <w:u w:val="single"/>
        </w:rPr>
        <w:t>Liste des justificatifs administratifs</w:t>
      </w:r>
      <w:r w:rsidRPr="00006B43">
        <w:rPr>
          <w:rFonts w:ascii="Lato" w:hAnsi="Lato"/>
          <w:sz w:val="20"/>
        </w:rPr>
        <w:t xml:space="preserve"> : </w:t>
      </w:r>
    </w:p>
    <w:p w14:paraId="7E8C0482" w14:textId="77777777" w:rsidR="00E749B9" w:rsidRPr="00E749B9" w:rsidRDefault="00E749B9" w:rsidP="004B1CEE">
      <w:pPr>
        <w:widowControl/>
        <w:numPr>
          <w:ilvl w:val="0"/>
          <w:numId w:val="25"/>
        </w:numPr>
        <w:suppressAutoHyphens w:val="0"/>
        <w:contextualSpacing/>
        <w:jc w:val="both"/>
        <w:rPr>
          <w:rFonts w:ascii="Lato" w:hAnsi="Lato"/>
          <w:b/>
          <w:sz w:val="20"/>
        </w:rPr>
      </w:pPr>
      <w:r>
        <w:rPr>
          <w:rFonts w:ascii="Lato" w:hAnsi="Lato"/>
          <w:sz w:val="20"/>
        </w:rPr>
        <w:t>DC1</w:t>
      </w:r>
    </w:p>
    <w:p w14:paraId="2192FFB7" w14:textId="77777777" w:rsidR="00E749B9" w:rsidRPr="00E749B9" w:rsidRDefault="00E749B9" w:rsidP="004B1CEE">
      <w:pPr>
        <w:widowControl/>
        <w:numPr>
          <w:ilvl w:val="0"/>
          <w:numId w:val="25"/>
        </w:numPr>
        <w:suppressAutoHyphens w:val="0"/>
        <w:contextualSpacing/>
        <w:jc w:val="both"/>
        <w:rPr>
          <w:rFonts w:ascii="Lato" w:hAnsi="Lato"/>
          <w:b/>
          <w:sz w:val="20"/>
        </w:rPr>
      </w:pPr>
      <w:r>
        <w:rPr>
          <w:rFonts w:ascii="Lato" w:hAnsi="Lato"/>
          <w:sz w:val="20"/>
        </w:rPr>
        <w:t>DC2</w:t>
      </w:r>
    </w:p>
    <w:p w14:paraId="25745C90" w14:textId="339CCDE1" w:rsidR="004B1CEE" w:rsidRPr="004B1CEE" w:rsidRDefault="004B1CEE" w:rsidP="004B1CEE">
      <w:pPr>
        <w:widowControl/>
        <w:numPr>
          <w:ilvl w:val="0"/>
          <w:numId w:val="25"/>
        </w:numPr>
        <w:suppressAutoHyphens w:val="0"/>
        <w:contextualSpacing/>
        <w:jc w:val="both"/>
        <w:rPr>
          <w:rFonts w:ascii="Lato" w:hAnsi="Lato"/>
          <w:b/>
          <w:sz w:val="20"/>
        </w:rPr>
      </w:pPr>
      <w:r w:rsidRPr="004B1CEE">
        <w:rPr>
          <w:rFonts w:ascii="Lato" w:hAnsi="Lato"/>
          <w:sz w:val="20"/>
        </w:rPr>
        <w:t xml:space="preserve">Déclaration sur l'honneur : </w:t>
      </w:r>
      <w:r w:rsidRPr="004B1CEE">
        <w:rPr>
          <w:rFonts w:ascii="Lato" w:hAnsi="Lato"/>
          <w:color w:val="FF0000"/>
          <w:sz w:val="20"/>
        </w:rPr>
        <w:t>(Cocher la case dans le document unique de candidature)</w:t>
      </w:r>
    </w:p>
    <w:p w14:paraId="7C0FC192" w14:textId="77777777" w:rsidR="004B1CEE" w:rsidRPr="004B1CEE" w:rsidRDefault="004B1CEE" w:rsidP="004B1CEE">
      <w:pPr>
        <w:ind w:left="720"/>
        <w:contextualSpacing/>
        <w:jc w:val="both"/>
        <w:rPr>
          <w:rFonts w:ascii="Lato" w:hAnsi="Lato"/>
          <w:sz w:val="20"/>
        </w:rPr>
      </w:pPr>
      <w:r w:rsidRPr="004B1CEE">
        <w:rPr>
          <w:rFonts w:ascii="Lato" w:hAnsi="Lato"/>
          <w:sz w:val="20"/>
        </w:rPr>
        <w:t>Le candidat justifie qu'il n'entre dans aucun des cas mentionnés aux articles L. 2141-1 à L. 2141-5 et L. 2141-7 à L.2141-11 du CCP et notamment qu'il est en règle au regard des articles L. 5212-1 à L. 5212-11 du code du travail concernant l'emploi des travailleurs handicapés.</w:t>
      </w:r>
    </w:p>
    <w:p w14:paraId="03820643" w14:textId="77777777" w:rsidR="004B1CEE" w:rsidRPr="004B1CEE" w:rsidRDefault="004B1CEE" w:rsidP="004B1CEE">
      <w:pPr>
        <w:widowControl/>
        <w:numPr>
          <w:ilvl w:val="0"/>
          <w:numId w:val="25"/>
        </w:numPr>
        <w:suppressAutoHyphens w:val="0"/>
        <w:contextualSpacing/>
        <w:jc w:val="both"/>
        <w:rPr>
          <w:rFonts w:ascii="Lato" w:hAnsi="Lato"/>
          <w:sz w:val="20"/>
        </w:rPr>
      </w:pPr>
      <w:r w:rsidRPr="004B1CEE">
        <w:rPr>
          <w:rFonts w:ascii="Lato" w:hAnsi="Lato"/>
          <w:sz w:val="20"/>
        </w:rPr>
        <w:t xml:space="preserve">Pouvoir : </w:t>
      </w:r>
      <w:r w:rsidRPr="004B1CEE">
        <w:rPr>
          <w:rFonts w:ascii="Lato" w:hAnsi="Lato"/>
          <w:color w:val="FF0000"/>
          <w:sz w:val="20"/>
        </w:rPr>
        <w:t>(pièce à fournir)</w:t>
      </w:r>
    </w:p>
    <w:p w14:paraId="2E36F482" w14:textId="77777777" w:rsidR="004B1CEE" w:rsidRPr="004B1CEE" w:rsidRDefault="004B1CEE" w:rsidP="004B1CEE">
      <w:pPr>
        <w:ind w:left="720"/>
        <w:contextualSpacing/>
        <w:jc w:val="both"/>
        <w:rPr>
          <w:rFonts w:ascii="Lato" w:hAnsi="Lato"/>
          <w:sz w:val="20"/>
        </w:rPr>
      </w:pPr>
      <w:r w:rsidRPr="004B1CEE">
        <w:rPr>
          <w:rFonts w:ascii="Lato" w:hAnsi="Lato"/>
          <w:sz w:val="20"/>
        </w:rPr>
        <w:t>Pouvoir de signature de la personne habilitée à engager la société (document attestant la qualité de gérant de l'entreprise ou délégation de pouvoir de l'un des dirigeants).</w:t>
      </w:r>
    </w:p>
    <w:p w14:paraId="0D4EF399" w14:textId="77777777" w:rsidR="004B1CEE" w:rsidRPr="004B1CEE" w:rsidRDefault="004B1CEE" w:rsidP="004B1CEE">
      <w:pPr>
        <w:widowControl/>
        <w:numPr>
          <w:ilvl w:val="0"/>
          <w:numId w:val="25"/>
        </w:numPr>
        <w:suppressAutoHyphens w:val="0"/>
        <w:contextualSpacing/>
        <w:jc w:val="both"/>
        <w:rPr>
          <w:rFonts w:ascii="Lato" w:hAnsi="Lato"/>
          <w:b/>
          <w:sz w:val="20"/>
        </w:rPr>
      </w:pPr>
      <w:r w:rsidRPr="004B1CEE">
        <w:rPr>
          <w:rFonts w:ascii="Lato" w:hAnsi="Lato"/>
          <w:sz w:val="20"/>
        </w:rPr>
        <w:t xml:space="preserve">Situation de redressement judiciaire : </w:t>
      </w:r>
      <w:r w:rsidRPr="004B1CEE">
        <w:rPr>
          <w:rFonts w:ascii="Lato" w:hAnsi="Lato"/>
          <w:color w:val="FF0000"/>
          <w:sz w:val="20"/>
        </w:rPr>
        <w:t>(Cocher la case dans le document unique de candidature)</w:t>
      </w:r>
    </w:p>
    <w:p w14:paraId="28E3FC4A" w14:textId="77777777" w:rsidR="004B1CEE" w:rsidRPr="004B1CEE" w:rsidRDefault="004B1CEE" w:rsidP="004B1CEE">
      <w:pPr>
        <w:ind w:left="720"/>
        <w:contextualSpacing/>
        <w:jc w:val="both"/>
        <w:rPr>
          <w:rFonts w:ascii="Lato" w:hAnsi="Lato"/>
          <w:sz w:val="20"/>
        </w:rPr>
      </w:pPr>
      <w:r w:rsidRPr="004B1CEE">
        <w:rPr>
          <w:rFonts w:ascii="Lato" w:hAnsi="Lato"/>
          <w:sz w:val="20"/>
        </w:rPr>
        <w:t xml:space="preserve">Lorsque le candidat est en redressement judiciaire il en informe immédiatement HABITAT 77. Lors de l’attribution, le candidat devra produire une copie du ou des jugements prononcés. </w:t>
      </w:r>
      <w:r w:rsidRPr="004B1CEE">
        <w:rPr>
          <w:rFonts w:ascii="Lato" w:hAnsi="Lato"/>
          <w:color w:val="FF0000"/>
          <w:sz w:val="20"/>
        </w:rPr>
        <w:t>(Pièce à fournir, le cas échéant)</w:t>
      </w:r>
    </w:p>
    <w:p w14:paraId="4D527634" w14:textId="77777777" w:rsidR="004B1CEE" w:rsidRPr="004B1CEE" w:rsidRDefault="004B1CEE" w:rsidP="004B1CEE">
      <w:pPr>
        <w:ind w:left="720"/>
        <w:contextualSpacing/>
        <w:jc w:val="both"/>
        <w:rPr>
          <w:rFonts w:ascii="Lato" w:hAnsi="Lato"/>
          <w:b/>
          <w:sz w:val="20"/>
        </w:rPr>
      </w:pPr>
    </w:p>
    <w:p w14:paraId="6F8D8221" w14:textId="77777777" w:rsidR="004B1CEE" w:rsidRPr="004B1CEE" w:rsidRDefault="004B1CEE" w:rsidP="004B1CEE">
      <w:pPr>
        <w:widowControl/>
        <w:numPr>
          <w:ilvl w:val="0"/>
          <w:numId w:val="24"/>
        </w:numPr>
        <w:suppressAutoHyphens w:val="0"/>
        <w:contextualSpacing/>
        <w:jc w:val="both"/>
        <w:rPr>
          <w:rFonts w:ascii="Lato" w:hAnsi="Lato"/>
          <w:b/>
          <w:sz w:val="20"/>
        </w:rPr>
      </w:pPr>
      <w:r w:rsidRPr="004B1CEE">
        <w:rPr>
          <w:rFonts w:ascii="Lato" w:hAnsi="Lato"/>
          <w:sz w:val="20"/>
          <w:u w:val="single"/>
        </w:rPr>
        <w:t>Capacité économique et financière</w:t>
      </w:r>
      <w:r w:rsidRPr="004B1CEE">
        <w:rPr>
          <w:rFonts w:ascii="Lato" w:hAnsi="Lato"/>
          <w:sz w:val="20"/>
        </w:rPr>
        <w:t xml:space="preserve"> : </w:t>
      </w:r>
    </w:p>
    <w:p w14:paraId="22C612A4" w14:textId="77777777" w:rsidR="004B1CEE" w:rsidRPr="004B1CEE" w:rsidRDefault="004B1CEE" w:rsidP="004B1CEE">
      <w:pPr>
        <w:pStyle w:val="Paragraphedeliste"/>
        <w:widowControl/>
        <w:numPr>
          <w:ilvl w:val="0"/>
          <w:numId w:val="25"/>
        </w:numPr>
        <w:suppressAutoHyphens w:val="0"/>
        <w:contextualSpacing/>
        <w:jc w:val="both"/>
        <w:rPr>
          <w:rFonts w:ascii="Lato" w:hAnsi="Lato"/>
          <w:sz w:val="20"/>
        </w:rPr>
      </w:pPr>
      <w:r w:rsidRPr="004B1CEE">
        <w:rPr>
          <w:rFonts w:ascii="Lato" w:hAnsi="Lato"/>
          <w:sz w:val="20"/>
        </w:rPr>
        <w:t xml:space="preserve">Déclaration du chiffre d'affaires : Déclaration concernant le chiffre d'affaires global du candidat et, le cas échéant, le chiffre d'affaires du domaine d'activité faisant l'objet du marché public, portant sur les trois derniers exercices disponibles. </w:t>
      </w:r>
      <w:r w:rsidRPr="004B1CEE">
        <w:rPr>
          <w:rFonts w:ascii="Lato" w:hAnsi="Lato"/>
          <w:color w:val="FF0000"/>
          <w:sz w:val="20"/>
        </w:rPr>
        <w:t>(A renseigner dans le document unique de candidature)</w:t>
      </w:r>
    </w:p>
    <w:p w14:paraId="23C5F1BA" w14:textId="77777777" w:rsidR="004B1CEE" w:rsidRPr="004B1CEE" w:rsidRDefault="004B1CEE" w:rsidP="004B1CEE">
      <w:pPr>
        <w:widowControl/>
        <w:numPr>
          <w:ilvl w:val="0"/>
          <w:numId w:val="25"/>
        </w:numPr>
        <w:suppressAutoHyphens w:val="0"/>
        <w:spacing w:after="160" w:line="259" w:lineRule="auto"/>
        <w:contextualSpacing/>
        <w:rPr>
          <w:rFonts w:ascii="Lato" w:hAnsi="Lato"/>
          <w:sz w:val="20"/>
        </w:rPr>
      </w:pPr>
      <w:r w:rsidRPr="004B1CEE">
        <w:rPr>
          <w:rFonts w:ascii="Lato" w:hAnsi="Lato"/>
          <w:sz w:val="20"/>
        </w:rPr>
        <w:lastRenderedPageBreak/>
        <w:t xml:space="preserve">Une attestation d’assurance des risques professionnels en cours de validité, relative à l’objet du marché. </w:t>
      </w:r>
      <w:r w:rsidRPr="004B1CEE">
        <w:rPr>
          <w:rFonts w:ascii="Lato" w:hAnsi="Lato"/>
          <w:color w:val="FF0000"/>
          <w:sz w:val="20"/>
        </w:rPr>
        <w:t>(Pièce à fournir)</w:t>
      </w:r>
    </w:p>
    <w:p w14:paraId="7BD71F5E" w14:textId="77777777" w:rsidR="004B1CEE" w:rsidRPr="004B1CEE" w:rsidRDefault="004B1CEE" w:rsidP="004B1CEE">
      <w:pPr>
        <w:jc w:val="both"/>
        <w:rPr>
          <w:rFonts w:ascii="Lato" w:hAnsi="Lato"/>
          <w:sz w:val="20"/>
          <w:highlight w:val="yellow"/>
        </w:rPr>
      </w:pPr>
    </w:p>
    <w:p w14:paraId="06DB5F33" w14:textId="77777777" w:rsidR="004B1CEE" w:rsidRPr="004B1CEE" w:rsidRDefault="004B1CEE" w:rsidP="004B1CEE">
      <w:pPr>
        <w:widowControl/>
        <w:numPr>
          <w:ilvl w:val="0"/>
          <w:numId w:val="24"/>
        </w:numPr>
        <w:suppressAutoHyphens w:val="0"/>
        <w:contextualSpacing/>
        <w:jc w:val="both"/>
        <w:rPr>
          <w:rFonts w:ascii="Lato" w:hAnsi="Lato"/>
          <w:b/>
          <w:sz w:val="20"/>
          <w:u w:val="single"/>
        </w:rPr>
      </w:pPr>
      <w:r w:rsidRPr="004B1CEE">
        <w:rPr>
          <w:rFonts w:ascii="Lato" w:hAnsi="Lato"/>
          <w:sz w:val="20"/>
          <w:u w:val="single"/>
        </w:rPr>
        <w:t>Capacités techniques</w:t>
      </w:r>
      <w:r w:rsidRPr="00006B43">
        <w:rPr>
          <w:rFonts w:ascii="Lato" w:hAnsi="Lato"/>
          <w:sz w:val="20"/>
        </w:rPr>
        <w:t xml:space="preserve"> :  </w:t>
      </w:r>
    </w:p>
    <w:p w14:paraId="28DFD95B" w14:textId="77777777" w:rsidR="004B1CEE" w:rsidRPr="004B1CEE" w:rsidRDefault="004B1CEE" w:rsidP="004B1CEE">
      <w:pPr>
        <w:widowControl/>
        <w:numPr>
          <w:ilvl w:val="0"/>
          <w:numId w:val="26"/>
        </w:numPr>
        <w:suppressAutoHyphens w:val="0"/>
        <w:contextualSpacing/>
        <w:jc w:val="both"/>
        <w:rPr>
          <w:rFonts w:ascii="Lato" w:hAnsi="Lato"/>
          <w:sz w:val="20"/>
        </w:rPr>
      </w:pPr>
      <w:r w:rsidRPr="004B1CEE">
        <w:rPr>
          <w:rFonts w:ascii="Lato" w:hAnsi="Lato"/>
          <w:sz w:val="20"/>
        </w:rPr>
        <w:t xml:space="preserve">Une déclaration indiquant les effectifs moyens annuels du candidat au cours des trois dernières années. </w:t>
      </w:r>
      <w:r w:rsidRPr="004B1CEE">
        <w:rPr>
          <w:rFonts w:ascii="Lato" w:hAnsi="Lato"/>
          <w:color w:val="FF0000"/>
          <w:sz w:val="20"/>
        </w:rPr>
        <w:t>(A renseigner dans le document unique de candidature)</w:t>
      </w:r>
    </w:p>
    <w:p w14:paraId="2EA249E2" w14:textId="77777777" w:rsidR="004B1CEE" w:rsidRPr="004B1CEE" w:rsidRDefault="004B1CEE" w:rsidP="004B1CEE">
      <w:pPr>
        <w:jc w:val="both"/>
        <w:rPr>
          <w:rFonts w:ascii="Lato" w:hAnsi="Lato"/>
          <w:sz w:val="20"/>
        </w:rPr>
      </w:pPr>
    </w:p>
    <w:p w14:paraId="22F92411" w14:textId="77777777" w:rsidR="004B1CEE" w:rsidRPr="004B1CEE" w:rsidRDefault="004B1CEE" w:rsidP="004B1CEE">
      <w:pPr>
        <w:widowControl/>
        <w:numPr>
          <w:ilvl w:val="0"/>
          <w:numId w:val="24"/>
        </w:numPr>
        <w:suppressAutoHyphens w:val="0"/>
        <w:contextualSpacing/>
        <w:jc w:val="both"/>
        <w:rPr>
          <w:rFonts w:ascii="Lato" w:hAnsi="Lato"/>
          <w:sz w:val="20"/>
        </w:rPr>
      </w:pPr>
      <w:r w:rsidRPr="004B1CEE">
        <w:rPr>
          <w:rFonts w:ascii="Lato" w:hAnsi="Lato"/>
          <w:sz w:val="20"/>
          <w:u w:val="single"/>
        </w:rPr>
        <w:t>Capacités professionnelles</w:t>
      </w:r>
      <w:r w:rsidRPr="004B1CEE">
        <w:rPr>
          <w:rFonts w:ascii="Lato" w:hAnsi="Lato"/>
          <w:sz w:val="20"/>
        </w:rPr>
        <w:t> :</w:t>
      </w:r>
    </w:p>
    <w:p w14:paraId="4AE96629" w14:textId="77777777" w:rsidR="004B1CEE" w:rsidRPr="004B1CEE" w:rsidRDefault="004B1CEE" w:rsidP="004B1CEE">
      <w:pPr>
        <w:pStyle w:val="Paragraphedeliste"/>
        <w:widowControl/>
        <w:numPr>
          <w:ilvl w:val="0"/>
          <w:numId w:val="28"/>
        </w:numPr>
        <w:suppressAutoHyphens w:val="0"/>
        <w:spacing w:after="160" w:line="259" w:lineRule="auto"/>
        <w:contextualSpacing/>
        <w:rPr>
          <w:rFonts w:ascii="Lato" w:eastAsia="Calibri" w:hAnsi="Lato"/>
          <w:sz w:val="20"/>
        </w:rPr>
      </w:pPr>
      <w:r w:rsidRPr="004B1CEE">
        <w:rPr>
          <w:rFonts w:ascii="Lato" w:eastAsia="Calibri" w:hAnsi="Lato"/>
          <w:sz w:val="20"/>
        </w:rPr>
        <w:t xml:space="preserve">Les attestations de qualification professionnelle établis par des organismes indépendants de type copie du diplôme, formation, attestation de l’ordre des architectes à jour </w:t>
      </w:r>
    </w:p>
    <w:p w14:paraId="7700FF65" w14:textId="6F348B50" w:rsidR="004B1CEE" w:rsidRPr="004B1CEE" w:rsidRDefault="004B1CEE" w:rsidP="004B1CEE">
      <w:pPr>
        <w:widowControl/>
        <w:numPr>
          <w:ilvl w:val="0"/>
          <w:numId w:val="28"/>
        </w:numPr>
        <w:autoSpaceDN w:val="0"/>
        <w:contextualSpacing/>
        <w:jc w:val="both"/>
        <w:textAlignment w:val="baseline"/>
        <w:rPr>
          <w:rFonts w:ascii="Lato" w:eastAsia="Calibri" w:hAnsi="Lato"/>
          <w:sz w:val="20"/>
        </w:rPr>
      </w:pPr>
      <w:r w:rsidRPr="004B1CEE">
        <w:rPr>
          <w:rFonts w:ascii="Lato" w:eastAsia="Calibri" w:hAnsi="Lato"/>
          <w:sz w:val="20"/>
        </w:rPr>
        <w:t xml:space="preserve">Le cadre de réponse valant mémoire </w:t>
      </w:r>
      <w:r w:rsidR="00DA50B3">
        <w:rPr>
          <w:rFonts w:ascii="Lato" w:eastAsia="Calibri" w:hAnsi="Lato"/>
          <w:sz w:val="20"/>
        </w:rPr>
        <w:t>technique</w:t>
      </w:r>
      <w:r w:rsidRPr="004B1CEE">
        <w:rPr>
          <w:rFonts w:ascii="Lato" w:eastAsia="Calibri" w:hAnsi="Lato"/>
          <w:sz w:val="20"/>
        </w:rPr>
        <w:t> </w:t>
      </w:r>
      <w:proofErr w:type="gramStart"/>
      <w:r w:rsidRPr="004B1CEE">
        <w:rPr>
          <w:rFonts w:ascii="Lato" w:eastAsia="Calibri" w:hAnsi="Lato"/>
          <w:sz w:val="20"/>
        </w:rPr>
        <w:t xml:space="preserve">:  </w:t>
      </w:r>
      <w:r w:rsidRPr="004B1CEE">
        <w:rPr>
          <w:rFonts w:ascii="Lato" w:eastAsia="Calibri" w:hAnsi="Lato"/>
          <w:color w:val="FF0000"/>
          <w:sz w:val="20"/>
        </w:rPr>
        <w:t>(</w:t>
      </w:r>
      <w:proofErr w:type="gramEnd"/>
      <w:r w:rsidRPr="004B1CEE">
        <w:rPr>
          <w:rFonts w:ascii="Lato" w:eastAsia="Calibri" w:hAnsi="Lato"/>
          <w:color w:val="FF0000"/>
          <w:sz w:val="20"/>
        </w:rPr>
        <w:t>Pièce à fournir)</w:t>
      </w:r>
    </w:p>
    <w:p w14:paraId="7C52B0FC" w14:textId="77777777" w:rsidR="004B1CEE" w:rsidRPr="004B1CEE" w:rsidRDefault="004B1CEE" w:rsidP="004B1CEE">
      <w:pPr>
        <w:autoSpaceDN w:val="0"/>
        <w:contextualSpacing/>
        <w:jc w:val="both"/>
        <w:textAlignment w:val="baseline"/>
        <w:rPr>
          <w:rFonts w:ascii="Lato" w:eastAsia="Calibri" w:hAnsi="Lato"/>
          <w:sz w:val="20"/>
        </w:rPr>
      </w:pPr>
    </w:p>
    <w:p w14:paraId="0B5CB7F3" w14:textId="77777777" w:rsidR="004B1CEE" w:rsidRPr="004B1CEE" w:rsidRDefault="004B1CEE" w:rsidP="004B1CEE">
      <w:pPr>
        <w:autoSpaceDN w:val="0"/>
        <w:contextualSpacing/>
        <w:jc w:val="both"/>
        <w:textAlignment w:val="baseline"/>
        <w:rPr>
          <w:rFonts w:ascii="Lato" w:eastAsia="Symbol" w:hAnsi="Lato" w:cs="Arial"/>
          <w:b/>
          <w:sz w:val="20"/>
          <w:lang w:bidi="fr-FR"/>
        </w:rPr>
      </w:pPr>
    </w:p>
    <w:p w14:paraId="7F099740" w14:textId="78B251F4" w:rsidR="004B1CEE" w:rsidRPr="004B1CEE" w:rsidRDefault="004B1CEE" w:rsidP="004B1CEE">
      <w:pPr>
        <w:autoSpaceDN w:val="0"/>
        <w:contextualSpacing/>
        <w:jc w:val="both"/>
        <w:textAlignment w:val="baseline"/>
        <w:rPr>
          <w:rFonts w:ascii="Lato" w:eastAsia="Calibri" w:hAnsi="Lato"/>
          <w:sz w:val="20"/>
        </w:rPr>
      </w:pPr>
      <w:r w:rsidRPr="004B1CEE">
        <w:rPr>
          <w:rFonts w:ascii="Lato" w:eastAsia="Symbol" w:hAnsi="Lato" w:cs="Arial"/>
          <w:sz w:val="20"/>
          <w:lang w:bidi="fr-FR"/>
        </w:rPr>
        <w:t>L’équivalence s’entend comme la présentation de certificats ou attestations délivrés par des tiers indépendants</w:t>
      </w:r>
      <w:r w:rsidR="00476774">
        <w:rPr>
          <w:rFonts w:ascii="Lato" w:eastAsia="Symbol" w:hAnsi="Lato" w:cs="Arial"/>
          <w:sz w:val="20"/>
          <w:lang w:bidi="fr-FR"/>
        </w:rPr>
        <w:t>.</w:t>
      </w:r>
    </w:p>
    <w:p w14:paraId="2DFC7860" w14:textId="77777777" w:rsidR="004B1CEE" w:rsidRPr="004B1CEE" w:rsidRDefault="004B1CEE" w:rsidP="004B1CEE">
      <w:pPr>
        <w:autoSpaceDN w:val="0"/>
        <w:contextualSpacing/>
        <w:jc w:val="both"/>
        <w:textAlignment w:val="baseline"/>
        <w:rPr>
          <w:rFonts w:ascii="Lato" w:eastAsia="Calibri" w:hAnsi="Lato"/>
          <w:sz w:val="20"/>
        </w:rPr>
      </w:pPr>
    </w:p>
    <w:p w14:paraId="584E4540" w14:textId="77777777" w:rsidR="00562686" w:rsidRDefault="00562686" w:rsidP="004B1CEE">
      <w:pPr>
        <w:jc w:val="both"/>
        <w:rPr>
          <w:rFonts w:ascii="Lato" w:hAnsi="Lato"/>
          <w:sz w:val="20"/>
          <w:u w:val="single"/>
        </w:rPr>
      </w:pPr>
    </w:p>
    <w:p w14:paraId="08DB208E" w14:textId="77777777" w:rsidR="00562686" w:rsidRPr="00562686" w:rsidRDefault="00562686" w:rsidP="00562686">
      <w:pPr>
        <w:jc w:val="both"/>
        <w:rPr>
          <w:rFonts w:ascii="Lato" w:hAnsi="Lato"/>
          <w:sz w:val="20"/>
          <w:u w:val="single"/>
        </w:rPr>
      </w:pPr>
      <w:r w:rsidRPr="00562686">
        <w:rPr>
          <w:rFonts w:ascii="Lato" w:hAnsi="Lato"/>
          <w:sz w:val="20"/>
          <w:u w:val="single"/>
        </w:rPr>
        <w:t xml:space="preserve">Pour présenter leur candidature, les candidats peuvent utiliser les formulaires DC1 (lettre de candidature) et </w:t>
      </w:r>
    </w:p>
    <w:p w14:paraId="1A13C07B" w14:textId="54238DA5" w:rsidR="00562686" w:rsidRPr="00562686" w:rsidRDefault="00562686" w:rsidP="00562686">
      <w:pPr>
        <w:jc w:val="both"/>
        <w:rPr>
          <w:rFonts w:ascii="Lato" w:hAnsi="Lato"/>
          <w:sz w:val="20"/>
          <w:u w:val="single"/>
        </w:rPr>
      </w:pPr>
      <w:r w:rsidRPr="00562686">
        <w:rPr>
          <w:rFonts w:ascii="Lato" w:hAnsi="Lato"/>
          <w:sz w:val="20"/>
          <w:u w:val="single"/>
        </w:rPr>
        <w:t xml:space="preserve">DC2 (déclaration du candidat). Ces documents sont disponibles gratuitement sur le site </w:t>
      </w:r>
      <w:proofErr w:type="gramStart"/>
      <w:r w:rsidRPr="00562686">
        <w:rPr>
          <w:rFonts w:ascii="Lato" w:hAnsi="Lato"/>
          <w:sz w:val="20"/>
          <w:u w:val="single"/>
        </w:rPr>
        <w:t>www.economie.gouv.fr .</w:t>
      </w:r>
      <w:proofErr w:type="gramEnd"/>
      <w:r w:rsidRPr="00562686">
        <w:rPr>
          <w:rFonts w:ascii="Lato" w:hAnsi="Lato"/>
          <w:sz w:val="20"/>
          <w:u w:val="single"/>
        </w:rPr>
        <w:t xml:space="preserve"> </w:t>
      </w:r>
    </w:p>
    <w:p w14:paraId="02CBF86B" w14:textId="6BFF033C" w:rsidR="00562686" w:rsidRPr="00562686" w:rsidRDefault="00562686" w:rsidP="00562686">
      <w:pPr>
        <w:jc w:val="both"/>
        <w:rPr>
          <w:rFonts w:ascii="Lato" w:hAnsi="Lato"/>
          <w:sz w:val="20"/>
          <w:u w:val="single"/>
        </w:rPr>
      </w:pPr>
    </w:p>
    <w:p w14:paraId="6605CA28" w14:textId="77777777" w:rsidR="00562686" w:rsidRPr="00562686" w:rsidRDefault="00562686" w:rsidP="00562686">
      <w:pPr>
        <w:jc w:val="both"/>
        <w:rPr>
          <w:rFonts w:ascii="Lato" w:hAnsi="Lato"/>
          <w:sz w:val="20"/>
          <w:u w:val="single"/>
        </w:rPr>
      </w:pPr>
      <w:r w:rsidRPr="00562686">
        <w:rPr>
          <w:rFonts w:ascii="Lato" w:hAnsi="Lato"/>
          <w:sz w:val="20"/>
          <w:u w:val="single"/>
        </w:rPr>
        <w:t xml:space="preserve">Ils peuvent aussi utiliser le Document Unique de Marché Européen (DUME). </w:t>
      </w:r>
    </w:p>
    <w:p w14:paraId="35A45561" w14:textId="77777777" w:rsidR="00562686" w:rsidRDefault="00562686" w:rsidP="004B1CEE">
      <w:pPr>
        <w:jc w:val="both"/>
        <w:rPr>
          <w:rFonts w:ascii="Lato" w:hAnsi="Lato"/>
          <w:sz w:val="20"/>
          <w:u w:val="single"/>
        </w:rPr>
      </w:pPr>
    </w:p>
    <w:p w14:paraId="0611FFD6" w14:textId="77777777" w:rsidR="00562686" w:rsidRDefault="00562686" w:rsidP="004B1CEE">
      <w:pPr>
        <w:jc w:val="both"/>
        <w:rPr>
          <w:rFonts w:ascii="Lato" w:hAnsi="Lato"/>
          <w:sz w:val="20"/>
          <w:u w:val="single"/>
        </w:rPr>
      </w:pPr>
    </w:p>
    <w:p w14:paraId="49A2B3BF" w14:textId="1A9CA27B" w:rsidR="004B1CEE" w:rsidRPr="004B1CEE" w:rsidRDefault="004B1CEE" w:rsidP="004B1CEE">
      <w:pPr>
        <w:jc w:val="both"/>
        <w:rPr>
          <w:rFonts w:ascii="Lato" w:hAnsi="Lato"/>
          <w:b/>
          <w:sz w:val="20"/>
          <w:u w:val="single"/>
        </w:rPr>
      </w:pPr>
      <w:r w:rsidRPr="004B1CEE">
        <w:rPr>
          <w:rFonts w:ascii="Lato" w:hAnsi="Lato"/>
          <w:sz w:val="20"/>
          <w:u w:val="single"/>
        </w:rPr>
        <w:t>Pour justifier des capacités professionnelles, techniques et financières d’autres opérateurs économiques (sous-traitance notamment) sur lesquels il s’appuie pour présenter sa candidature, le candidat produit</w:t>
      </w:r>
      <w:r w:rsidRPr="00006B43">
        <w:rPr>
          <w:rFonts w:ascii="Lato" w:hAnsi="Lato"/>
          <w:sz w:val="20"/>
        </w:rPr>
        <w:t xml:space="preserve"> :</w:t>
      </w:r>
    </w:p>
    <w:p w14:paraId="01D67B0F" w14:textId="77777777" w:rsidR="004B1CEE" w:rsidRPr="004B1CEE" w:rsidRDefault="004B1CEE" w:rsidP="004B1CEE">
      <w:pPr>
        <w:widowControl/>
        <w:numPr>
          <w:ilvl w:val="0"/>
          <w:numId w:val="26"/>
        </w:numPr>
        <w:suppressAutoHyphens w:val="0"/>
        <w:contextualSpacing/>
        <w:jc w:val="both"/>
        <w:rPr>
          <w:rFonts w:ascii="Lato" w:hAnsi="Lato"/>
          <w:sz w:val="20"/>
        </w:rPr>
      </w:pPr>
      <w:r w:rsidRPr="004B1CEE">
        <w:rPr>
          <w:rFonts w:ascii="Lato" w:hAnsi="Lato"/>
          <w:sz w:val="20"/>
        </w:rPr>
        <w:t>Les mêmes documents concernant cet opérateur économique que ceux qui lui sont exigés par le pouvoir adjudicateur pour sa propre candidature.</w:t>
      </w:r>
    </w:p>
    <w:p w14:paraId="1C3BABAB" w14:textId="77777777" w:rsidR="004B1CEE" w:rsidRPr="004B1CEE" w:rsidRDefault="004B1CEE" w:rsidP="004B1CEE">
      <w:pPr>
        <w:widowControl/>
        <w:numPr>
          <w:ilvl w:val="0"/>
          <w:numId w:val="26"/>
        </w:numPr>
        <w:suppressAutoHyphens w:val="0"/>
        <w:contextualSpacing/>
        <w:jc w:val="both"/>
        <w:rPr>
          <w:rFonts w:ascii="Lato" w:hAnsi="Lato"/>
          <w:sz w:val="20"/>
        </w:rPr>
      </w:pPr>
      <w:r w:rsidRPr="004B1CEE">
        <w:rPr>
          <w:rFonts w:ascii="Lato" w:hAnsi="Lato"/>
          <w:sz w:val="20"/>
        </w:rPr>
        <w:t>Un engagement écrit de l’opérateur économique de mettre à disposition ses capacités pour l’exécution des prestations objet du marché.</w:t>
      </w:r>
    </w:p>
    <w:p w14:paraId="383581F6" w14:textId="77777777" w:rsidR="004B1CEE" w:rsidRPr="004B1CEE" w:rsidRDefault="004B1CEE" w:rsidP="004B1CEE">
      <w:pPr>
        <w:jc w:val="both"/>
        <w:rPr>
          <w:rFonts w:ascii="Lato" w:hAnsi="Lato"/>
          <w:i/>
          <w:iCs/>
          <w:sz w:val="20"/>
        </w:rPr>
      </w:pPr>
    </w:p>
    <w:p w14:paraId="77C785BE" w14:textId="77777777" w:rsidR="004B1CEE" w:rsidRPr="004B1CEE" w:rsidRDefault="004B1CEE" w:rsidP="004B1CEE">
      <w:pPr>
        <w:autoSpaceDN w:val="0"/>
        <w:spacing w:line="244" w:lineRule="auto"/>
        <w:rPr>
          <w:rFonts w:ascii="Lato" w:eastAsia="Calibri" w:hAnsi="Lato"/>
          <w:b/>
          <w:sz w:val="20"/>
        </w:rPr>
      </w:pPr>
      <w:r w:rsidRPr="004B1CEE">
        <w:rPr>
          <w:rFonts w:ascii="Lato" w:eastAsia="Calibri" w:hAnsi="Lato"/>
          <w:sz w:val="20"/>
        </w:rPr>
        <w:t xml:space="preserve">Etant précisé que : </w:t>
      </w:r>
    </w:p>
    <w:p w14:paraId="3C62BFE3" w14:textId="77777777" w:rsidR="004B1CEE" w:rsidRPr="004B1CEE" w:rsidRDefault="004B1CEE" w:rsidP="004B1CEE">
      <w:pPr>
        <w:widowControl/>
        <w:numPr>
          <w:ilvl w:val="0"/>
          <w:numId w:val="23"/>
        </w:numPr>
        <w:autoSpaceDN w:val="0"/>
        <w:spacing w:line="244" w:lineRule="auto"/>
        <w:contextualSpacing/>
        <w:jc w:val="both"/>
        <w:textAlignment w:val="baseline"/>
        <w:rPr>
          <w:rFonts w:ascii="Lato" w:eastAsia="Calibri" w:hAnsi="Lato"/>
          <w:bCs/>
          <w:sz w:val="20"/>
        </w:rPr>
      </w:pPr>
      <w:r w:rsidRPr="004B1CEE">
        <w:rPr>
          <w:rFonts w:ascii="Lato" w:eastAsia="Calibri" w:hAnsi="Lato"/>
          <w:bCs/>
          <w:sz w:val="20"/>
        </w:rPr>
        <w:t>Les candidats ne sont pas tenus de fournir les documents et renseignements qu’HABITAT 77 peut obtenir directement par le biais d'un système électronique de mise à disposition d'informations administré par un organisme officiel ou d'un espace de stockage numérique, à condition que figurent dans le pli du candidat toutes les informations nécessaires à la consultation de ce système ou de cet espace et que l'accès à ceux-ci soit gratuit,</w:t>
      </w:r>
    </w:p>
    <w:p w14:paraId="336836AA" w14:textId="77777777" w:rsidR="004B1CEE" w:rsidRPr="004B1CEE" w:rsidRDefault="004B1CEE" w:rsidP="004B1CEE">
      <w:pPr>
        <w:autoSpaceDN w:val="0"/>
        <w:spacing w:line="244" w:lineRule="auto"/>
        <w:ind w:left="720"/>
        <w:contextualSpacing/>
        <w:jc w:val="both"/>
        <w:rPr>
          <w:rFonts w:ascii="Lato" w:eastAsia="Calibri" w:hAnsi="Lato"/>
          <w:bCs/>
          <w:sz w:val="20"/>
        </w:rPr>
      </w:pPr>
    </w:p>
    <w:p w14:paraId="4005F15F" w14:textId="77777777" w:rsidR="004B1CEE" w:rsidRPr="004B1CEE" w:rsidRDefault="004B1CEE" w:rsidP="004B1CEE">
      <w:pPr>
        <w:widowControl/>
        <w:numPr>
          <w:ilvl w:val="0"/>
          <w:numId w:val="23"/>
        </w:numPr>
        <w:autoSpaceDN w:val="0"/>
        <w:spacing w:line="244" w:lineRule="auto"/>
        <w:contextualSpacing/>
        <w:jc w:val="both"/>
        <w:textAlignment w:val="baseline"/>
        <w:rPr>
          <w:rFonts w:ascii="Lato" w:eastAsia="Calibri" w:hAnsi="Lato"/>
          <w:bCs/>
          <w:sz w:val="20"/>
        </w:rPr>
      </w:pPr>
      <w:r w:rsidRPr="004B1CEE">
        <w:rPr>
          <w:rFonts w:ascii="Lato" w:eastAsia="Calibri" w:hAnsi="Lato"/>
          <w:bCs/>
          <w:sz w:val="20"/>
        </w:rPr>
        <w:t xml:space="preserve">Les candidats ne sont pas tenus de fournir les documents et renseignements qui ont déjà été transmis dans le cadre d'une précédente consultation et qui demeurent valables. Ils s’engagent toutefois à fournir les documents non valides à la date limite de remise des plis de la présente consultation. </w:t>
      </w:r>
    </w:p>
    <w:p w14:paraId="3F09ACA4" w14:textId="77777777" w:rsidR="004B1CEE" w:rsidRPr="004B1CEE" w:rsidRDefault="004B1CEE" w:rsidP="004B1CEE">
      <w:pPr>
        <w:ind w:left="708"/>
        <w:jc w:val="both"/>
        <w:rPr>
          <w:rFonts w:ascii="Lato" w:hAnsi="Lato"/>
          <w:sz w:val="20"/>
        </w:rPr>
      </w:pPr>
      <w:r w:rsidRPr="004B1CEE">
        <w:rPr>
          <w:rFonts w:ascii="Lato" w:eastAsia="Calibri" w:hAnsi="Lato"/>
          <w:bCs/>
          <w:sz w:val="20"/>
        </w:rPr>
        <w:t>Il est, dans ce cadre, demandé aux candidats d’indiquer à HABITAT 77, les références précises de la consultation au cours de laquelle ces renseignements et documents ont été fournis.</w:t>
      </w:r>
    </w:p>
    <w:p w14:paraId="219AC36C" w14:textId="77777777" w:rsidR="00006B43" w:rsidRDefault="00006B43" w:rsidP="004B1CEE">
      <w:pPr>
        <w:jc w:val="both"/>
        <w:rPr>
          <w:rFonts w:ascii="Lato" w:eastAsia="Times New Roman" w:hAnsi="Lato" w:cs="Arial"/>
          <w:sz w:val="20"/>
          <w:lang w:eastAsia="fr-FR"/>
        </w:rPr>
      </w:pPr>
    </w:p>
    <w:p w14:paraId="7130F554" w14:textId="22C95A52" w:rsidR="004B1CEE" w:rsidRPr="004B1CEE" w:rsidRDefault="004B1CEE" w:rsidP="004B1CEE">
      <w:pPr>
        <w:jc w:val="both"/>
        <w:rPr>
          <w:rFonts w:ascii="Lato" w:eastAsia="Times New Roman" w:hAnsi="Lato" w:cs="Arial"/>
          <w:sz w:val="20"/>
          <w:lang w:eastAsia="fr-FR"/>
        </w:rPr>
      </w:pPr>
      <w:r w:rsidRPr="004B1CEE">
        <w:rPr>
          <w:rFonts w:ascii="Lato" w:eastAsia="Times New Roman" w:hAnsi="Lato" w:cs="Arial"/>
          <w:sz w:val="20"/>
          <w:lang w:eastAsia="fr-FR"/>
        </w:rPr>
        <w:t xml:space="preserve">Lors de l’examen des candidatures, seront notamment éliminés : </w:t>
      </w:r>
    </w:p>
    <w:p w14:paraId="7E408AFA" w14:textId="77777777" w:rsidR="004B1CEE" w:rsidRPr="004B1CEE" w:rsidRDefault="004B1CEE" w:rsidP="004B1CEE">
      <w:pPr>
        <w:jc w:val="both"/>
        <w:rPr>
          <w:rFonts w:ascii="Lato" w:eastAsia="Times New Roman" w:hAnsi="Lato" w:cs="Arial"/>
          <w:sz w:val="20"/>
          <w:lang w:eastAsia="fr-FR"/>
        </w:rPr>
      </w:pPr>
    </w:p>
    <w:p w14:paraId="0D209594"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se trouvant dans un cas d’interdiction de soumissionner fixés à l’article L2141-1 du Code de la commande publique.</w:t>
      </w:r>
    </w:p>
    <w:p w14:paraId="361712E0"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qui, au cours des trois années précédentes, ont dû verser des dommages et intérêts, ont été sanctionnés par une résiliation ou ont fait l’objet d’une sanction comparable du fait d’un manquement grave ou persistant à leurs obligations contractuelles lors de l’exécution d’un marché antérieur, sous réserve de la procédure prévue à l’article L2141-7 du Code de la commande publique.</w:t>
      </w:r>
    </w:p>
    <w:p w14:paraId="2E3BF97D"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ne satisfaisant pas aux conditions de participation fixées au présent règlement de consultation (ou qui n’auront pas produit dans le délai imparti les documents justificatifs, les moyens de preuve, les compléments ou explications requis par l’acheteur).</w:t>
      </w:r>
    </w:p>
    <w:p w14:paraId="4DDEE948"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dont l’expérience ou les capacités professionnelles, techniques ou financières apparaitraient insuffisantes ou sans rapport avec le besoin exprimé,</w:t>
      </w:r>
    </w:p>
    <w:p w14:paraId="7BA843D2"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en redressement judiciaire en cours de période d’observation ou dont le plan de continuation est inférieur à la durée d’exécution du marché.</w:t>
      </w:r>
    </w:p>
    <w:p w14:paraId="013ED93C" w14:textId="77777777" w:rsidR="004B1CEE" w:rsidRPr="004B1CEE" w:rsidRDefault="004B1CEE" w:rsidP="004B1CEE">
      <w:pPr>
        <w:widowControl/>
        <w:numPr>
          <w:ilvl w:val="0"/>
          <w:numId w:val="27"/>
        </w:numPr>
        <w:suppressAutoHyphens w:val="0"/>
        <w:spacing w:line="259" w:lineRule="auto"/>
        <w:ind w:left="567" w:hanging="567"/>
        <w:jc w:val="both"/>
        <w:rPr>
          <w:rFonts w:ascii="Lato" w:eastAsia="Times New Roman" w:hAnsi="Lato" w:cs="Arial"/>
          <w:sz w:val="20"/>
          <w:lang w:eastAsia="fr-FR"/>
        </w:rPr>
      </w:pPr>
      <w:r w:rsidRPr="004B1CEE">
        <w:rPr>
          <w:rFonts w:ascii="Lato" w:eastAsia="Times New Roman" w:hAnsi="Lato" w:cs="Arial"/>
          <w:sz w:val="20"/>
          <w:lang w:eastAsia="fr-FR"/>
        </w:rPr>
        <w:t>Les candidats n’ayant pas fourni l’ensemble des pièces administratives demandées (sous réserve de régularisation)</w:t>
      </w:r>
    </w:p>
    <w:p w14:paraId="632095B5" w14:textId="77777777" w:rsidR="004B1CEE" w:rsidRPr="004B1CEE" w:rsidRDefault="004B1CEE" w:rsidP="004B1CEE">
      <w:pPr>
        <w:ind w:left="567"/>
        <w:jc w:val="both"/>
        <w:rPr>
          <w:rFonts w:ascii="Lato" w:eastAsia="Times New Roman" w:hAnsi="Lato" w:cs="Arial"/>
          <w:sz w:val="20"/>
          <w:lang w:eastAsia="fr-FR"/>
        </w:rPr>
      </w:pPr>
    </w:p>
    <w:p w14:paraId="6924DE8F" w14:textId="77777777" w:rsidR="004B1CEE" w:rsidRDefault="004B1CEE" w:rsidP="004B1CEE"/>
    <w:p w14:paraId="6E5286D9" w14:textId="77777777" w:rsidR="003D4635" w:rsidRDefault="003D4635" w:rsidP="00CF2B3F">
      <w:pPr>
        <w:pStyle w:val="WW-Standard"/>
        <w:autoSpaceDE w:val="0"/>
        <w:rPr>
          <w:rFonts w:ascii="Lato" w:hAnsi="Lato"/>
          <w:b/>
          <w:sz w:val="20"/>
          <w:u w:val="single"/>
        </w:rPr>
      </w:pPr>
    </w:p>
    <w:p w14:paraId="6E5286DA" w14:textId="77777777" w:rsidR="00DF5380" w:rsidRPr="008D6F54" w:rsidRDefault="00DF5380" w:rsidP="00CF2B3F">
      <w:pPr>
        <w:pStyle w:val="WW-Standard"/>
        <w:autoSpaceDE w:val="0"/>
        <w:rPr>
          <w:rFonts w:ascii="Lato" w:hAnsi="Lato"/>
          <w:b/>
          <w:sz w:val="20"/>
          <w:u w:val="single"/>
        </w:rPr>
      </w:pPr>
      <w:r w:rsidRPr="008D6F54">
        <w:rPr>
          <w:rFonts w:ascii="Lato" w:hAnsi="Lato"/>
          <w:b/>
          <w:sz w:val="20"/>
          <w:u w:val="single"/>
        </w:rPr>
        <w:t>5-2-3 Présentation des offres</w:t>
      </w:r>
      <w:r w:rsidR="00E72D53" w:rsidRPr="008D6F54">
        <w:rPr>
          <w:rFonts w:ascii="Lato" w:hAnsi="Lato"/>
          <w:b/>
          <w:sz w:val="20"/>
          <w:u w:val="single"/>
        </w:rPr>
        <w:t xml:space="preserve"> </w:t>
      </w:r>
    </w:p>
    <w:p w14:paraId="6E5286DB" w14:textId="77777777" w:rsidR="00216227" w:rsidRPr="00F8311E" w:rsidRDefault="00216227" w:rsidP="00216227">
      <w:pPr>
        <w:pStyle w:val="WW-Standard"/>
        <w:autoSpaceDE w:val="0"/>
        <w:jc w:val="both"/>
        <w:rPr>
          <w:rFonts w:ascii="Lato" w:hAnsi="Lato"/>
          <w:bCs/>
          <w:i/>
          <w:iCs/>
          <w:sz w:val="20"/>
        </w:rPr>
      </w:pPr>
      <w:r w:rsidRPr="00F8311E">
        <w:rPr>
          <w:rFonts w:ascii="Lato" w:hAnsi="Lato"/>
          <w:bCs/>
          <w:i/>
          <w:iCs/>
          <w:sz w:val="20"/>
        </w:rPr>
        <w:t>La signature des documents est facultative lors du dépôt de la soumission et ne concernera que le candidat désigné attributaire.</w:t>
      </w:r>
    </w:p>
    <w:p w14:paraId="6E5286DC" w14:textId="77777777" w:rsidR="00F8311E" w:rsidRDefault="00F8311E" w:rsidP="00CF2B3F">
      <w:pPr>
        <w:pStyle w:val="WW-Standard"/>
        <w:autoSpaceDE w:val="0"/>
        <w:jc w:val="both"/>
        <w:rPr>
          <w:rFonts w:ascii="Lato" w:hAnsi="Lato"/>
          <w:b/>
          <w:sz w:val="20"/>
        </w:rPr>
      </w:pPr>
    </w:p>
    <w:p w14:paraId="6E5286DD" w14:textId="77777777" w:rsidR="00216227" w:rsidRPr="00F8311E" w:rsidRDefault="00216227" w:rsidP="00CF2B3F">
      <w:pPr>
        <w:pStyle w:val="WW-Standard"/>
        <w:autoSpaceDE w:val="0"/>
        <w:jc w:val="both"/>
        <w:rPr>
          <w:rFonts w:ascii="Lato" w:hAnsi="Lato"/>
          <w:bCs/>
          <w:sz w:val="20"/>
        </w:rPr>
      </w:pPr>
      <w:r w:rsidRPr="00F8311E">
        <w:rPr>
          <w:rFonts w:ascii="Lato" w:hAnsi="Lato"/>
          <w:bCs/>
          <w:sz w:val="20"/>
        </w:rPr>
        <w:t>L’offre du candidat doit impérativement comporter les pièces suivantes :</w:t>
      </w:r>
    </w:p>
    <w:p w14:paraId="6E5286DE" w14:textId="77777777" w:rsidR="00AA5383" w:rsidRPr="00244091" w:rsidRDefault="00AA5383" w:rsidP="00F8311E">
      <w:pPr>
        <w:pStyle w:val="WW-Standard"/>
        <w:autoSpaceDE w:val="0"/>
        <w:spacing w:before="120"/>
        <w:ind w:left="567"/>
        <w:jc w:val="both"/>
        <w:rPr>
          <w:rFonts w:ascii="Lato" w:hAnsi="Lato"/>
          <w:sz w:val="20"/>
          <w:u w:val="single"/>
        </w:rPr>
      </w:pPr>
      <w:r w:rsidRPr="00244091">
        <w:rPr>
          <w:rFonts w:ascii="Lato" w:hAnsi="Lato"/>
          <w:b/>
          <w:sz w:val="20"/>
        </w:rPr>
        <w:t>*L’Acte d’Engagement</w:t>
      </w:r>
      <w:r w:rsidR="008051E0" w:rsidRPr="00244091">
        <w:rPr>
          <w:rFonts w:ascii="Lato" w:hAnsi="Lato"/>
          <w:b/>
          <w:sz w:val="20"/>
        </w:rPr>
        <w:t xml:space="preserve"> et</w:t>
      </w:r>
      <w:r w:rsidR="00221C79" w:rsidRPr="00244091">
        <w:rPr>
          <w:rFonts w:ascii="Lato" w:hAnsi="Lato"/>
          <w:b/>
          <w:sz w:val="20"/>
        </w:rPr>
        <w:t xml:space="preserve"> son annexe</w:t>
      </w:r>
      <w:r w:rsidRPr="00244091">
        <w:rPr>
          <w:rFonts w:ascii="Lato" w:hAnsi="Lato"/>
          <w:b/>
          <w:sz w:val="20"/>
        </w:rPr>
        <w:t xml:space="preserve"> </w:t>
      </w:r>
      <w:proofErr w:type="spellStart"/>
      <w:r w:rsidRPr="00244091">
        <w:rPr>
          <w:rFonts w:ascii="Lato" w:hAnsi="Lato"/>
          <w:sz w:val="20"/>
        </w:rPr>
        <w:t>dûment</w:t>
      </w:r>
      <w:r w:rsidR="00221C79" w:rsidRPr="00244091">
        <w:rPr>
          <w:rFonts w:ascii="Lato" w:hAnsi="Lato"/>
          <w:sz w:val="20"/>
        </w:rPr>
        <w:t>s</w:t>
      </w:r>
      <w:proofErr w:type="spellEnd"/>
      <w:r w:rsidRPr="00244091">
        <w:rPr>
          <w:rFonts w:ascii="Lato" w:hAnsi="Lato"/>
          <w:sz w:val="20"/>
        </w:rPr>
        <w:t xml:space="preserve"> complété</w:t>
      </w:r>
      <w:r w:rsidR="00221C79" w:rsidRPr="00244091">
        <w:rPr>
          <w:rFonts w:ascii="Lato" w:hAnsi="Lato"/>
          <w:sz w:val="20"/>
        </w:rPr>
        <w:t>s</w:t>
      </w:r>
      <w:r w:rsidRPr="00244091">
        <w:rPr>
          <w:rFonts w:ascii="Lato" w:hAnsi="Lato"/>
          <w:sz w:val="20"/>
        </w:rPr>
        <w:t xml:space="preserve">, </w:t>
      </w:r>
    </w:p>
    <w:p w14:paraId="6E5286DF" w14:textId="77777777" w:rsidR="00544BE3" w:rsidRPr="00244091" w:rsidRDefault="00544BE3" w:rsidP="00F8311E">
      <w:pPr>
        <w:pStyle w:val="WW-Standard"/>
        <w:autoSpaceDE w:val="0"/>
        <w:spacing w:before="120"/>
        <w:ind w:left="567"/>
        <w:jc w:val="both"/>
        <w:rPr>
          <w:rFonts w:ascii="Lato" w:hAnsi="Lato"/>
          <w:sz w:val="20"/>
        </w:rPr>
      </w:pPr>
      <w:r w:rsidRPr="00244091">
        <w:rPr>
          <w:rFonts w:ascii="Lato" w:hAnsi="Lato"/>
          <w:b/>
          <w:sz w:val="20"/>
        </w:rPr>
        <w:t xml:space="preserve">*L’attestation de visite </w:t>
      </w:r>
      <w:r w:rsidRPr="00244091">
        <w:rPr>
          <w:rFonts w:ascii="Lato" w:hAnsi="Lato"/>
          <w:sz w:val="20"/>
        </w:rPr>
        <w:t>dûment complétée et signée</w:t>
      </w:r>
      <w:r w:rsidR="003C375C">
        <w:rPr>
          <w:rFonts w:ascii="Lato" w:hAnsi="Lato"/>
          <w:sz w:val="20"/>
        </w:rPr>
        <w:t xml:space="preserve"> par le représentant d’HABITAT 77</w:t>
      </w:r>
      <w:r w:rsidR="00221C79" w:rsidRPr="00244091">
        <w:rPr>
          <w:rFonts w:ascii="Lato" w:hAnsi="Lato"/>
          <w:sz w:val="20"/>
        </w:rPr>
        <w:t xml:space="preserve"> </w:t>
      </w:r>
      <w:r w:rsidRPr="00244091">
        <w:rPr>
          <w:rFonts w:ascii="Lato" w:hAnsi="Lato"/>
          <w:sz w:val="20"/>
        </w:rPr>
        <w:t>;</w:t>
      </w:r>
    </w:p>
    <w:p w14:paraId="6E5286E0" w14:textId="77777777" w:rsidR="00D20C4F" w:rsidRDefault="00A851D9" w:rsidP="00F8311E">
      <w:pPr>
        <w:pStyle w:val="WW-Standard"/>
        <w:autoSpaceDE w:val="0"/>
        <w:spacing w:before="120"/>
        <w:ind w:left="567"/>
        <w:jc w:val="both"/>
        <w:rPr>
          <w:rFonts w:ascii="Lato" w:hAnsi="Lato"/>
          <w:sz w:val="20"/>
        </w:rPr>
      </w:pPr>
      <w:r w:rsidRPr="00244091">
        <w:rPr>
          <w:rFonts w:ascii="Lato" w:hAnsi="Lato"/>
          <w:b/>
          <w:sz w:val="20"/>
        </w:rPr>
        <w:t>*</w:t>
      </w:r>
      <w:r w:rsidR="00AA5383" w:rsidRPr="00244091">
        <w:rPr>
          <w:rFonts w:ascii="Lato" w:hAnsi="Lato"/>
          <w:b/>
          <w:sz w:val="20"/>
        </w:rPr>
        <w:t>Le cadre de</w:t>
      </w:r>
      <w:r w:rsidR="00AA5383" w:rsidRPr="00244091">
        <w:rPr>
          <w:rFonts w:ascii="Lato" w:hAnsi="Lato"/>
          <w:sz w:val="20"/>
        </w:rPr>
        <w:t xml:space="preserve"> </w:t>
      </w:r>
      <w:r w:rsidR="00AA5383" w:rsidRPr="00244091">
        <w:rPr>
          <w:rFonts w:ascii="Lato" w:hAnsi="Lato"/>
          <w:b/>
          <w:sz w:val="20"/>
        </w:rPr>
        <w:t>mémoire technique</w:t>
      </w:r>
      <w:r w:rsidR="00D20C4F" w:rsidRPr="00244091">
        <w:rPr>
          <w:rFonts w:ascii="Lato" w:hAnsi="Lato"/>
          <w:b/>
          <w:sz w:val="20"/>
        </w:rPr>
        <w:t xml:space="preserve"> </w:t>
      </w:r>
      <w:r w:rsidR="00D20C4F" w:rsidRPr="00244091">
        <w:rPr>
          <w:rFonts w:ascii="Lato" w:hAnsi="Lato"/>
          <w:sz w:val="20"/>
        </w:rPr>
        <w:t>dûment complété</w:t>
      </w:r>
      <w:r w:rsidR="00221C79" w:rsidRPr="00244091">
        <w:rPr>
          <w:rFonts w:ascii="Lato" w:hAnsi="Lato"/>
          <w:sz w:val="20"/>
        </w:rPr>
        <w:t> ;</w:t>
      </w:r>
    </w:p>
    <w:p w14:paraId="6E5286E1" w14:textId="77777777" w:rsidR="00221C79" w:rsidRPr="00244091" w:rsidRDefault="00221C79" w:rsidP="00CF2B3F">
      <w:pPr>
        <w:pStyle w:val="WW-Standard"/>
        <w:autoSpaceDE w:val="0"/>
        <w:jc w:val="both"/>
        <w:rPr>
          <w:rFonts w:ascii="Lato" w:hAnsi="Lato"/>
          <w:sz w:val="20"/>
        </w:rPr>
      </w:pPr>
    </w:p>
    <w:p w14:paraId="6E5286E2" w14:textId="5FE6ADED" w:rsidR="00160746" w:rsidRPr="00244091" w:rsidRDefault="00081276" w:rsidP="00CF2B3F">
      <w:pPr>
        <w:pStyle w:val="WW-Standard"/>
        <w:autoSpaceDE w:val="0"/>
        <w:jc w:val="both"/>
        <w:rPr>
          <w:rFonts w:ascii="Lato" w:hAnsi="Lato"/>
          <w:sz w:val="20"/>
        </w:rPr>
      </w:pPr>
      <w:r>
        <w:rPr>
          <w:rFonts w:ascii="Lato" w:hAnsi="Lato"/>
          <w:sz w:val="20"/>
        </w:rPr>
        <w:t xml:space="preserve"> </w:t>
      </w:r>
    </w:p>
    <w:p w14:paraId="6E5286E3" w14:textId="77777777" w:rsidR="00F8311E" w:rsidRPr="00244091" w:rsidRDefault="00F8311E" w:rsidP="00CF2B3F">
      <w:pPr>
        <w:pStyle w:val="WW-Standard"/>
        <w:autoSpaceDE w:val="0"/>
        <w:jc w:val="both"/>
        <w:rPr>
          <w:rFonts w:ascii="Lato" w:hAnsi="Lato"/>
          <w:sz w:val="20"/>
        </w:rPr>
      </w:pPr>
    </w:p>
    <w:p w14:paraId="6E5286E4" w14:textId="77777777" w:rsidR="005E5AE0" w:rsidRPr="00EA29BB" w:rsidRDefault="002666E8" w:rsidP="00445F23">
      <w:pPr>
        <w:pStyle w:val="WW-Standard"/>
        <w:shd w:val="clear" w:color="auto" w:fill="64C2C8"/>
        <w:autoSpaceDE w:val="0"/>
        <w:outlineLvl w:val="0"/>
        <w:rPr>
          <w:rFonts w:ascii="Lato" w:hAnsi="Lato"/>
          <w:b/>
          <w:sz w:val="22"/>
          <w:szCs w:val="22"/>
        </w:rPr>
      </w:pPr>
      <w:bookmarkStart w:id="47" w:name="_Toc234478936"/>
      <w:r w:rsidRPr="00EA29BB">
        <w:rPr>
          <w:rFonts w:ascii="Lato" w:hAnsi="Lato"/>
          <w:b/>
          <w:sz w:val="22"/>
          <w:szCs w:val="22"/>
        </w:rPr>
        <w:t>Article 6</w:t>
      </w:r>
      <w:r w:rsidR="005E5AE0" w:rsidRPr="00EA29BB">
        <w:rPr>
          <w:rFonts w:ascii="Lato" w:hAnsi="Lato"/>
          <w:b/>
          <w:sz w:val="22"/>
          <w:szCs w:val="22"/>
        </w:rPr>
        <w:t xml:space="preserve"> : Conditions d’envoi des propositions</w:t>
      </w:r>
      <w:bookmarkEnd w:id="47"/>
    </w:p>
    <w:p w14:paraId="6E5286E5" w14:textId="77777777" w:rsidR="007D250B" w:rsidRPr="00244091" w:rsidRDefault="00A24C7E" w:rsidP="00CF2B3F">
      <w:pPr>
        <w:pStyle w:val="WW-Standard"/>
        <w:autoSpaceDE w:val="0"/>
        <w:jc w:val="both"/>
        <w:rPr>
          <w:rFonts w:ascii="Lato" w:hAnsi="Lato"/>
          <w:sz w:val="20"/>
        </w:rPr>
      </w:pPr>
      <w:r>
        <w:rPr>
          <w:noProof/>
          <w:lang w:eastAsia="fr-FR"/>
        </w:rPr>
        <w:drawing>
          <wp:anchor distT="0" distB="0" distL="114300" distR="114300" simplePos="0" relativeHeight="251658242" behindDoc="1" locked="0" layoutInCell="1" allowOverlap="1" wp14:anchorId="6E5287EE" wp14:editId="099740C4">
            <wp:simplePos x="0" y="0"/>
            <wp:positionH relativeFrom="margin">
              <wp:align>right</wp:align>
            </wp:positionH>
            <wp:positionV relativeFrom="paragraph">
              <wp:posOffset>60960</wp:posOffset>
            </wp:positionV>
            <wp:extent cx="438150" cy="438150"/>
            <wp:effectExtent l="0" t="0" r="0" b="0"/>
            <wp:wrapNone/>
            <wp:docPr id="5" name="Image 5" descr="Accueil - GIP Maximil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ueil - GIP Maximilien"/>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68717"/>
                    <a:stretch/>
                  </pic:blipFill>
                  <pic:spPr bwMode="auto">
                    <a:xfrm>
                      <a:off x="0" y="0"/>
                      <a:ext cx="438150" cy="438150"/>
                    </a:xfrm>
                    <a:prstGeom prst="rect">
                      <a:avLst/>
                    </a:prstGeom>
                    <a:noFill/>
                    <a:ln>
                      <a:noFill/>
                    </a:ln>
                    <a:extLst>
                      <a:ext uri="{53640926-AAD7-44D8-BBD7-CCE9431645EC}">
                        <a14:shadowObscured xmlns:a14="http://schemas.microsoft.com/office/drawing/2010/main"/>
                      </a:ext>
                    </a:extLst>
                  </pic:spPr>
                </pic:pic>
              </a:graphicData>
            </a:graphic>
          </wp:anchor>
        </w:drawing>
      </w:r>
    </w:p>
    <w:p w14:paraId="6E5286E6" w14:textId="77777777" w:rsidR="007D250B" w:rsidRPr="00244091" w:rsidRDefault="00DF5380" w:rsidP="00CF2B3F">
      <w:pPr>
        <w:pStyle w:val="WW-Standard"/>
        <w:autoSpaceDE w:val="0"/>
        <w:rPr>
          <w:rFonts w:ascii="Lato" w:hAnsi="Lato"/>
          <w:b/>
          <w:color w:val="FF0000"/>
          <w:sz w:val="20"/>
          <w:u w:val="single"/>
        </w:rPr>
      </w:pPr>
      <w:r w:rsidRPr="00244091">
        <w:rPr>
          <w:rFonts w:ascii="Lato" w:hAnsi="Lato"/>
          <w:b/>
          <w:color w:val="FF0000"/>
          <w:sz w:val="20"/>
          <w:u w:val="single"/>
        </w:rPr>
        <w:t>La r</w:t>
      </w:r>
      <w:r w:rsidR="007D250B" w:rsidRPr="00244091">
        <w:rPr>
          <w:rFonts w:ascii="Lato" w:hAnsi="Lato"/>
          <w:b/>
          <w:color w:val="FF0000"/>
          <w:sz w:val="20"/>
          <w:u w:val="single"/>
        </w:rPr>
        <w:t>éponse électronique</w:t>
      </w:r>
      <w:r w:rsidRPr="00244091">
        <w:rPr>
          <w:rFonts w:ascii="Lato" w:hAnsi="Lato"/>
          <w:b/>
          <w:color w:val="FF0000"/>
          <w:sz w:val="20"/>
          <w:u w:val="single"/>
        </w:rPr>
        <w:t xml:space="preserve"> sur le profil d’acheteur Maximilien est le seul mode accepté.</w:t>
      </w:r>
      <w:r w:rsidR="00A24C7E" w:rsidRPr="00A24C7E">
        <w:rPr>
          <w:noProof/>
        </w:rPr>
        <w:t xml:space="preserve"> </w:t>
      </w:r>
    </w:p>
    <w:p w14:paraId="6E5286E7" w14:textId="77777777" w:rsidR="007D250B" w:rsidRPr="00244091" w:rsidRDefault="007D250B" w:rsidP="00CF2B3F">
      <w:pPr>
        <w:autoSpaceDE w:val="0"/>
        <w:autoSpaceDN w:val="0"/>
        <w:adjustRightInd w:val="0"/>
        <w:jc w:val="both"/>
        <w:rPr>
          <w:rFonts w:ascii="Lato" w:eastAsia="Times New Roman" w:hAnsi="Lato"/>
          <w:sz w:val="20"/>
        </w:rPr>
      </w:pPr>
    </w:p>
    <w:p w14:paraId="6E5286E8" w14:textId="77777777" w:rsidR="007D250B" w:rsidRPr="00244091"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Pour garantir au mieux le bon déroulement des opérations, le </w:t>
      </w:r>
      <w:r w:rsidR="00E5011C" w:rsidRPr="00244091">
        <w:rPr>
          <w:rFonts w:ascii="Lato" w:eastAsia="Times New Roman" w:hAnsi="Lato"/>
          <w:sz w:val="20"/>
        </w:rPr>
        <w:t>soumissionnaire</w:t>
      </w:r>
      <w:r w:rsidRPr="00244091">
        <w:rPr>
          <w:rFonts w:ascii="Lato" w:eastAsia="Times New Roman" w:hAnsi="Lato"/>
          <w:sz w:val="20"/>
        </w:rPr>
        <w:t xml:space="preserve"> doit tenir compte des indications suivantes :</w:t>
      </w:r>
    </w:p>
    <w:p w14:paraId="6E5286E9" w14:textId="77777777" w:rsidR="007D250B" w:rsidRPr="00244091" w:rsidRDefault="007D250B" w:rsidP="00CF2B3F">
      <w:pPr>
        <w:autoSpaceDE w:val="0"/>
        <w:autoSpaceDN w:val="0"/>
        <w:adjustRightInd w:val="0"/>
        <w:jc w:val="both"/>
        <w:rPr>
          <w:rFonts w:ascii="Lato" w:eastAsia="Times New Roman" w:hAnsi="Lato"/>
          <w:sz w:val="20"/>
        </w:rPr>
      </w:pPr>
    </w:p>
    <w:p w14:paraId="6E5286EA" w14:textId="77777777" w:rsidR="007D250B" w:rsidRDefault="007D250B" w:rsidP="00A24C7E">
      <w:pPr>
        <w:pStyle w:val="Paragraphedeliste"/>
        <w:numPr>
          <w:ilvl w:val="2"/>
          <w:numId w:val="6"/>
        </w:numPr>
        <w:tabs>
          <w:tab w:val="left" w:pos="288"/>
          <w:tab w:val="left" w:pos="576"/>
          <w:tab w:val="left" w:pos="720"/>
          <w:tab w:val="left" w:pos="8928"/>
          <w:tab w:val="left" w:pos="9072"/>
        </w:tabs>
        <w:autoSpaceDE w:val="0"/>
        <w:autoSpaceDN w:val="0"/>
        <w:adjustRightInd w:val="0"/>
        <w:ind w:left="709"/>
        <w:jc w:val="both"/>
        <w:rPr>
          <w:rFonts w:ascii="Lato" w:eastAsia="Times New Roman" w:hAnsi="Lato"/>
          <w:sz w:val="20"/>
        </w:rPr>
      </w:pPr>
      <w:r w:rsidRPr="00A24C7E">
        <w:rPr>
          <w:rFonts w:ascii="Lato" w:eastAsia="Times New Roman" w:hAnsi="Lato"/>
          <w:sz w:val="20"/>
        </w:rPr>
        <w:t xml:space="preserve">Les documents demandés sont transmis sous la forme de fichiers dans l’un des formats suivants : </w:t>
      </w:r>
      <w:r w:rsidRPr="008517EF">
        <w:rPr>
          <w:rFonts w:ascii="Lato" w:eastAsia="Times New Roman" w:hAnsi="Lato"/>
          <w:b/>
          <w:bCs/>
          <w:sz w:val="20"/>
        </w:rPr>
        <w:t>ZIP, RTF, DOC, XLS, PDF, DWG, DXF</w:t>
      </w:r>
      <w:r w:rsidR="00A24C7E">
        <w:rPr>
          <w:rFonts w:ascii="Lato" w:eastAsia="Times New Roman" w:hAnsi="Lato"/>
          <w:sz w:val="20"/>
        </w:rPr>
        <w:t> ;</w:t>
      </w:r>
    </w:p>
    <w:p w14:paraId="6E5286EB" w14:textId="77777777" w:rsidR="00A24C7E" w:rsidRDefault="00A24C7E" w:rsidP="00A24C7E">
      <w:pPr>
        <w:pStyle w:val="Paragraphedeliste"/>
        <w:numPr>
          <w:ilvl w:val="2"/>
          <w:numId w:val="6"/>
        </w:numPr>
        <w:tabs>
          <w:tab w:val="left" w:pos="288"/>
          <w:tab w:val="left" w:pos="576"/>
          <w:tab w:val="left" w:pos="720"/>
          <w:tab w:val="left" w:pos="8928"/>
          <w:tab w:val="left" w:pos="9072"/>
        </w:tabs>
        <w:autoSpaceDE w:val="0"/>
        <w:autoSpaceDN w:val="0"/>
        <w:adjustRightInd w:val="0"/>
        <w:ind w:left="709"/>
        <w:jc w:val="both"/>
        <w:rPr>
          <w:rFonts w:ascii="Lato" w:eastAsia="Times New Roman" w:hAnsi="Lato"/>
          <w:sz w:val="20"/>
        </w:rPr>
      </w:pPr>
      <w:r>
        <w:rPr>
          <w:rFonts w:ascii="Lato" w:eastAsia="Times New Roman" w:hAnsi="Lato"/>
          <w:sz w:val="20"/>
        </w:rPr>
        <w:t xml:space="preserve">Les fichiers </w:t>
      </w:r>
      <w:r w:rsidRPr="008517EF">
        <w:rPr>
          <w:rFonts w:ascii="Lato" w:eastAsia="Times New Roman" w:hAnsi="Lato"/>
          <w:b/>
          <w:bCs/>
          <w:sz w:val="20"/>
        </w:rPr>
        <w:t>.</w:t>
      </w:r>
      <w:proofErr w:type="spellStart"/>
      <w:r w:rsidRPr="008517EF">
        <w:rPr>
          <w:rFonts w:ascii="Lato" w:eastAsia="Times New Roman" w:hAnsi="Lato"/>
          <w:b/>
          <w:bCs/>
          <w:sz w:val="20"/>
        </w:rPr>
        <w:t>rar</w:t>
      </w:r>
      <w:proofErr w:type="spellEnd"/>
      <w:r>
        <w:rPr>
          <w:rFonts w:ascii="Lato" w:eastAsia="Times New Roman" w:hAnsi="Lato"/>
          <w:sz w:val="20"/>
        </w:rPr>
        <w:t xml:space="preserve"> sont </w:t>
      </w:r>
      <w:r w:rsidRPr="008517EF">
        <w:rPr>
          <w:rFonts w:ascii="Lato" w:eastAsia="Times New Roman" w:hAnsi="Lato"/>
          <w:b/>
          <w:bCs/>
          <w:sz w:val="20"/>
        </w:rPr>
        <w:t>proscrits</w:t>
      </w:r>
      <w:r>
        <w:rPr>
          <w:rFonts w:ascii="Lato" w:eastAsia="Times New Roman" w:hAnsi="Lato"/>
          <w:sz w:val="20"/>
        </w:rPr>
        <w:t> ;</w:t>
      </w:r>
    </w:p>
    <w:p w14:paraId="6E5286EC" w14:textId="77777777" w:rsidR="00A24C7E" w:rsidRPr="00A24C7E" w:rsidRDefault="00A24C7E" w:rsidP="00A24C7E">
      <w:pPr>
        <w:pStyle w:val="Paragraphedeliste"/>
        <w:numPr>
          <w:ilvl w:val="2"/>
          <w:numId w:val="6"/>
        </w:numPr>
        <w:tabs>
          <w:tab w:val="left" w:pos="288"/>
          <w:tab w:val="left" w:pos="576"/>
          <w:tab w:val="left" w:pos="720"/>
          <w:tab w:val="left" w:pos="8928"/>
          <w:tab w:val="left" w:pos="9072"/>
        </w:tabs>
        <w:autoSpaceDE w:val="0"/>
        <w:autoSpaceDN w:val="0"/>
        <w:adjustRightInd w:val="0"/>
        <w:ind w:left="709"/>
        <w:jc w:val="both"/>
        <w:rPr>
          <w:rFonts w:ascii="Lato" w:eastAsia="Times New Roman" w:hAnsi="Lato"/>
          <w:sz w:val="20"/>
        </w:rPr>
      </w:pPr>
      <w:r w:rsidRPr="00A24C7E">
        <w:rPr>
          <w:rFonts w:ascii="Lato" w:eastAsia="Times New Roman" w:hAnsi="Lato"/>
          <w:sz w:val="20"/>
        </w:rPr>
        <w:t xml:space="preserve">Règle de </w:t>
      </w:r>
      <w:r w:rsidRPr="008517EF">
        <w:rPr>
          <w:rFonts w:ascii="Lato" w:eastAsia="Times New Roman" w:hAnsi="Lato"/>
          <w:b/>
          <w:bCs/>
          <w:sz w:val="20"/>
        </w:rPr>
        <w:t>nommage</w:t>
      </w:r>
      <w:r w:rsidRPr="00A24C7E">
        <w:rPr>
          <w:rFonts w:ascii="Lato" w:eastAsia="Times New Roman" w:hAnsi="Lato"/>
          <w:sz w:val="20"/>
        </w:rPr>
        <w:t xml:space="preserve"> des fichiers du pli : </w:t>
      </w:r>
    </w:p>
    <w:p w14:paraId="6E5286ED" w14:textId="77777777" w:rsidR="00A24C7E" w:rsidRDefault="00A24C7E" w:rsidP="00A24C7E">
      <w:pPr>
        <w:pStyle w:val="Paragraphedeliste"/>
        <w:numPr>
          <w:ilvl w:val="2"/>
          <w:numId w:val="14"/>
        </w:numPr>
        <w:autoSpaceDE w:val="0"/>
        <w:autoSpaceDN w:val="0"/>
        <w:adjustRightInd w:val="0"/>
        <w:ind w:left="1134"/>
        <w:jc w:val="both"/>
        <w:rPr>
          <w:rFonts w:ascii="Lato" w:eastAsia="Times New Roman" w:hAnsi="Lato"/>
          <w:sz w:val="20"/>
        </w:rPr>
      </w:pPr>
      <w:r w:rsidRPr="00A24C7E">
        <w:rPr>
          <w:rFonts w:ascii="Lato" w:eastAsia="Times New Roman" w:hAnsi="Lato"/>
          <w:sz w:val="20"/>
        </w:rPr>
        <w:t>N</w:t>
      </w:r>
      <w:r w:rsidR="007D250B" w:rsidRPr="00A24C7E">
        <w:rPr>
          <w:rFonts w:ascii="Lato" w:eastAsia="Times New Roman" w:hAnsi="Lato"/>
          <w:sz w:val="20"/>
        </w:rPr>
        <w:t xml:space="preserve">om de la société </w:t>
      </w:r>
      <w:r w:rsidRPr="00A24C7E">
        <w:rPr>
          <w:rFonts w:ascii="Lato" w:eastAsia="Times New Roman" w:hAnsi="Lato"/>
          <w:sz w:val="20"/>
        </w:rPr>
        <w:t>(</w:t>
      </w:r>
      <w:r w:rsidR="007D250B" w:rsidRPr="00A24C7E">
        <w:rPr>
          <w:rFonts w:ascii="Lato" w:eastAsia="Times New Roman" w:hAnsi="Lato"/>
          <w:sz w:val="20"/>
        </w:rPr>
        <w:t>entier</w:t>
      </w:r>
      <w:r w:rsidRPr="00A24C7E">
        <w:rPr>
          <w:rFonts w:ascii="Lato" w:eastAsia="Times New Roman" w:hAnsi="Lato"/>
          <w:sz w:val="20"/>
        </w:rPr>
        <w:t xml:space="preserve"> </w:t>
      </w:r>
      <w:r w:rsidR="007D250B" w:rsidRPr="00A24C7E">
        <w:rPr>
          <w:rFonts w:ascii="Lato" w:eastAsia="Times New Roman" w:hAnsi="Lato"/>
          <w:sz w:val="20"/>
        </w:rPr>
        <w:t>ou raccourci</w:t>
      </w:r>
      <w:r w:rsidRPr="00A24C7E">
        <w:rPr>
          <w:rFonts w:ascii="Lato" w:eastAsia="Times New Roman" w:hAnsi="Lato"/>
          <w:sz w:val="20"/>
        </w:rPr>
        <w:t>)</w:t>
      </w:r>
      <w:r>
        <w:rPr>
          <w:rFonts w:ascii="Lato" w:eastAsia="Times New Roman" w:hAnsi="Lato"/>
          <w:sz w:val="20"/>
        </w:rPr>
        <w:t>,</w:t>
      </w:r>
    </w:p>
    <w:p w14:paraId="6E5286EE" w14:textId="77777777" w:rsidR="007D250B" w:rsidRPr="00A24C7E" w:rsidRDefault="007D250B" w:rsidP="00A24C7E">
      <w:pPr>
        <w:autoSpaceDE w:val="0"/>
        <w:autoSpaceDN w:val="0"/>
        <w:adjustRightInd w:val="0"/>
        <w:ind w:firstLine="708"/>
        <w:jc w:val="both"/>
        <w:rPr>
          <w:rFonts w:ascii="Lato" w:eastAsia="Times New Roman" w:hAnsi="Lato"/>
          <w:sz w:val="20"/>
        </w:rPr>
      </w:pPr>
      <w:r w:rsidRPr="00A24C7E">
        <w:rPr>
          <w:rFonts w:ascii="Lato" w:eastAsia="Times New Roman" w:hAnsi="Lato"/>
          <w:sz w:val="20"/>
        </w:rPr>
        <w:t>Suivi de :</w:t>
      </w:r>
    </w:p>
    <w:p w14:paraId="6E5286EF" w14:textId="77777777" w:rsidR="007D250B" w:rsidRPr="00A24C7E" w:rsidRDefault="007D250B" w:rsidP="00A24C7E">
      <w:pPr>
        <w:pStyle w:val="Paragraphedeliste"/>
        <w:numPr>
          <w:ilvl w:val="2"/>
          <w:numId w:val="14"/>
        </w:numPr>
        <w:autoSpaceDE w:val="0"/>
        <w:autoSpaceDN w:val="0"/>
        <w:adjustRightInd w:val="0"/>
        <w:ind w:left="1134"/>
        <w:jc w:val="both"/>
        <w:rPr>
          <w:rFonts w:ascii="Lato" w:eastAsia="Times New Roman" w:hAnsi="Lato"/>
          <w:sz w:val="20"/>
        </w:rPr>
      </w:pPr>
      <w:proofErr w:type="gramStart"/>
      <w:r w:rsidRPr="00A24C7E">
        <w:rPr>
          <w:rFonts w:ascii="Lato" w:eastAsia="Times New Roman" w:hAnsi="Lato"/>
          <w:sz w:val="20"/>
        </w:rPr>
        <w:t>la</w:t>
      </w:r>
      <w:proofErr w:type="gramEnd"/>
      <w:r w:rsidRPr="00A24C7E">
        <w:rPr>
          <w:rFonts w:ascii="Lato" w:eastAsia="Times New Roman" w:hAnsi="Lato"/>
          <w:sz w:val="20"/>
        </w:rPr>
        <w:t xml:space="preserve"> désignation de la pièce la plus claire et la plus simple possible</w:t>
      </w:r>
      <w:r w:rsidR="00A24C7E">
        <w:rPr>
          <w:rFonts w:ascii="Lato" w:eastAsia="Times New Roman" w:hAnsi="Lato"/>
          <w:sz w:val="20"/>
        </w:rPr>
        <w:t>.</w:t>
      </w:r>
    </w:p>
    <w:p w14:paraId="6E5286F0" w14:textId="77777777" w:rsidR="007D250B" w:rsidRPr="00244091" w:rsidRDefault="007D250B" w:rsidP="00CF2B3F">
      <w:pPr>
        <w:pStyle w:val="WW-Standard"/>
        <w:autoSpaceDE w:val="0"/>
        <w:rPr>
          <w:rFonts w:ascii="Lato" w:hAnsi="Lato"/>
          <w:b/>
          <w:sz w:val="10"/>
          <w:szCs w:val="10"/>
          <w:u w:val="single"/>
        </w:rPr>
      </w:pPr>
    </w:p>
    <w:p w14:paraId="6E5286F1" w14:textId="77777777" w:rsidR="007D250B" w:rsidRPr="00244091" w:rsidRDefault="007D250B" w:rsidP="00CF2B3F">
      <w:pPr>
        <w:pStyle w:val="WW-Standard"/>
        <w:autoSpaceDE w:val="0"/>
        <w:ind w:left="5664" w:hanging="5664"/>
        <w:jc w:val="center"/>
        <w:rPr>
          <w:rFonts w:ascii="Lato" w:hAnsi="Lato"/>
          <w:b/>
          <w:sz w:val="20"/>
          <w:u w:val="single"/>
        </w:rPr>
      </w:pPr>
      <w:r w:rsidRPr="00244091">
        <w:rPr>
          <w:rFonts w:ascii="Lato" w:hAnsi="Lato"/>
          <w:b/>
          <w:sz w:val="20"/>
          <w:u w:val="single"/>
        </w:rPr>
        <w:t>Exemple :</w:t>
      </w:r>
    </w:p>
    <w:p w14:paraId="6E5286F2" w14:textId="77777777" w:rsidR="007D250B" w:rsidRPr="00244091" w:rsidRDefault="00276EB0" w:rsidP="00CF2B3F">
      <w:pPr>
        <w:autoSpaceDE w:val="0"/>
        <w:autoSpaceDN w:val="0"/>
        <w:adjustRightInd w:val="0"/>
        <w:jc w:val="center"/>
        <w:rPr>
          <w:rFonts w:ascii="Lato" w:eastAsia="Arial Unicode MS" w:hAnsi="Lato" w:cs="Arial"/>
          <w:bCs/>
          <w:sz w:val="20"/>
        </w:rPr>
      </w:pPr>
      <w:r w:rsidRPr="00244091">
        <w:rPr>
          <w:rFonts w:ascii="Lato" w:hAnsi="Lato"/>
          <w:noProof/>
          <w:sz w:val="20"/>
          <w:lang w:eastAsia="fr-FR"/>
        </w:rPr>
        <w:drawing>
          <wp:inline distT="0" distB="0" distL="0" distR="0" wp14:anchorId="6E5287F0" wp14:editId="6E5287F1">
            <wp:extent cx="4652355" cy="1228725"/>
            <wp:effectExtent l="0" t="0" r="0" b="0"/>
            <wp:docPr id="1" name="Image 2"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闒粀펤闀粀"/>
                    <pic:cNvPicPr>
                      <a:picLocks noChangeAspect="1" noChangeArrowheads="1"/>
                    </pic:cNvPicPr>
                  </pic:nvPicPr>
                  <pic:blipFill>
                    <a:blip r:embed="rId16" cstate="print"/>
                    <a:srcRect/>
                    <a:stretch>
                      <a:fillRect/>
                    </a:stretch>
                  </pic:blipFill>
                  <pic:spPr bwMode="auto">
                    <a:xfrm>
                      <a:off x="0" y="0"/>
                      <a:ext cx="4682597" cy="1236712"/>
                    </a:xfrm>
                    <a:prstGeom prst="rect">
                      <a:avLst/>
                    </a:prstGeom>
                    <a:noFill/>
                    <a:ln w="9525">
                      <a:noFill/>
                      <a:miter lim="800000"/>
                      <a:headEnd/>
                      <a:tailEnd/>
                    </a:ln>
                  </pic:spPr>
                </pic:pic>
              </a:graphicData>
            </a:graphic>
          </wp:inline>
        </w:drawing>
      </w:r>
    </w:p>
    <w:p w14:paraId="6E5286F3" w14:textId="77777777" w:rsidR="007D250B" w:rsidRDefault="007D250B" w:rsidP="00CF2B3F">
      <w:pPr>
        <w:tabs>
          <w:tab w:val="left" w:pos="288"/>
          <w:tab w:val="left" w:pos="720"/>
          <w:tab w:val="left" w:pos="9072"/>
        </w:tabs>
        <w:autoSpaceDE w:val="0"/>
        <w:autoSpaceDN w:val="0"/>
        <w:adjustRightInd w:val="0"/>
        <w:jc w:val="both"/>
        <w:rPr>
          <w:rFonts w:ascii="Lato" w:hAnsi="Lato" w:cs="Arial"/>
          <w:strike/>
          <w:sz w:val="20"/>
        </w:rPr>
      </w:pPr>
    </w:p>
    <w:p w14:paraId="6E5286F4" w14:textId="77777777" w:rsidR="00A24C7E" w:rsidRPr="00244091" w:rsidRDefault="00A24C7E" w:rsidP="00CF2B3F">
      <w:pPr>
        <w:tabs>
          <w:tab w:val="left" w:pos="288"/>
          <w:tab w:val="left" w:pos="720"/>
          <w:tab w:val="left" w:pos="9072"/>
        </w:tabs>
        <w:autoSpaceDE w:val="0"/>
        <w:autoSpaceDN w:val="0"/>
        <w:adjustRightInd w:val="0"/>
        <w:jc w:val="both"/>
        <w:rPr>
          <w:rFonts w:ascii="Lato" w:hAnsi="Lato" w:cs="Arial"/>
          <w:strike/>
          <w:sz w:val="20"/>
        </w:rPr>
      </w:pPr>
    </w:p>
    <w:p w14:paraId="6E5286F5" w14:textId="5C1C64AC" w:rsidR="007D250B" w:rsidRPr="00244091" w:rsidRDefault="007D250B" w:rsidP="6B54CE42">
      <w:pPr>
        <w:tabs>
          <w:tab w:val="left" w:pos="288"/>
          <w:tab w:val="left" w:pos="720"/>
          <w:tab w:val="left" w:pos="9072"/>
        </w:tabs>
        <w:autoSpaceDE w:val="0"/>
        <w:autoSpaceDN w:val="0"/>
        <w:adjustRightInd w:val="0"/>
        <w:jc w:val="both"/>
        <w:rPr>
          <w:rFonts w:ascii="Lato" w:eastAsia="Times New Roman" w:hAnsi="Lato"/>
          <w:sz w:val="20"/>
        </w:rPr>
      </w:pPr>
      <w:r w:rsidRPr="6B54CE42">
        <w:rPr>
          <w:rFonts w:ascii="Lato" w:eastAsia="Times New Roman" w:hAnsi="Lato"/>
          <w:sz w:val="20"/>
        </w:rPr>
        <w:t xml:space="preserve">Les documents doivent être présentés dans un format et une version informatique </w:t>
      </w:r>
      <w:r w:rsidR="008517EF" w:rsidRPr="6B54CE42">
        <w:rPr>
          <w:rFonts w:ascii="Lato" w:eastAsia="Times New Roman" w:hAnsi="Lato"/>
          <w:sz w:val="20"/>
        </w:rPr>
        <w:t xml:space="preserve">communément admise ou </w:t>
      </w:r>
      <w:r w:rsidRPr="6B54CE42">
        <w:rPr>
          <w:rFonts w:ascii="Lato" w:eastAsia="Times New Roman" w:hAnsi="Lato"/>
          <w:sz w:val="20"/>
        </w:rPr>
        <w:t xml:space="preserve">a minima compatible avec les fichiers téléchargés sur le profil d’acheteur </w:t>
      </w:r>
      <w:r w:rsidR="257E0B63" w:rsidRPr="6B54CE42">
        <w:rPr>
          <w:rFonts w:ascii="Lato" w:eastAsia="Times New Roman" w:hAnsi="Lato"/>
          <w:sz w:val="20"/>
        </w:rPr>
        <w:t>d'HABITAT</w:t>
      </w:r>
      <w:r w:rsidRPr="6B54CE42">
        <w:rPr>
          <w:rFonts w:ascii="Lato" w:eastAsia="Times New Roman" w:hAnsi="Lato"/>
          <w:sz w:val="20"/>
        </w:rPr>
        <w:t xml:space="preserve"> 77.  </w:t>
      </w:r>
    </w:p>
    <w:p w14:paraId="6E5286F6" w14:textId="77777777" w:rsidR="007D250B" w:rsidRDefault="007D250B" w:rsidP="00CF2B3F">
      <w:pPr>
        <w:tabs>
          <w:tab w:val="left" w:pos="288"/>
          <w:tab w:val="left" w:pos="720"/>
          <w:tab w:val="left" w:pos="9072"/>
        </w:tabs>
        <w:autoSpaceDE w:val="0"/>
        <w:autoSpaceDN w:val="0"/>
        <w:adjustRightInd w:val="0"/>
        <w:jc w:val="both"/>
        <w:rPr>
          <w:rFonts w:ascii="Lato" w:eastAsia="Times New Roman" w:hAnsi="Lato"/>
          <w:sz w:val="20"/>
        </w:rPr>
      </w:pPr>
    </w:p>
    <w:p w14:paraId="6E5286F7" w14:textId="77777777" w:rsidR="008517EF"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Les offres</w:t>
      </w:r>
      <w:r w:rsidR="00DF5380" w:rsidRPr="00244091">
        <w:rPr>
          <w:rFonts w:ascii="Lato" w:eastAsia="Times New Roman" w:hAnsi="Lato"/>
          <w:sz w:val="20"/>
        </w:rPr>
        <w:t xml:space="preserve"> </w:t>
      </w:r>
      <w:r w:rsidRPr="00244091">
        <w:rPr>
          <w:rFonts w:ascii="Lato" w:eastAsia="Times New Roman" w:hAnsi="Lato"/>
          <w:sz w:val="20"/>
        </w:rPr>
        <w:t xml:space="preserve">sont transmises en une seule fois. </w:t>
      </w:r>
    </w:p>
    <w:p w14:paraId="6E5286F8" w14:textId="77777777" w:rsidR="007D250B" w:rsidRPr="00244091"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Si plusieurs offres sont successivement transmises par un même </w:t>
      </w:r>
      <w:r w:rsidR="00DF5380" w:rsidRPr="00244091">
        <w:rPr>
          <w:rFonts w:ascii="Lato" w:eastAsia="Times New Roman" w:hAnsi="Lato"/>
          <w:sz w:val="20"/>
        </w:rPr>
        <w:t>soumissionnaire</w:t>
      </w:r>
      <w:r w:rsidRPr="00244091">
        <w:rPr>
          <w:rFonts w:ascii="Lato" w:eastAsia="Times New Roman" w:hAnsi="Lato"/>
          <w:sz w:val="20"/>
        </w:rPr>
        <w:t>, seule est ouverte la dernière offre reçue</w:t>
      </w:r>
      <w:r w:rsidR="00DF5380" w:rsidRPr="00244091">
        <w:rPr>
          <w:rFonts w:ascii="Lato" w:eastAsia="Times New Roman" w:hAnsi="Lato"/>
          <w:sz w:val="20"/>
        </w:rPr>
        <w:t xml:space="preserve"> </w:t>
      </w:r>
      <w:r w:rsidRPr="00244091">
        <w:rPr>
          <w:rFonts w:ascii="Lato" w:eastAsia="Times New Roman" w:hAnsi="Lato"/>
          <w:sz w:val="20"/>
        </w:rPr>
        <w:t xml:space="preserve">dans le délai fixé pour la remise des </w:t>
      </w:r>
      <w:r w:rsidR="00DF5380" w:rsidRPr="00244091">
        <w:rPr>
          <w:rFonts w:ascii="Lato" w:eastAsia="Times New Roman" w:hAnsi="Lato"/>
          <w:sz w:val="20"/>
        </w:rPr>
        <w:t>pli</w:t>
      </w:r>
      <w:r w:rsidRPr="00244091">
        <w:rPr>
          <w:rFonts w:ascii="Lato" w:eastAsia="Times New Roman" w:hAnsi="Lato"/>
          <w:sz w:val="20"/>
        </w:rPr>
        <w:t>s.</w:t>
      </w:r>
      <w:r w:rsidR="008517EF">
        <w:rPr>
          <w:rFonts w:ascii="Lato" w:eastAsia="Times New Roman" w:hAnsi="Lato"/>
          <w:sz w:val="20"/>
        </w:rPr>
        <w:t xml:space="preserve"> Cette dernière se doit donc d’être complète.</w:t>
      </w:r>
    </w:p>
    <w:p w14:paraId="6E5286F9" w14:textId="77777777" w:rsidR="00D20C4F" w:rsidRPr="00244091" w:rsidRDefault="00D20C4F" w:rsidP="00CF2B3F">
      <w:pPr>
        <w:widowControl/>
        <w:suppressAutoHyphens w:val="0"/>
        <w:rPr>
          <w:rFonts w:ascii="Lato" w:eastAsia="Times New Roman" w:hAnsi="Lato"/>
          <w:sz w:val="20"/>
        </w:rPr>
      </w:pPr>
      <w:bookmarkStart w:id="48" w:name="_Toc453850126"/>
    </w:p>
    <w:bookmarkEnd w:id="48"/>
    <w:p w14:paraId="6E5286FA" w14:textId="77777777" w:rsidR="007D250B" w:rsidRPr="00244091" w:rsidRDefault="007D250B" w:rsidP="00CF2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Lato" w:eastAsia="Times New Roman" w:hAnsi="Lato"/>
          <w:sz w:val="20"/>
        </w:rPr>
      </w:pPr>
      <w:r w:rsidRPr="00244091">
        <w:rPr>
          <w:rFonts w:ascii="Lato" w:eastAsia="Times New Roman" w:hAnsi="Lato"/>
          <w:sz w:val="20"/>
        </w:rPr>
        <w:t>Après la préparation des fichiers, les</w:t>
      </w:r>
      <w:r w:rsidR="00E5011C" w:rsidRPr="00244091">
        <w:rPr>
          <w:rFonts w:ascii="Lato" w:eastAsia="Times New Roman" w:hAnsi="Lato"/>
          <w:sz w:val="20"/>
        </w:rPr>
        <w:t xml:space="preserve"> soumissionnaires </w:t>
      </w:r>
      <w:r w:rsidRPr="00244091">
        <w:rPr>
          <w:rFonts w:ascii="Lato" w:eastAsia="Times New Roman" w:hAnsi="Lato"/>
          <w:sz w:val="20"/>
        </w:rPr>
        <w:t>se connectent sur le profil d’acheteur d</w:t>
      </w:r>
      <w:r w:rsidR="008517EF">
        <w:rPr>
          <w:rFonts w:ascii="Lato" w:eastAsia="Times New Roman" w:hAnsi="Lato"/>
          <w:sz w:val="20"/>
        </w:rPr>
        <w:t>’</w:t>
      </w:r>
      <w:r w:rsidR="009D4E08" w:rsidRPr="00244091">
        <w:rPr>
          <w:rFonts w:ascii="Lato" w:eastAsia="Times New Roman" w:hAnsi="Lato"/>
          <w:sz w:val="20"/>
        </w:rPr>
        <w:t xml:space="preserve">HABITAT </w:t>
      </w:r>
      <w:r w:rsidRPr="00244091">
        <w:rPr>
          <w:rFonts w:ascii="Lato" w:eastAsia="Times New Roman" w:hAnsi="Lato"/>
          <w:sz w:val="20"/>
        </w:rPr>
        <w:t xml:space="preserve">77. Ils doivent les déposer dans les espaces qui leur sont réservés sur la page de réponse à cette consultation de la plate-forme, chaque consultation ayant une page spécifique de réponse. </w:t>
      </w:r>
    </w:p>
    <w:p w14:paraId="6E5286FB" w14:textId="77777777" w:rsidR="00ED36D5" w:rsidRPr="00244091" w:rsidRDefault="00ED36D5" w:rsidP="00CF2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Lato" w:eastAsia="Times New Roman" w:hAnsi="Lato"/>
          <w:sz w:val="20"/>
        </w:rPr>
      </w:pPr>
    </w:p>
    <w:p w14:paraId="6E5286FC" w14:textId="77777777" w:rsidR="007D250B" w:rsidRDefault="007D250B" w:rsidP="00CF2B3F">
      <w:pPr>
        <w:autoSpaceDE w:val="0"/>
        <w:autoSpaceDN w:val="0"/>
        <w:adjustRightInd w:val="0"/>
        <w:jc w:val="both"/>
        <w:rPr>
          <w:rFonts w:ascii="Lato" w:eastAsia="Times New Roman" w:hAnsi="Lato"/>
          <w:sz w:val="20"/>
        </w:rPr>
      </w:pPr>
      <w:r w:rsidRPr="00244091">
        <w:rPr>
          <w:rFonts w:ascii="Lato" w:eastAsia="Times New Roman" w:hAnsi="Lato"/>
          <w:sz w:val="20"/>
        </w:rPr>
        <w:t>La durée du téléchargement est fonction du débit de l’accès Internet du candidat et de la taille des documents à transmettre.</w:t>
      </w:r>
    </w:p>
    <w:p w14:paraId="6E5286FD" w14:textId="77777777" w:rsidR="00ED36D5" w:rsidRPr="00244091" w:rsidRDefault="00ED36D5" w:rsidP="00CF2B3F">
      <w:pPr>
        <w:autoSpaceDE w:val="0"/>
        <w:autoSpaceDN w:val="0"/>
        <w:adjustRightInd w:val="0"/>
        <w:jc w:val="both"/>
        <w:rPr>
          <w:rFonts w:ascii="Lato" w:eastAsia="Times New Roman" w:hAnsi="Lato"/>
          <w:sz w:val="20"/>
        </w:rPr>
      </w:pPr>
    </w:p>
    <w:p w14:paraId="6E5286FE" w14:textId="77777777" w:rsidR="007D250B" w:rsidRPr="00244091" w:rsidRDefault="007D250B" w:rsidP="00CF2B3F">
      <w:pPr>
        <w:tabs>
          <w:tab w:val="left" w:pos="288"/>
          <w:tab w:val="left" w:pos="720"/>
          <w:tab w:val="left" w:pos="9072"/>
        </w:tabs>
        <w:autoSpaceDE w:val="0"/>
        <w:autoSpaceDN w:val="0"/>
        <w:adjustRightInd w:val="0"/>
        <w:jc w:val="both"/>
        <w:rPr>
          <w:rFonts w:ascii="Lato" w:eastAsia="Arial Unicode MS" w:hAnsi="Lato" w:cs="Arial"/>
          <w:b/>
          <w:sz w:val="20"/>
        </w:rPr>
      </w:pPr>
      <w:r w:rsidRPr="00244091">
        <w:rPr>
          <w:rFonts w:ascii="Lato" w:eastAsia="Arial Unicode MS" w:hAnsi="Lato" w:cs="Arial"/>
          <w:b/>
          <w:sz w:val="20"/>
        </w:rPr>
        <w:t xml:space="preserve">Tout fichier constitutif de la </w:t>
      </w:r>
      <w:r w:rsidRPr="00244091">
        <w:rPr>
          <w:rFonts w:ascii="Lato" w:eastAsia="Arial Unicode MS" w:hAnsi="Lato" w:cs="Arial"/>
          <w:b/>
          <w:bCs/>
          <w:sz w:val="20"/>
        </w:rPr>
        <w:t>candidature et de l’offre</w:t>
      </w:r>
      <w:r w:rsidRPr="00244091">
        <w:rPr>
          <w:rFonts w:ascii="Lato" w:eastAsia="Arial Unicode MS" w:hAnsi="Lato" w:cs="Arial"/>
          <w:b/>
          <w:sz w:val="20"/>
        </w:rPr>
        <w:t>, doit être traité préalablement par le candidat par un anti-virus régulièrement mis à jour.</w:t>
      </w:r>
    </w:p>
    <w:p w14:paraId="6E5286FF" w14:textId="77777777" w:rsidR="00ED36D5" w:rsidRPr="00244091" w:rsidRDefault="00ED36D5" w:rsidP="00CF2B3F">
      <w:pPr>
        <w:autoSpaceDE w:val="0"/>
        <w:autoSpaceDN w:val="0"/>
        <w:adjustRightInd w:val="0"/>
        <w:jc w:val="both"/>
        <w:rPr>
          <w:rFonts w:ascii="Lato" w:eastAsia="Arial Unicode MS" w:hAnsi="Lato" w:cs="Arial"/>
          <w:b/>
          <w:sz w:val="20"/>
        </w:rPr>
      </w:pPr>
    </w:p>
    <w:p w14:paraId="6E528700" w14:textId="77777777" w:rsidR="007D250B" w:rsidRPr="00ED36D5" w:rsidRDefault="00555927" w:rsidP="00CF2B3F">
      <w:pPr>
        <w:autoSpaceDE w:val="0"/>
        <w:autoSpaceDN w:val="0"/>
        <w:adjustRightInd w:val="0"/>
        <w:jc w:val="both"/>
        <w:rPr>
          <w:rFonts w:ascii="Lato" w:eastAsia="Arial Unicode MS" w:hAnsi="Lato" w:cs="Arial"/>
          <w:b/>
          <w:bCs/>
          <w:color w:val="FF0000"/>
          <w:sz w:val="20"/>
        </w:rPr>
      </w:pPr>
      <w:r w:rsidRPr="00ED36D5">
        <w:rPr>
          <w:rFonts w:ascii="Lato" w:eastAsia="Arial Unicode MS" w:hAnsi="Lato" w:cs="Arial"/>
          <w:b/>
          <w:bCs/>
          <w:color w:val="FF0000"/>
          <w:sz w:val="20"/>
          <w:u w:val="single"/>
        </w:rPr>
        <w:t>Copie</w:t>
      </w:r>
      <w:r w:rsidR="007D250B" w:rsidRPr="00ED36D5">
        <w:rPr>
          <w:rFonts w:ascii="Lato" w:eastAsia="Arial Unicode MS" w:hAnsi="Lato" w:cs="Arial"/>
          <w:b/>
          <w:bCs/>
          <w:color w:val="FF0000"/>
          <w:sz w:val="20"/>
          <w:u w:val="single"/>
        </w:rPr>
        <w:t xml:space="preserve"> de sauvegarde</w:t>
      </w:r>
    </w:p>
    <w:p w14:paraId="6E528701" w14:textId="77777777" w:rsidR="007D250B" w:rsidRPr="00244091" w:rsidRDefault="00E5011C" w:rsidP="00CF2B3F">
      <w:pPr>
        <w:autoSpaceDE w:val="0"/>
        <w:autoSpaceDN w:val="0"/>
        <w:adjustRightInd w:val="0"/>
        <w:jc w:val="both"/>
        <w:rPr>
          <w:rFonts w:ascii="Lato" w:eastAsia="Times New Roman" w:hAnsi="Lato"/>
          <w:sz w:val="20"/>
        </w:rPr>
      </w:pPr>
      <w:r w:rsidRPr="00244091">
        <w:rPr>
          <w:rFonts w:ascii="Lato" w:eastAsia="Times New Roman" w:hAnsi="Lato"/>
          <w:sz w:val="20"/>
        </w:rPr>
        <w:t>U</w:t>
      </w:r>
      <w:r w:rsidR="007D250B" w:rsidRPr="00244091">
        <w:rPr>
          <w:rFonts w:ascii="Lato" w:eastAsia="Times New Roman" w:hAnsi="Lato"/>
          <w:sz w:val="20"/>
        </w:rPr>
        <w:t xml:space="preserve">ne copie de sauvegarde peut être envoyée dans les conditions fixées par </w:t>
      </w:r>
      <w:r w:rsidRPr="00244091">
        <w:rPr>
          <w:rFonts w:ascii="Lato" w:eastAsia="Times New Roman" w:hAnsi="Lato"/>
          <w:sz w:val="20"/>
        </w:rPr>
        <w:t>l’</w:t>
      </w:r>
      <w:r w:rsidR="007D250B" w:rsidRPr="00244091">
        <w:rPr>
          <w:rFonts w:ascii="Lato" w:eastAsia="Times New Roman" w:hAnsi="Lato"/>
          <w:sz w:val="20"/>
        </w:rPr>
        <w:t xml:space="preserve">arrêté </w:t>
      </w:r>
      <w:r w:rsidR="00003496" w:rsidRPr="00244091">
        <w:rPr>
          <w:rFonts w:ascii="Lato" w:eastAsia="Times New Roman" w:hAnsi="Lato"/>
          <w:sz w:val="20"/>
        </w:rPr>
        <w:t>du 27 j</w:t>
      </w:r>
      <w:r w:rsidRPr="00244091">
        <w:rPr>
          <w:rFonts w:ascii="Lato" w:eastAsia="Times New Roman" w:hAnsi="Lato"/>
          <w:sz w:val="20"/>
        </w:rPr>
        <w:t>uillet 2018.</w:t>
      </w:r>
    </w:p>
    <w:p w14:paraId="6E528702" w14:textId="77777777" w:rsidR="007D250B" w:rsidRPr="00244091" w:rsidRDefault="007D250B" w:rsidP="00CF2B3F">
      <w:pPr>
        <w:autoSpaceDE w:val="0"/>
        <w:autoSpaceDN w:val="0"/>
        <w:adjustRightInd w:val="0"/>
        <w:jc w:val="both"/>
        <w:rPr>
          <w:rFonts w:ascii="Lato" w:eastAsia="Times New Roman" w:hAnsi="Lato"/>
          <w:sz w:val="20"/>
        </w:rPr>
      </w:pPr>
    </w:p>
    <w:p w14:paraId="6E528703" w14:textId="1F4192C5" w:rsidR="007D250B" w:rsidRPr="00244091" w:rsidRDefault="007D250B" w:rsidP="6B54CE42">
      <w:pPr>
        <w:autoSpaceDE w:val="0"/>
        <w:autoSpaceDN w:val="0"/>
        <w:adjustRightInd w:val="0"/>
        <w:jc w:val="both"/>
        <w:rPr>
          <w:rFonts w:ascii="Lato" w:eastAsia="Times New Roman" w:hAnsi="Lato"/>
          <w:sz w:val="20"/>
        </w:rPr>
      </w:pPr>
      <w:r w:rsidRPr="6B54CE42">
        <w:rPr>
          <w:rFonts w:ascii="Lato" w:eastAsia="Times New Roman" w:hAnsi="Lato"/>
          <w:sz w:val="20"/>
        </w:rPr>
        <w:t>La copie de sauvegarde doit être placée dans un pli scellé comportant la mention lisible : « </w:t>
      </w:r>
      <w:r w:rsidRPr="6B54CE42">
        <w:rPr>
          <w:rFonts w:ascii="Lato" w:eastAsia="Times New Roman" w:hAnsi="Lato"/>
          <w:sz w:val="20"/>
          <w:u w:val="single"/>
        </w:rPr>
        <w:t>copie de sauvegarde</w:t>
      </w:r>
      <w:r w:rsidRPr="6B54CE42">
        <w:rPr>
          <w:rFonts w:ascii="Lato" w:eastAsia="Times New Roman" w:hAnsi="Lato"/>
          <w:sz w:val="20"/>
        </w:rPr>
        <w:t> », le numéro et l’intitulé de la consultation et le nom du candidat auxquels elle se rapporte.</w:t>
      </w:r>
    </w:p>
    <w:p w14:paraId="6E528704" w14:textId="77777777" w:rsidR="007D250B" w:rsidRPr="00244091" w:rsidRDefault="007D250B" w:rsidP="00CF2B3F">
      <w:pPr>
        <w:autoSpaceDE w:val="0"/>
        <w:autoSpaceDN w:val="0"/>
        <w:adjustRightInd w:val="0"/>
        <w:jc w:val="both"/>
        <w:rPr>
          <w:rFonts w:ascii="Lato" w:eastAsia="Times New Roman" w:hAnsi="Lato"/>
          <w:sz w:val="20"/>
        </w:rPr>
      </w:pPr>
    </w:p>
    <w:p w14:paraId="6E528705" w14:textId="77777777" w:rsidR="007D250B" w:rsidRPr="00244091" w:rsidRDefault="007D250B" w:rsidP="00CF2B3F">
      <w:pPr>
        <w:widowControl/>
        <w:suppressAutoHyphens w:val="0"/>
        <w:jc w:val="both"/>
        <w:rPr>
          <w:rFonts w:ascii="Lato" w:eastAsia="Times New Roman" w:hAnsi="Lato"/>
          <w:sz w:val="20"/>
        </w:rPr>
      </w:pPr>
      <w:r w:rsidRPr="00244091">
        <w:rPr>
          <w:rFonts w:ascii="Lato" w:eastAsia="Times New Roman" w:hAnsi="Lato"/>
          <w:sz w:val="20"/>
        </w:rPr>
        <w:t xml:space="preserve">Le </w:t>
      </w:r>
      <w:r w:rsidR="00E5011C" w:rsidRPr="00244091">
        <w:rPr>
          <w:rFonts w:ascii="Lato" w:eastAsia="Times New Roman" w:hAnsi="Lato"/>
          <w:sz w:val="20"/>
        </w:rPr>
        <w:t>soumissionnaire</w:t>
      </w:r>
      <w:r w:rsidRPr="00244091">
        <w:rPr>
          <w:rFonts w:ascii="Lato" w:eastAsia="Times New Roman" w:hAnsi="Lato"/>
          <w:sz w:val="20"/>
        </w:rPr>
        <w:t xml:space="preserve"> qui effectue à la fois une transmission électronique et, à titre de copie de sauvegarde, une transmission sur support physique électronique ou sur support papier doit faire parvenir cette copie dans les délais impartis pour la remise des candidatures ou des offres, à l’adresse suivante : </w:t>
      </w:r>
    </w:p>
    <w:p w14:paraId="6E528706" w14:textId="77777777" w:rsidR="00BD2751" w:rsidRPr="00244091" w:rsidRDefault="00BD2751" w:rsidP="00CF2B3F">
      <w:pPr>
        <w:autoSpaceDE w:val="0"/>
        <w:autoSpaceDN w:val="0"/>
        <w:adjustRightInd w:val="0"/>
        <w:jc w:val="both"/>
        <w:rPr>
          <w:rFonts w:ascii="Lato" w:eastAsia="Times New Roman" w:hAnsi="Lato"/>
          <w:sz w:val="20"/>
        </w:rPr>
      </w:pPr>
    </w:p>
    <w:p w14:paraId="6E528707" w14:textId="77777777" w:rsidR="00E00774" w:rsidRPr="00244091" w:rsidRDefault="00E00774" w:rsidP="00CF2B3F">
      <w:pPr>
        <w:autoSpaceDE w:val="0"/>
        <w:autoSpaceDN w:val="0"/>
        <w:adjustRightInd w:val="0"/>
        <w:jc w:val="both"/>
        <w:rPr>
          <w:rFonts w:ascii="Lato" w:eastAsia="Times New Roman" w:hAnsi="Lato"/>
          <w:sz w:val="8"/>
          <w:szCs w:val="2"/>
        </w:rPr>
      </w:pPr>
    </w:p>
    <w:p w14:paraId="6E528708" w14:textId="77777777" w:rsidR="007D250B" w:rsidRPr="00244091" w:rsidRDefault="007D250B" w:rsidP="00CF2B3F">
      <w:pPr>
        <w:pStyle w:val="WW-Standard"/>
        <w:autoSpaceDE w:val="0"/>
        <w:jc w:val="center"/>
        <w:rPr>
          <w:rFonts w:ascii="Lato" w:hAnsi="Lato"/>
          <w:b/>
          <w:sz w:val="20"/>
        </w:rPr>
      </w:pPr>
      <w:r w:rsidRPr="00244091">
        <w:rPr>
          <w:rFonts w:ascii="Lato" w:hAnsi="Lato"/>
          <w:b/>
          <w:sz w:val="20"/>
        </w:rPr>
        <w:t>H</w:t>
      </w:r>
      <w:r w:rsidR="009D4E08" w:rsidRPr="00244091">
        <w:rPr>
          <w:rFonts w:ascii="Lato" w:hAnsi="Lato"/>
          <w:b/>
          <w:sz w:val="20"/>
        </w:rPr>
        <w:t>ABITAT</w:t>
      </w:r>
      <w:r w:rsidRPr="00244091">
        <w:rPr>
          <w:rFonts w:ascii="Lato" w:hAnsi="Lato"/>
          <w:b/>
          <w:sz w:val="20"/>
        </w:rPr>
        <w:t xml:space="preserve"> 77</w:t>
      </w:r>
    </w:p>
    <w:p w14:paraId="6E528709" w14:textId="77777777" w:rsidR="007D250B" w:rsidRPr="00244091" w:rsidRDefault="007D250B" w:rsidP="00CF2B3F">
      <w:pPr>
        <w:pStyle w:val="WW-Standard"/>
        <w:autoSpaceDE w:val="0"/>
        <w:jc w:val="center"/>
        <w:rPr>
          <w:rFonts w:ascii="Lato" w:hAnsi="Lato"/>
          <w:sz w:val="20"/>
        </w:rPr>
      </w:pPr>
      <w:r w:rsidRPr="00244091">
        <w:rPr>
          <w:rFonts w:ascii="Lato" w:hAnsi="Lato"/>
          <w:sz w:val="20"/>
        </w:rPr>
        <w:t>Service Achats</w:t>
      </w:r>
    </w:p>
    <w:p w14:paraId="6E52870A" w14:textId="77777777" w:rsidR="007D250B" w:rsidRPr="00244091" w:rsidRDefault="007D250B" w:rsidP="00CF2B3F">
      <w:pPr>
        <w:pStyle w:val="WW-Standard"/>
        <w:autoSpaceDE w:val="0"/>
        <w:jc w:val="center"/>
        <w:rPr>
          <w:rFonts w:ascii="Lato" w:hAnsi="Lato"/>
          <w:sz w:val="20"/>
        </w:rPr>
      </w:pPr>
      <w:r w:rsidRPr="00244091">
        <w:rPr>
          <w:rFonts w:ascii="Lato" w:hAnsi="Lato"/>
          <w:sz w:val="20"/>
        </w:rPr>
        <w:t xml:space="preserve">10, avenue Charles </w:t>
      </w:r>
      <w:proofErr w:type="gramStart"/>
      <w:r w:rsidRPr="00244091">
        <w:rPr>
          <w:rFonts w:ascii="Lato" w:hAnsi="Lato"/>
          <w:sz w:val="20"/>
        </w:rPr>
        <w:t>Péguy  -</w:t>
      </w:r>
      <w:proofErr w:type="gramEnd"/>
      <w:r w:rsidRPr="00244091">
        <w:rPr>
          <w:rFonts w:ascii="Lato" w:hAnsi="Lato"/>
          <w:sz w:val="20"/>
        </w:rPr>
        <w:t xml:space="preserve">  CS 90074</w:t>
      </w:r>
    </w:p>
    <w:p w14:paraId="6E52870B" w14:textId="77777777" w:rsidR="007D250B" w:rsidRPr="00244091" w:rsidRDefault="007D250B" w:rsidP="00CF2B3F">
      <w:pPr>
        <w:pStyle w:val="WW-Standard"/>
        <w:autoSpaceDE w:val="0"/>
        <w:jc w:val="center"/>
        <w:rPr>
          <w:rFonts w:ascii="Lato" w:hAnsi="Lato"/>
          <w:sz w:val="20"/>
        </w:rPr>
      </w:pPr>
      <w:r w:rsidRPr="00244091">
        <w:rPr>
          <w:rFonts w:ascii="Lato" w:hAnsi="Lato"/>
          <w:sz w:val="20"/>
        </w:rPr>
        <w:t>77002 MELUN Cedex</w:t>
      </w:r>
    </w:p>
    <w:p w14:paraId="6E52870C" w14:textId="77777777" w:rsidR="007D250B" w:rsidRPr="00244091" w:rsidRDefault="007D250B" w:rsidP="00CF2B3F">
      <w:pPr>
        <w:autoSpaceDE w:val="0"/>
        <w:jc w:val="center"/>
        <w:rPr>
          <w:rFonts w:ascii="Lato" w:eastAsia="Times New Roman" w:hAnsi="Lato"/>
          <w:sz w:val="20"/>
        </w:rPr>
      </w:pPr>
      <w:r w:rsidRPr="00244091">
        <w:rPr>
          <w:rFonts w:ascii="Lato" w:eastAsia="Times New Roman" w:hAnsi="Lato"/>
          <w:sz w:val="20"/>
        </w:rPr>
        <w:t>Jours ouvrés de 9h30 à 12h00 et de 14h00 à 16h30</w:t>
      </w:r>
    </w:p>
    <w:p w14:paraId="6E52870D" w14:textId="77777777" w:rsidR="007D250B" w:rsidRPr="00244091" w:rsidRDefault="007D250B" w:rsidP="00CF2B3F">
      <w:pPr>
        <w:autoSpaceDE w:val="0"/>
        <w:jc w:val="center"/>
        <w:rPr>
          <w:rFonts w:ascii="Lato" w:eastAsia="Times New Roman" w:hAnsi="Lato"/>
          <w:sz w:val="20"/>
        </w:rPr>
      </w:pPr>
      <w:r w:rsidRPr="00244091">
        <w:rPr>
          <w:rFonts w:ascii="Lato" w:eastAsia="Times New Roman" w:hAnsi="Lato"/>
          <w:sz w:val="20"/>
        </w:rPr>
        <w:t xml:space="preserve"> (</w:t>
      </w:r>
      <w:proofErr w:type="gramStart"/>
      <w:r w:rsidRPr="00244091">
        <w:rPr>
          <w:rFonts w:ascii="Lato" w:eastAsia="Times New Roman" w:hAnsi="Lato"/>
          <w:sz w:val="20"/>
        </w:rPr>
        <w:t>sauf</w:t>
      </w:r>
      <w:proofErr w:type="gramEnd"/>
      <w:r w:rsidRPr="00244091">
        <w:rPr>
          <w:rFonts w:ascii="Lato" w:eastAsia="Times New Roman" w:hAnsi="Lato"/>
          <w:sz w:val="20"/>
        </w:rPr>
        <w:t xml:space="preserve"> vendredis et jour de</w:t>
      </w:r>
      <w:r w:rsidR="00F25120" w:rsidRPr="00244091">
        <w:rPr>
          <w:rFonts w:ascii="Lato" w:eastAsia="Times New Roman" w:hAnsi="Lato"/>
          <w:sz w:val="20"/>
        </w:rPr>
        <w:t xml:space="preserve"> la date limite de remise : 12</w:t>
      </w:r>
      <w:r w:rsidR="00DD1174" w:rsidRPr="00244091">
        <w:rPr>
          <w:rFonts w:ascii="Lato" w:eastAsia="Times New Roman" w:hAnsi="Lato"/>
          <w:sz w:val="20"/>
        </w:rPr>
        <w:t>h00</w:t>
      </w:r>
      <w:r w:rsidRPr="00244091">
        <w:rPr>
          <w:rFonts w:ascii="Lato" w:eastAsia="Times New Roman" w:hAnsi="Lato"/>
          <w:sz w:val="20"/>
        </w:rPr>
        <w:t>)</w:t>
      </w:r>
    </w:p>
    <w:p w14:paraId="6E52870E" w14:textId="77777777" w:rsidR="008F4F09" w:rsidRPr="00244091" w:rsidRDefault="008F4F09" w:rsidP="00CF2B3F">
      <w:pPr>
        <w:jc w:val="center"/>
        <w:rPr>
          <w:rFonts w:ascii="Lato" w:hAnsi="Lato"/>
          <w:sz w:val="20"/>
        </w:rPr>
      </w:pPr>
    </w:p>
    <w:p w14:paraId="6E52870F" w14:textId="77777777" w:rsidR="007D250B" w:rsidRPr="00244091" w:rsidRDefault="007D250B" w:rsidP="00CF2B3F">
      <w:pPr>
        <w:jc w:val="center"/>
        <w:rPr>
          <w:rFonts w:ascii="Lato" w:hAnsi="Lato"/>
          <w:sz w:val="20"/>
        </w:rPr>
      </w:pPr>
      <w:proofErr w:type="gramStart"/>
      <w:r w:rsidRPr="00244091">
        <w:rPr>
          <w:rFonts w:ascii="Lato" w:hAnsi="Lato"/>
          <w:sz w:val="20"/>
        </w:rPr>
        <w:t>avec</w:t>
      </w:r>
      <w:proofErr w:type="gramEnd"/>
      <w:r w:rsidRPr="00244091">
        <w:rPr>
          <w:rFonts w:ascii="Lato" w:hAnsi="Lato"/>
          <w:sz w:val="20"/>
        </w:rPr>
        <w:t xml:space="preserve"> la mention : </w:t>
      </w:r>
    </w:p>
    <w:p w14:paraId="6E528710" w14:textId="293D088B" w:rsidR="007D250B" w:rsidRPr="000421F9" w:rsidRDefault="007D250B" w:rsidP="000421F9">
      <w:pPr>
        <w:pStyle w:val="Corpsdetexte"/>
        <w:pBdr>
          <w:top w:val="single" w:sz="8" w:space="1" w:color="000000"/>
          <w:bottom w:val="single" w:sz="8" w:space="0" w:color="000000"/>
        </w:pBdr>
        <w:jc w:val="center"/>
        <w:rPr>
          <w:rFonts w:ascii="Lato" w:hAnsi="Lato"/>
          <w:b/>
          <w:sz w:val="20"/>
        </w:rPr>
      </w:pPr>
      <w:r w:rsidRPr="00244091">
        <w:rPr>
          <w:rFonts w:ascii="Lato" w:hAnsi="Lato"/>
          <w:sz w:val="20"/>
        </w:rPr>
        <w:t xml:space="preserve">« </w:t>
      </w:r>
      <w:r w:rsidR="007A2AF3">
        <w:rPr>
          <w:rFonts w:ascii="Lato" w:hAnsi="Lato"/>
          <w:b/>
          <w:sz w:val="20"/>
        </w:rPr>
        <w:t>MAPA</w:t>
      </w:r>
      <w:r w:rsidRPr="00244091">
        <w:rPr>
          <w:rFonts w:ascii="Lato" w:hAnsi="Lato"/>
          <w:b/>
          <w:sz w:val="20"/>
        </w:rPr>
        <w:t xml:space="preserve">  </w:t>
      </w:r>
      <w:r w:rsidR="00EA2428">
        <w:rPr>
          <w:rFonts w:ascii="Lato" w:hAnsi="Lato"/>
          <w:b/>
          <w:sz w:val="20"/>
        </w:rPr>
        <w:t>2026-</w:t>
      </w:r>
      <w:r w:rsidR="00E27AB5">
        <w:rPr>
          <w:rFonts w:ascii="Lato" w:hAnsi="Lato"/>
          <w:b/>
          <w:sz w:val="20"/>
        </w:rPr>
        <w:t>11</w:t>
      </w:r>
      <w:r w:rsidRPr="00244091">
        <w:rPr>
          <w:rFonts w:ascii="Lato" w:hAnsi="Lato"/>
          <w:b/>
          <w:sz w:val="20"/>
        </w:rPr>
        <w:t xml:space="preserve"> – </w:t>
      </w:r>
      <w:r w:rsidR="000421F9" w:rsidRPr="000421F9">
        <w:rPr>
          <w:rFonts w:ascii="Lato" w:hAnsi="Lato"/>
          <w:b/>
          <w:sz w:val="20"/>
        </w:rPr>
        <w:t xml:space="preserve">MISSION </w:t>
      </w:r>
      <w:r w:rsidR="00E27AB5" w:rsidRPr="00E27AB5">
        <w:rPr>
          <w:rFonts w:ascii="Lato" w:hAnsi="Lato"/>
          <w:b/>
          <w:sz w:val="20"/>
        </w:rPr>
        <w:t xml:space="preserve">DE MAITRISE D’ŒUVRE PORTANT SUR LA REHABILITATION ENERGETIQUE D’UN ENSEMBLE BATIMENTS DE 80 LOGEMENTS SQUARE DE LA CITE ROZAY-EN-BRIE </w:t>
      </w:r>
      <w:r w:rsidR="00827297">
        <w:rPr>
          <w:rFonts w:ascii="Lato" w:hAnsi="Lato"/>
          <w:b/>
          <w:sz w:val="20"/>
        </w:rPr>
        <w:t xml:space="preserve">/ </w:t>
      </w:r>
      <w:r w:rsidR="002666E8" w:rsidRPr="00244091">
        <w:rPr>
          <w:rFonts w:ascii="Lato" w:hAnsi="Lato"/>
          <w:b/>
          <w:sz w:val="20"/>
        </w:rPr>
        <w:t>COPIE DE SAUVEGARDE</w:t>
      </w:r>
      <w:r w:rsidRPr="00244091">
        <w:rPr>
          <w:rFonts w:ascii="Lato" w:hAnsi="Lato"/>
          <w:b/>
          <w:bCs/>
          <w:caps/>
          <w:sz w:val="20"/>
        </w:rPr>
        <w:t xml:space="preserve"> –</w:t>
      </w:r>
      <w:r w:rsidRPr="00244091">
        <w:rPr>
          <w:rFonts w:ascii="Lato" w:hAnsi="Lato"/>
          <w:b/>
          <w:caps/>
          <w:sz w:val="20"/>
        </w:rPr>
        <w:t xml:space="preserve"> </w:t>
      </w:r>
      <w:r w:rsidRPr="00244091">
        <w:rPr>
          <w:rFonts w:ascii="Lato" w:hAnsi="Lato"/>
          <w:b/>
          <w:caps/>
          <w:sz w:val="20"/>
          <w:u w:val="single"/>
        </w:rPr>
        <w:t>ne pas ouvrir</w:t>
      </w:r>
      <w:r w:rsidRPr="00244091">
        <w:rPr>
          <w:rFonts w:ascii="Lato" w:hAnsi="Lato"/>
          <w:sz w:val="20"/>
        </w:rPr>
        <w:t xml:space="preserve"> ».</w:t>
      </w:r>
    </w:p>
    <w:p w14:paraId="6E528711" w14:textId="77777777" w:rsidR="003C375C" w:rsidRPr="00244091" w:rsidRDefault="003C375C" w:rsidP="00CF2B3F">
      <w:pPr>
        <w:autoSpaceDE w:val="0"/>
        <w:autoSpaceDN w:val="0"/>
        <w:adjustRightInd w:val="0"/>
        <w:jc w:val="both"/>
        <w:rPr>
          <w:rFonts w:ascii="Lato" w:eastAsia="Times New Roman" w:hAnsi="Lato"/>
          <w:sz w:val="20"/>
        </w:rPr>
      </w:pPr>
    </w:p>
    <w:p w14:paraId="6E528712" w14:textId="77777777" w:rsidR="00265B27" w:rsidRPr="00265B27" w:rsidRDefault="00265B27" w:rsidP="00265B27">
      <w:pPr>
        <w:autoSpaceDE w:val="0"/>
        <w:autoSpaceDN w:val="0"/>
        <w:adjustRightInd w:val="0"/>
        <w:jc w:val="both"/>
        <w:rPr>
          <w:rFonts w:ascii="Lato" w:hAnsi="Lato" w:cs="Arial"/>
          <w:sz w:val="20"/>
        </w:rPr>
      </w:pPr>
      <w:r w:rsidRPr="00265B27">
        <w:rPr>
          <w:rFonts w:ascii="Lato" w:hAnsi="Lato" w:cs="Arial"/>
          <w:sz w:val="20"/>
        </w:rPr>
        <w:t>La copie de sauvegarde est ouverte dans les cas suivants :</w:t>
      </w:r>
    </w:p>
    <w:p w14:paraId="6E528713" w14:textId="77777777" w:rsidR="00265B27" w:rsidRPr="00265B27" w:rsidRDefault="00265B27" w:rsidP="003C375C">
      <w:pPr>
        <w:pStyle w:val="Paragraphedeliste"/>
        <w:numPr>
          <w:ilvl w:val="0"/>
          <w:numId w:val="19"/>
        </w:numPr>
        <w:autoSpaceDE w:val="0"/>
        <w:autoSpaceDN w:val="0"/>
        <w:adjustRightInd w:val="0"/>
        <w:spacing w:before="120"/>
        <w:ind w:left="714" w:hanging="357"/>
        <w:jc w:val="both"/>
        <w:rPr>
          <w:rFonts w:ascii="Lato" w:hAnsi="Lato" w:cs="Arial"/>
          <w:sz w:val="20"/>
        </w:rPr>
      </w:pPr>
      <w:r w:rsidRPr="00265B27">
        <w:rPr>
          <w:rFonts w:ascii="Lato" w:hAnsi="Lato" w:cs="Arial"/>
          <w:sz w:val="20"/>
        </w:rPr>
        <w:t>Lorsqu’un programme informatique malveillant est détecté dans les candidatures ou les offres transmises par voie électronique. La trace de cette malveillance est conservée ;</w:t>
      </w:r>
    </w:p>
    <w:p w14:paraId="6E528714" w14:textId="77777777" w:rsidR="00265B27" w:rsidRPr="00265B27" w:rsidRDefault="00265B27" w:rsidP="003C375C">
      <w:pPr>
        <w:pStyle w:val="Paragraphedeliste"/>
        <w:numPr>
          <w:ilvl w:val="0"/>
          <w:numId w:val="19"/>
        </w:numPr>
        <w:autoSpaceDE w:val="0"/>
        <w:autoSpaceDN w:val="0"/>
        <w:adjustRightInd w:val="0"/>
        <w:spacing w:before="120"/>
        <w:ind w:left="714" w:hanging="357"/>
        <w:jc w:val="both"/>
        <w:rPr>
          <w:rFonts w:ascii="Lato" w:hAnsi="Lato" w:cs="Arial"/>
          <w:sz w:val="20"/>
        </w:rPr>
      </w:pPr>
      <w:r w:rsidRPr="00265B27">
        <w:rPr>
          <w:rFonts w:ascii="Lato" w:hAnsi="Lato" w:cs="Arial"/>
          <w:sz w:val="20"/>
        </w:rP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r>
        <w:rPr>
          <w:rFonts w:ascii="Lato" w:hAnsi="Lato" w:cs="Arial"/>
          <w:sz w:val="20"/>
        </w:rPr>
        <w:t>.</w:t>
      </w:r>
    </w:p>
    <w:p w14:paraId="6E528715" w14:textId="77777777" w:rsidR="00E42CA5" w:rsidRDefault="00E42CA5" w:rsidP="00CF2B3F">
      <w:pPr>
        <w:widowControl/>
        <w:suppressAutoHyphens w:val="0"/>
        <w:rPr>
          <w:rFonts w:ascii="Lato" w:eastAsia="Times New Roman" w:hAnsi="Lato"/>
          <w:sz w:val="20"/>
        </w:rPr>
      </w:pPr>
    </w:p>
    <w:p w14:paraId="6E528716" w14:textId="77777777" w:rsidR="00D7089D" w:rsidRPr="00244091" w:rsidRDefault="00D7089D" w:rsidP="00CF2B3F">
      <w:pPr>
        <w:widowControl/>
        <w:suppressAutoHyphens w:val="0"/>
        <w:rPr>
          <w:rFonts w:ascii="Lato" w:eastAsia="Times New Roman" w:hAnsi="Lato"/>
          <w:sz w:val="20"/>
        </w:rPr>
      </w:pPr>
    </w:p>
    <w:p w14:paraId="6E528717" w14:textId="77777777" w:rsidR="005E5AE0" w:rsidRPr="00EA29BB" w:rsidRDefault="002666E8" w:rsidP="00CF2B3F">
      <w:pPr>
        <w:pStyle w:val="WW-Standard"/>
        <w:shd w:val="clear" w:color="auto" w:fill="64C2C8"/>
        <w:autoSpaceDE w:val="0"/>
        <w:jc w:val="both"/>
        <w:outlineLvl w:val="0"/>
        <w:rPr>
          <w:rFonts w:ascii="Lato" w:hAnsi="Lato"/>
          <w:b/>
          <w:sz w:val="22"/>
          <w:szCs w:val="22"/>
        </w:rPr>
      </w:pPr>
      <w:bookmarkStart w:id="49" w:name="_Toc234478937"/>
      <w:r w:rsidRPr="00EA29BB">
        <w:rPr>
          <w:rFonts w:ascii="Lato" w:hAnsi="Lato"/>
          <w:b/>
          <w:sz w:val="22"/>
          <w:szCs w:val="22"/>
        </w:rPr>
        <w:t>Article 7</w:t>
      </w:r>
      <w:r w:rsidR="00B559FE" w:rsidRPr="00EA29BB">
        <w:rPr>
          <w:rFonts w:ascii="Lato" w:hAnsi="Lato"/>
          <w:b/>
          <w:sz w:val="22"/>
          <w:szCs w:val="22"/>
        </w:rPr>
        <w:t xml:space="preserve"> : </w:t>
      </w:r>
      <w:r w:rsidR="001E012D" w:rsidRPr="00EA29BB">
        <w:rPr>
          <w:rFonts w:ascii="Lato" w:hAnsi="Lato"/>
          <w:b/>
          <w:sz w:val="22"/>
          <w:szCs w:val="22"/>
        </w:rPr>
        <w:t>Critères de jugement</w:t>
      </w:r>
      <w:r w:rsidR="005E5AE0" w:rsidRPr="00EA29BB">
        <w:rPr>
          <w:rFonts w:ascii="Lato" w:hAnsi="Lato"/>
          <w:b/>
          <w:sz w:val="22"/>
          <w:szCs w:val="22"/>
        </w:rPr>
        <w:t xml:space="preserve"> des offres</w:t>
      </w:r>
      <w:bookmarkEnd w:id="49"/>
    </w:p>
    <w:p w14:paraId="6E528718" w14:textId="77777777" w:rsidR="00EC4C80" w:rsidRPr="00244091" w:rsidRDefault="00EC4C80" w:rsidP="00CF2B3F">
      <w:pPr>
        <w:pStyle w:val="WW-Standard"/>
        <w:autoSpaceDE w:val="0"/>
        <w:jc w:val="both"/>
        <w:rPr>
          <w:rFonts w:ascii="Lato" w:hAnsi="Lato"/>
          <w:sz w:val="20"/>
        </w:rPr>
      </w:pPr>
    </w:p>
    <w:p w14:paraId="6E528719" w14:textId="77777777" w:rsidR="005E5AE0" w:rsidRPr="00244091" w:rsidRDefault="005E5AE0" w:rsidP="00CF2B3F">
      <w:pPr>
        <w:pStyle w:val="WW-Standard"/>
        <w:autoSpaceDE w:val="0"/>
        <w:jc w:val="both"/>
        <w:rPr>
          <w:rFonts w:ascii="Lato" w:hAnsi="Lato"/>
          <w:sz w:val="20"/>
        </w:rPr>
      </w:pPr>
      <w:r w:rsidRPr="00244091">
        <w:rPr>
          <w:rFonts w:ascii="Lato" w:hAnsi="Lato"/>
          <w:sz w:val="20"/>
        </w:rPr>
        <w:t>Le jugement comparatif des offres recevables sera effectué à partir des</w:t>
      </w:r>
      <w:r w:rsidR="00E15E1F" w:rsidRPr="00244091">
        <w:rPr>
          <w:rFonts w:ascii="Lato" w:hAnsi="Lato"/>
          <w:sz w:val="20"/>
        </w:rPr>
        <w:t xml:space="preserve"> deux</w:t>
      </w:r>
      <w:r w:rsidRPr="00244091">
        <w:rPr>
          <w:rFonts w:ascii="Lato" w:hAnsi="Lato"/>
          <w:sz w:val="20"/>
        </w:rPr>
        <w:t xml:space="preserve"> critères suivants</w:t>
      </w:r>
      <w:r w:rsidR="004C6784" w:rsidRPr="00244091">
        <w:rPr>
          <w:rFonts w:ascii="Lato" w:hAnsi="Lato"/>
          <w:sz w:val="20"/>
        </w:rPr>
        <w:t>, pondérés de la manière suivante :</w:t>
      </w:r>
    </w:p>
    <w:p w14:paraId="6E52871A" w14:textId="77777777" w:rsidR="006534B4" w:rsidRPr="00244091" w:rsidRDefault="006534B4" w:rsidP="00CF2B3F">
      <w:pPr>
        <w:autoSpaceDE w:val="0"/>
        <w:ind w:left="360"/>
        <w:jc w:val="both"/>
        <w:rPr>
          <w:rFonts w:ascii="Lato" w:eastAsia="Times New Roman" w:hAnsi="Lato"/>
          <w:sz w:val="20"/>
        </w:rPr>
      </w:pPr>
    </w:p>
    <w:p w14:paraId="6E52871B" w14:textId="77777777" w:rsidR="00824DE2" w:rsidRPr="00244091" w:rsidRDefault="00824DE2" w:rsidP="00265B27">
      <w:pPr>
        <w:autoSpaceDE w:val="0"/>
        <w:rPr>
          <w:rFonts w:ascii="Lato" w:eastAsia="Times New Roman" w:hAnsi="Lato"/>
          <w:b/>
          <w:caps/>
          <w:sz w:val="20"/>
          <w:u w:val="single"/>
        </w:rPr>
      </w:pPr>
      <w:r w:rsidRPr="00244091">
        <w:rPr>
          <w:rFonts w:ascii="Lato" w:eastAsia="Times New Roman" w:hAnsi="Lato"/>
          <w:b/>
          <w:caps/>
          <w:sz w:val="20"/>
          <w:u w:val="single"/>
        </w:rPr>
        <w:t xml:space="preserve">1. </w:t>
      </w:r>
      <w:r w:rsidR="001C3170" w:rsidRPr="00244091">
        <w:rPr>
          <w:rFonts w:ascii="Lato" w:eastAsia="Times New Roman" w:hAnsi="Lato"/>
          <w:b/>
          <w:caps/>
          <w:sz w:val="20"/>
          <w:u w:val="single"/>
        </w:rPr>
        <w:t>NOTA</w:t>
      </w:r>
      <w:r w:rsidR="0089090B" w:rsidRPr="00244091">
        <w:rPr>
          <w:rFonts w:ascii="Lato" w:eastAsia="Times New Roman" w:hAnsi="Lato"/>
          <w:b/>
          <w:caps/>
          <w:sz w:val="20"/>
          <w:u w:val="single"/>
        </w:rPr>
        <w:t xml:space="preserve">TION DES OFFRES </w:t>
      </w:r>
      <w:r w:rsidR="004C6784" w:rsidRPr="00244091">
        <w:rPr>
          <w:rFonts w:ascii="Lato" w:eastAsia="Times New Roman" w:hAnsi="Lato"/>
          <w:b/>
          <w:caps/>
          <w:sz w:val="20"/>
          <w:u w:val="single"/>
        </w:rPr>
        <w:t>(note sur 100 points)</w:t>
      </w:r>
    </w:p>
    <w:p w14:paraId="6E52871C" w14:textId="77777777" w:rsidR="00824DE2" w:rsidRPr="00244091" w:rsidRDefault="00824DE2" w:rsidP="00CF2B3F">
      <w:pPr>
        <w:autoSpaceDE w:val="0"/>
        <w:ind w:left="360"/>
        <w:rPr>
          <w:rFonts w:ascii="Lato" w:eastAsia="Times New Roman" w:hAnsi="Lato"/>
          <w:b/>
          <w:caps/>
          <w:sz w:val="20"/>
          <w:u w:val="single"/>
        </w:rPr>
      </w:pPr>
    </w:p>
    <w:p w14:paraId="6E52871D" w14:textId="531D1D36" w:rsidR="006534B4" w:rsidRPr="00265B27" w:rsidRDefault="00824DE2" w:rsidP="00CF2B3F">
      <w:pPr>
        <w:autoSpaceDE w:val="0"/>
        <w:ind w:left="360"/>
        <w:rPr>
          <w:rFonts w:ascii="Lato" w:eastAsia="Times New" w:hAnsi="Lato"/>
          <w:b/>
          <w:sz w:val="20"/>
        </w:rPr>
      </w:pPr>
      <w:r w:rsidRPr="00265B27">
        <w:rPr>
          <w:rFonts w:ascii="Lato" w:eastAsia="Times New Roman" w:hAnsi="Lato"/>
          <w:b/>
          <w:caps/>
          <w:sz w:val="20"/>
        </w:rPr>
        <w:t>A</w:t>
      </w:r>
      <w:r w:rsidR="006534B4" w:rsidRPr="00265B27">
        <w:rPr>
          <w:rFonts w:ascii="Lato" w:eastAsia="Times New Roman" w:hAnsi="Lato"/>
          <w:b/>
          <w:caps/>
          <w:sz w:val="20"/>
        </w:rPr>
        <w:t xml:space="preserve">. Valeur technique de la proposition du candidat </w:t>
      </w:r>
      <w:r w:rsidR="006534B4" w:rsidRPr="00265B27">
        <w:rPr>
          <w:rFonts w:ascii="Lato" w:eastAsia="Times New" w:hAnsi="Lato"/>
          <w:b/>
          <w:sz w:val="20"/>
        </w:rPr>
        <w:t xml:space="preserve">(note sur </w:t>
      </w:r>
      <w:r w:rsidR="00BA1F97">
        <w:rPr>
          <w:rFonts w:ascii="Lato" w:eastAsia="Times New" w:hAnsi="Lato"/>
          <w:b/>
          <w:sz w:val="20"/>
        </w:rPr>
        <w:t>7</w:t>
      </w:r>
      <w:r w:rsidR="004360CA" w:rsidRPr="00265B27">
        <w:rPr>
          <w:rFonts w:ascii="Lato" w:eastAsia="Times New" w:hAnsi="Lato"/>
          <w:b/>
          <w:sz w:val="20"/>
        </w:rPr>
        <w:t>0</w:t>
      </w:r>
      <w:r w:rsidR="006534B4" w:rsidRPr="00265B27">
        <w:rPr>
          <w:rFonts w:ascii="Lato" w:eastAsia="Times New" w:hAnsi="Lato"/>
          <w:b/>
          <w:sz w:val="20"/>
        </w:rPr>
        <w:t>)</w:t>
      </w:r>
    </w:p>
    <w:p w14:paraId="6E52871E" w14:textId="77777777" w:rsidR="00B559FE" w:rsidRDefault="00B559FE" w:rsidP="00B559FE">
      <w:pPr>
        <w:tabs>
          <w:tab w:val="left" w:pos="720"/>
        </w:tabs>
        <w:autoSpaceDE w:val="0"/>
        <w:jc w:val="both"/>
        <w:rPr>
          <w:rFonts w:ascii="Lato" w:eastAsia="Times New Roman" w:hAnsi="Lato"/>
          <w:sz w:val="20"/>
        </w:rPr>
      </w:pPr>
    </w:p>
    <w:p w14:paraId="6E52871F" w14:textId="77777777" w:rsidR="00536CCB" w:rsidRDefault="006534B4" w:rsidP="00B559FE">
      <w:pPr>
        <w:tabs>
          <w:tab w:val="left" w:pos="720"/>
        </w:tabs>
        <w:autoSpaceDE w:val="0"/>
        <w:jc w:val="both"/>
        <w:rPr>
          <w:rFonts w:ascii="Lato" w:eastAsia="Times New Roman" w:hAnsi="Lato"/>
          <w:sz w:val="20"/>
        </w:rPr>
      </w:pPr>
      <w:r w:rsidRPr="00244091">
        <w:rPr>
          <w:rFonts w:ascii="Lato" w:eastAsia="Times New Roman" w:hAnsi="Lato"/>
          <w:sz w:val="20"/>
        </w:rPr>
        <w:t>Jugée</w:t>
      </w:r>
      <w:r w:rsidR="00E4199E" w:rsidRPr="00244091">
        <w:rPr>
          <w:rFonts w:ascii="Lato" w:eastAsia="Times New Roman" w:hAnsi="Lato"/>
          <w:sz w:val="20"/>
        </w:rPr>
        <w:t xml:space="preserve"> en exploitant les éléments reportés dans le cadre de mémoire technique</w:t>
      </w:r>
      <w:r w:rsidR="00BF6E4A" w:rsidRPr="00244091">
        <w:rPr>
          <w:rFonts w:ascii="Lato" w:eastAsia="Times New Roman" w:hAnsi="Lato"/>
          <w:sz w:val="20"/>
        </w:rPr>
        <w:t xml:space="preserve">. </w:t>
      </w:r>
    </w:p>
    <w:p w14:paraId="6E528720" w14:textId="77777777" w:rsidR="00D7089D" w:rsidRPr="00244091" w:rsidRDefault="00D7089D" w:rsidP="00B559FE">
      <w:pPr>
        <w:tabs>
          <w:tab w:val="left" w:pos="720"/>
        </w:tabs>
        <w:autoSpaceDE w:val="0"/>
        <w:jc w:val="both"/>
        <w:rPr>
          <w:rFonts w:ascii="Lato" w:eastAsia="Times New Roman" w:hAnsi="Lato"/>
          <w:sz w:val="20"/>
        </w:rPr>
      </w:pPr>
    </w:p>
    <w:tbl>
      <w:tblPr>
        <w:tblW w:w="1005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7576"/>
        <w:gridCol w:w="2477"/>
      </w:tblGrid>
      <w:tr w:rsidR="00446B4E" w:rsidRPr="00255882" w14:paraId="58CFE08A" w14:textId="77777777" w:rsidTr="005B08CB">
        <w:trPr>
          <w:trHeight w:val="454"/>
          <w:tblHeader/>
        </w:trPr>
        <w:tc>
          <w:tcPr>
            <w:tcW w:w="7576"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6DE7E2AD" w14:textId="77777777" w:rsidR="00446B4E" w:rsidRPr="00255882" w:rsidRDefault="00446B4E" w:rsidP="005B08CB">
            <w:pPr>
              <w:pStyle w:val="Titredetableau"/>
              <w:snapToGrid w:val="0"/>
              <w:spacing w:after="0"/>
              <w:rPr>
                <w:rFonts w:ascii="Lato" w:hAnsi="Lato"/>
                <w:i w:val="0"/>
                <w:iCs w:val="0"/>
                <w:sz w:val="20"/>
                <w:lang w:eastAsia="fr-FR" w:bidi="fr-FR"/>
              </w:rPr>
            </w:pPr>
            <w:r w:rsidRPr="00255882">
              <w:rPr>
                <w:rFonts w:ascii="Lato" w:hAnsi="Lato"/>
                <w:i w:val="0"/>
                <w:iCs w:val="0"/>
                <w:sz w:val="20"/>
                <w:lang w:eastAsia="fr-FR" w:bidi="fr-FR"/>
              </w:rPr>
              <w:t xml:space="preserve">Sous-critères techniques PHASE CONCEPTION - </w:t>
            </w:r>
            <w:r>
              <w:rPr>
                <w:rFonts w:ascii="Lato" w:hAnsi="Lato"/>
                <w:i w:val="0"/>
                <w:iCs w:val="0"/>
                <w:sz w:val="20"/>
                <w:lang w:eastAsia="fr-FR" w:bidi="fr-FR"/>
              </w:rPr>
              <w:t>45</w:t>
            </w:r>
            <w:r w:rsidRPr="00255882">
              <w:rPr>
                <w:rFonts w:ascii="Lato" w:hAnsi="Lato"/>
                <w:i w:val="0"/>
                <w:iCs w:val="0"/>
                <w:sz w:val="20"/>
                <w:lang w:eastAsia="fr-FR" w:bidi="fr-FR"/>
              </w:rPr>
              <w:t xml:space="preserve"> points</w:t>
            </w:r>
          </w:p>
        </w:tc>
        <w:tc>
          <w:tcPr>
            <w:tcW w:w="2477"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73EFFD28" w14:textId="77777777" w:rsidR="00446B4E" w:rsidRPr="00255882" w:rsidRDefault="00446B4E" w:rsidP="005B08CB">
            <w:pPr>
              <w:pStyle w:val="Titredetableau"/>
              <w:snapToGrid w:val="0"/>
              <w:spacing w:after="0"/>
              <w:rPr>
                <w:rFonts w:ascii="Lato" w:hAnsi="Lato"/>
                <w:i w:val="0"/>
                <w:iCs w:val="0"/>
                <w:sz w:val="20"/>
                <w:lang w:eastAsia="fr-FR" w:bidi="fr-FR"/>
              </w:rPr>
            </w:pPr>
            <w:r w:rsidRPr="00255882">
              <w:rPr>
                <w:rFonts w:ascii="Lato" w:hAnsi="Lato"/>
                <w:i w:val="0"/>
                <w:iCs w:val="0"/>
                <w:sz w:val="20"/>
                <w:lang w:eastAsia="fr-FR" w:bidi="fr-FR"/>
              </w:rPr>
              <w:t>Valeur du Sous-critère</w:t>
            </w:r>
          </w:p>
        </w:tc>
      </w:tr>
      <w:tr w:rsidR="00446B4E" w:rsidRPr="003253BC" w14:paraId="053BEE4B" w14:textId="77777777" w:rsidTr="005B08CB">
        <w:trPr>
          <w:cantSplit/>
          <w:trHeight w:val="2451"/>
        </w:trPr>
        <w:tc>
          <w:tcPr>
            <w:tcW w:w="7576" w:type="dxa"/>
            <w:tcBorders>
              <w:top w:val="single" w:sz="4" w:space="0" w:color="auto"/>
              <w:left w:val="single" w:sz="4" w:space="0" w:color="auto"/>
              <w:bottom w:val="single" w:sz="4" w:space="0" w:color="auto"/>
              <w:right w:val="single" w:sz="4" w:space="0" w:color="auto"/>
            </w:tcBorders>
            <w:vAlign w:val="center"/>
            <w:hideMark/>
          </w:tcPr>
          <w:p w14:paraId="39E5F576" w14:textId="77777777" w:rsidR="00446B4E" w:rsidRDefault="00446B4E" w:rsidP="005B08CB">
            <w:pPr>
              <w:rPr>
                <w:rFonts w:ascii="Lato" w:hAnsi="Lato"/>
                <w:sz w:val="20"/>
              </w:rPr>
            </w:pPr>
            <w:bookmarkStart w:id="50" w:name="_Hlk74230880"/>
            <w:r w:rsidRPr="00B94782">
              <w:rPr>
                <w:rFonts w:ascii="Lato" w:hAnsi="Lato"/>
                <w:sz w:val="20"/>
              </w:rPr>
              <w:t>A – Analyse critique du programme (besoins, enjeux, contraintes) et réponses techniques attendues :</w:t>
            </w:r>
          </w:p>
          <w:p w14:paraId="460675DA" w14:textId="77777777" w:rsidR="00446B4E" w:rsidRPr="00B8158F" w:rsidRDefault="00446B4E" w:rsidP="005B08CB">
            <w:pPr>
              <w:rPr>
                <w:rFonts w:ascii="Lato" w:hAnsi="Lato"/>
                <w:sz w:val="10"/>
                <w:szCs w:val="10"/>
              </w:rPr>
            </w:pPr>
          </w:p>
          <w:p w14:paraId="00E3F8B4" w14:textId="21DC72AC" w:rsidR="00446B4E" w:rsidRPr="00B94782" w:rsidRDefault="00446B4E" w:rsidP="00446B4E">
            <w:pPr>
              <w:numPr>
                <w:ilvl w:val="0"/>
                <w:numId w:val="2"/>
              </w:numPr>
              <w:rPr>
                <w:rFonts w:ascii="Lato" w:hAnsi="Lato"/>
                <w:sz w:val="20"/>
              </w:rPr>
            </w:pPr>
            <w:bookmarkStart w:id="51" w:name="_Hlk133420743"/>
            <w:r w:rsidRPr="00B94782">
              <w:rPr>
                <w:rFonts w:ascii="Lato" w:hAnsi="Lato"/>
                <w:sz w:val="20"/>
              </w:rPr>
              <w:t xml:space="preserve">Performance énergétique et thermique </w:t>
            </w:r>
          </w:p>
          <w:p w14:paraId="44C8AFF6" w14:textId="3277231B" w:rsidR="00446B4E" w:rsidRPr="00B94782" w:rsidRDefault="00446B4E" w:rsidP="00446B4E">
            <w:pPr>
              <w:numPr>
                <w:ilvl w:val="0"/>
                <w:numId w:val="2"/>
              </w:numPr>
              <w:rPr>
                <w:rFonts w:ascii="Lato" w:hAnsi="Lato"/>
                <w:sz w:val="20"/>
              </w:rPr>
            </w:pPr>
            <w:r w:rsidRPr="00B94782">
              <w:rPr>
                <w:rFonts w:ascii="Lato" w:hAnsi="Lato"/>
                <w:sz w:val="20"/>
              </w:rPr>
              <w:t xml:space="preserve">Impact environnemental du chantier </w:t>
            </w:r>
          </w:p>
          <w:p w14:paraId="62134E67" w14:textId="37848341" w:rsidR="00446B4E" w:rsidRPr="00B94782" w:rsidRDefault="00446B4E" w:rsidP="00446B4E">
            <w:pPr>
              <w:numPr>
                <w:ilvl w:val="0"/>
                <w:numId w:val="2"/>
              </w:numPr>
              <w:rPr>
                <w:rFonts w:ascii="Lato" w:hAnsi="Lato"/>
                <w:sz w:val="20"/>
              </w:rPr>
            </w:pPr>
            <w:r w:rsidRPr="00B94782">
              <w:rPr>
                <w:rFonts w:ascii="Lato" w:hAnsi="Lato"/>
                <w:sz w:val="20"/>
              </w:rPr>
              <w:t xml:space="preserve">Prise en compte des contraintes de l’opération (amiante et plomb, pathologies identifiées, etc.) </w:t>
            </w:r>
          </w:p>
          <w:p w14:paraId="19B3A926" w14:textId="304FD366" w:rsidR="00446B4E" w:rsidRPr="00B94782" w:rsidRDefault="00446B4E" w:rsidP="00446B4E">
            <w:pPr>
              <w:numPr>
                <w:ilvl w:val="0"/>
                <w:numId w:val="2"/>
              </w:numPr>
              <w:rPr>
                <w:rFonts w:ascii="Lato" w:hAnsi="Lato"/>
                <w:sz w:val="20"/>
              </w:rPr>
            </w:pPr>
            <w:r w:rsidRPr="00B94782">
              <w:rPr>
                <w:rFonts w:ascii="Lato" w:hAnsi="Lato"/>
                <w:sz w:val="20"/>
              </w:rPr>
              <w:t xml:space="preserve">Propositions production chauffage et ECS </w:t>
            </w:r>
          </w:p>
          <w:p w14:paraId="1C6CE794" w14:textId="64AF901E" w:rsidR="00446B4E" w:rsidRPr="00B94782" w:rsidRDefault="00446B4E" w:rsidP="00446B4E">
            <w:pPr>
              <w:numPr>
                <w:ilvl w:val="0"/>
                <w:numId w:val="2"/>
              </w:numPr>
              <w:rPr>
                <w:rFonts w:ascii="Lato" w:hAnsi="Lato"/>
                <w:sz w:val="20"/>
              </w:rPr>
            </w:pPr>
            <w:r w:rsidRPr="00B94782">
              <w:rPr>
                <w:rFonts w:ascii="Lato" w:hAnsi="Lato"/>
                <w:sz w:val="20"/>
              </w:rPr>
              <w:t xml:space="preserve">Sécurité des personnes, incendie, accessibilité </w:t>
            </w:r>
          </w:p>
          <w:p w14:paraId="18FCEB44" w14:textId="2BF77DB5" w:rsidR="00446B4E" w:rsidRPr="00B94782" w:rsidRDefault="00446B4E" w:rsidP="00446B4E">
            <w:pPr>
              <w:numPr>
                <w:ilvl w:val="0"/>
                <w:numId w:val="2"/>
              </w:numPr>
              <w:rPr>
                <w:rFonts w:ascii="Lato" w:hAnsi="Lato"/>
                <w:sz w:val="20"/>
              </w:rPr>
            </w:pPr>
            <w:r w:rsidRPr="00B94782">
              <w:rPr>
                <w:rFonts w:ascii="Lato" w:hAnsi="Lato"/>
                <w:sz w:val="20"/>
              </w:rPr>
              <w:t>Eclairage et acoustique</w:t>
            </w:r>
            <w:bookmarkEnd w:id="50"/>
            <w:bookmarkEnd w:id="51"/>
          </w:p>
        </w:tc>
        <w:tc>
          <w:tcPr>
            <w:tcW w:w="2477" w:type="dxa"/>
            <w:tcBorders>
              <w:top w:val="single" w:sz="4" w:space="0" w:color="auto"/>
              <w:left w:val="single" w:sz="4" w:space="0" w:color="auto"/>
              <w:bottom w:val="single" w:sz="4" w:space="0" w:color="auto"/>
              <w:right w:val="single" w:sz="4" w:space="0" w:color="auto"/>
            </w:tcBorders>
            <w:vAlign w:val="center"/>
            <w:hideMark/>
          </w:tcPr>
          <w:p w14:paraId="39DA42A8" w14:textId="77777777" w:rsidR="00446B4E" w:rsidRPr="00B94782" w:rsidRDefault="00446B4E" w:rsidP="005B08CB">
            <w:pPr>
              <w:jc w:val="center"/>
              <w:rPr>
                <w:rFonts w:ascii="Lato" w:hAnsi="Lato"/>
                <w:sz w:val="20"/>
              </w:rPr>
            </w:pPr>
            <w:r w:rsidRPr="00B94782">
              <w:rPr>
                <w:rFonts w:ascii="Lato" w:hAnsi="Lato"/>
                <w:sz w:val="20"/>
              </w:rPr>
              <w:t>18</w:t>
            </w:r>
          </w:p>
        </w:tc>
      </w:tr>
      <w:tr w:rsidR="00446B4E" w:rsidRPr="003253BC" w14:paraId="3B718BC5" w14:textId="77777777" w:rsidTr="005B08CB">
        <w:trPr>
          <w:cantSplit/>
          <w:trHeight w:val="1283"/>
        </w:trPr>
        <w:tc>
          <w:tcPr>
            <w:tcW w:w="7576" w:type="dxa"/>
            <w:tcBorders>
              <w:top w:val="single" w:sz="4" w:space="0" w:color="auto"/>
              <w:left w:val="single" w:sz="4" w:space="0" w:color="auto"/>
              <w:bottom w:val="single" w:sz="4" w:space="0" w:color="auto"/>
              <w:right w:val="single" w:sz="4" w:space="0" w:color="auto"/>
            </w:tcBorders>
            <w:vAlign w:val="center"/>
          </w:tcPr>
          <w:p w14:paraId="67315CC1" w14:textId="77777777" w:rsidR="00446B4E" w:rsidRDefault="00446B4E" w:rsidP="005B08CB">
            <w:pPr>
              <w:rPr>
                <w:rFonts w:ascii="Lato" w:hAnsi="Lato"/>
                <w:sz w:val="20"/>
              </w:rPr>
            </w:pPr>
            <w:bookmarkStart w:id="52" w:name="_Hlk74230961"/>
            <w:r>
              <w:rPr>
                <w:rFonts w:ascii="Lato" w:hAnsi="Lato"/>
                <w:sz w:val="20"/>
              </w:rPr>
              <w:t xml:space="preserve">B - </w:t>
            </w:r>
            <w:r w:rsidRPr="003253BC">
              <w:rPr>
                <w:rFonts w:ascii="Lato" w:hAnsi="Lato"/>
                <w:sz w:val="20"/>
              </w:rPr>
              <w:t>Intégration du projet suivant les contraintes urbanistiques et architecturales</w:t>
            </w:r>
            <w:r>
              <w:rPr>
                <w:rFonts w:ascii="Lato" w:hAnsi="Lato"/>
                <w:sz w:val="20"/>
              </w:rPr>
              <w:t> :</w:t>
            </w:r>
          </w:p>
          <w:p w14:paraId="6BC04A14" w14:textId="77777777" w:rsidR="00446B4E" w:rsidRPr="00B8158F" w:rsidRDefault="00446B4E" w:rsidP="005B08CB">
            <w:pPr>
              <w:rPr>
                <w:rFonts w:ascii="Lato" w:hAnsi="Lato"/>
                <w:sz w:val="10"/>
                <w:szCs w:val="10"/>
              </w:rPr>
            </w:pPr>
          </w:p>
          <w:p w14:paraId="4AE6C5AB" w14:textId="1363DA67" w:rsidR="00446B4E" w:rsidRDefault="00446B4E" w:rsidP="00446B4E">
            <w:pPr>
              <w:pStyle w:val="Paragraphedeliste"/>
              <w:numPr>
                <w:ilvl w:val="0"/>
                <w:numId w:val="3"/>
              </w:numPr>
              <w:rPr>
                <w:rFonts w:ascii="Lato" w:hAnsi="Lato"/>
                <w:sz w:val="20"/>
              </w:rPr>
            </w:pPr>
            <w:r w:rsidRPr="003253BC">
              <w:rPr>
                <w:rFonts w:ascii="Lato" w:hAnsi="Lato"/>
                <w:sz w:val="20"/>
              </w:rPr>
              <w:t>Règles et contraintes applicables à l'opération</w:t>
            </w:r>
            <w:r>
              <w:rPr>
                <w:rFonts w:ascii="Lato" w:hAnsi="Lato"/>
                <w:sz w:val="20"/>
              </w:rPr>
              <w:t xml:space="preserve"> </w:t>
            </w:r>
          </w:p>
          <w:p w14:paraId="123A1A40" w14:textId="3AA311A8" w:rsidR="00446B4E" w:rsidRDefault="00446B4E" w:rsidP="00446B4E">
            <w:pPr>
              <w:pStyle w:val="Paragraphedeliste"/>
              <w:numPr>
                <w:ilvl w:val="0"/>
                <w:numId w:val="3"/>
              </w:numPr>
              <w:rPr>
                <w:rFonts w:ascii="Lato" w:hAnsi="Lato"/>
                <w:sz w:val="20"/>
              </w:rPr>
            </w:pPr>
            <w:r w:rsidRPr="00582F21">
              <w:rPr>
                <w:rFonts w:ascii="Lato" w:hAnsi="Lato"/>
                <w:sz w:val="20"/>
              </w:rPr>
              <w:t xml:space="preserve">Prise en compte des habitants, usagers et avoisinants </w:t>
            </w:r>
          </w:p>
          <w:p w14:paraId="5A0DB6A8" w14:textId="6A968CF3" w:rsidR="00446B4E" w:rsidRPr="00D43D4A" w:rsidRDefault="00446B4E" w:rsidP="00446B4E">
            <w:pPr>
              <w:pStyle w:val="Paragraphedeliste"/>
              <w:numPr>
                <w:ilvl w:val="0"/>
                <w:numId w:val="3"/>
              </w:numPr>
              <w:rPr>
                <w:rFonts w:ascii="Lato" w:hAnsi="Lato"/>
                <w:sz w:val="20"/>
              </w:rPr>
            </w:pPr>
            <w:r w:rsidRPr="003253BC">
              <w:rPr>
                <w:rFonts w:ascii="Lato" w:hAnsi="Lato"/>
                <w:sz w:val="20"/>
              </w:rPr>
              <w:t>Examen des éléments architecturaux retenant l'attention</w:t>
            </w:r>
            <w:r>
              <w:rPr>
                <w:rFonts w:ascii="Lato" w:hAnsi="Lato"/>
                <w:sz w:val="20"/>
              </w:rPr>
              <w:t xml:space="preserve"> </w:t>
            </w:r>
            <w:bookmarkEnd w:id="52"/>
          </w:p>
        </w:tc>
        <w:tc>
          <w:tcPr>
            <w:tcW w:w="2477" w:type="dxa"/>
            <w:tcBorders>
              <w:top w:val="single" w:sz="4" w:space="0" w:color="auto"/>
              <w:left w:val="single" w:sz="4" w:space="0" w:color="auto"/>
              <w:bottom w:val="single" w:sz="4" w:space="0" w:color="auto"/>
              <w:right w:val="single" w:sz="4" w:space="0" w:color="auto"/>
            </w:tcBorders>
            <w:vAlign w:val="center"/>
          </w:tcPr>
          <w:p w14:paraId="5B2527B7" w14:textId="77777777" w:rsidR="00446B4E" w:rsidRDefault="00446B4E" w:rsidP="005B08CB">
            <w:pPr>
              <w:jc w:val="center"/>
              <w:rPr>
                <w:rFonts w:ascii="Lato" w:hAnsi="Lato"/>
                <w:sz w:val="20"/>
              </w:rPr>
            </w:pPr>
            <w:r>
              <w:rPr>
                <w:rFonts w:ascii="Lato" w:hAnsi="Lato"/>
                <w:sz w:val="20"/>
              </w:rPr>
              <w:t>8</w:t>
            </w:r>
          </w:p>
        </w:tc>
      </w:tr>
      <w:tr w:rsidR="00446B4E" w:rsidRPr="003253BC" w14:paraId="0B208932" w14:textId="77777777" w:rsidTr="005B08CB">
        <w:trPr>
          <w:cantSplit/>
          <w:trHeight w:val="2862"/>
        </w:trPr>
        <w:tc>
          <w:tcPr>
            <w:tcW w:w="7576" w:type="dxa"/>
            <w:tcBorders>
              <w:top w:val="single" w:sz="4" w:space="0" w:color="auto"/>
              <w:left w:val="single" w:sz="4" w:space="0" w:color="auto"/>
              <w:bottom w:val="single" w:sz="4" w:space="0" w:color="auto"/>
              <w:right w:val="single" w:sz="4" w:space="0" w:color="auto"/>
            </w:tcBorders>
            <w:vAlign w:val="center"/>
          </w:tcPr>
          <w:p w14:paraId="0E0BDAD0" w14:textId="77777777" w:rsidR="00446B4E" w:rsidRDefault="00446B4E" w:rsidP="005B08CB">
            <w:pPr>
              <w:rPr>
                <w:rFonts w:ascii="Lato" w:hAnsi="Lato"/>
                <w:sz w:val="20"/>
              </w:rPr>
            </w:pPr>
            <w:r>
              <w:rPr>
                <w:rFonts w:ascii="Lato" w:hAnsi="Lato"/>
                <w:sz w:val="20"/>
              </w:rPr>
              <w:lastRenderedPageBreak/>
              <w:t>C</w:t>
            </w:r>
            <w:r w:rsidRPr="00526D1E">
              <w:rPr>
                <w:rFonts w:ascii="Lato" w:hAnsi="Lato"/>
                <w:sz w:val="20"/>
              </w:rPr>
              <w:t xml:space="preserve"> </w:t>
            </w:r>
            <w:r>
              <w:rPr>
                <w:rFonts w:ascii="Lato" w:hAnsi="Lato"/>
                <w:sz w:val="20"/>
              </w:rPr>
              <w:t>–</w:t>
            </w:r>
            <w:r w:rsidRPr="00526D1E">
              <w:rPr>
                <w:rFonts w:ascii="Lato" w:hAnsi="Lato"/>
                <w:sz w:val="20"/>
              </w:rPr>
              <w:t xml:space="preserve"> </w:t>
            </w:r>
            <w:bookmarkStart w:id="53" w:name="_Hlk133420857"/>
            <w:r>
              <w:rPr>
                <w:rFonts w:ascii="Lato" w:hAnsi="Lato"/>
                <w:sz w:val="20"/>
              </w:rPr>
              <w:t xml:space="preserve">Qualité et adéquation de l’équipe affectée à la phase conception au regard : </w:t>
            </w:r>
          </w:p>
          <w:p w14:paraId="77D613A8" w14:textId="77777777" w:rsidR="00446B4E" w:rsidRPr="00B8158F" w:rsidRDefault="00446B4E" w:rsidP="005B08CB">
            <w:pPr>
              <w:rPr>
                <w:rFonts w:ascii="Lato" w:hAnsi="Lato"/>
                <w:sz w:val="10"/>
                <w:szCs w:val="10"/>
              </w:rPr>
            </w:pPr>
          </w:p>
          <w:p w14:paraId="6ABD19C7" w14:textId="77777777" w:rsidR="00446B4E" w:rsidRDefault="00446B4E" w:rsidP="00446B4E">
            <w:pPr>
              <w:pStyle w:val="Paragraphedeliste"/>
              <w:numPr>
                <w:ilvl w:val="0"/>
                <w:numId w:val="2"/>
              </w:numPr>
              <w:rPr>
                <w:rFonts w:ascii="Lato" w:hAnsi="Lato"/>
                <w:sz w:val="20"/>
              </w:rPr>
            </w:pPr>
            <w:r w:rsidRPr="004B28CE">
              <w:rPr>
                <w:rFonts w:ascii="Lato" w:hAnsi="Lato"/>
                <w:sz w:val="20"/>
              </w:rPr>
              <w:t>Modalités pratiques de mise en œuvre de la phase de conception</w:t>
            </w:r>
            <w:r>
              <w:rPr>
                <w:rFonts w:ascii="Lato" w:hAnsi="Lato"/>
                <w:sz w:val="20"/>
              </w:rPr>
              <w:t xml:space="preserve"> pour les </w:t>
            </w:r>
            <w:r w:rsidRPr="004B28CE">
              <w:rPr>
                <w:rFonts w:ascii="Lato" w:hAnsi="Lato"/>
                <w:sz w:val="20"/>
              </w:rPr>
              <w:t>éléments de missions DIAG, APS, APD, PRO et ACT</w:t>
            </w:r>
            <w:r>
              <w:rPr>
                <w:rFonts w:ascii="Lato" w:hAnsi="Lato"/>
                <w:sz w:val="20"/>
              </w:rPr>
              <w:t> (nombre de logements visités en phase DIAG, présence aux diverses réunions de conception, planning, etc.) - 6</w:t>
            </w:r>
          </w:p>
          <w:p w14:paraId="7392C9F9" w14:textId="77777777" w:rsidR="00446B4E" w:rsidRDefault="00446B4E" w:rsidP="00446B4E">
            <w:pPr>
              <w:pStyle w:val="Paragraphedeliste"/>
              <w:numPr>
                <w:ilvl w:val="0"/>
                <w:numId w:val="2"/>
              </w:numPr>
              <w:rPr>
                <w:rFonts w:ascii="Lato" w:hAnsi="Lato"/>
                <w:sz w:val="20"/>
              </w:rPr>
            </w:pPr>
            <w:r>
              <w:rPr>
                <w:rFonts w:ascii="Lato" w:hAnsi="Lato"/>
                <w:sz w:val="20"/>
              </w:rPr>
              <w:t>Composition et organisation de l’équipe en phase conception : nombre de personnes mobilisées, organigramme, qualifications, répartition des rôles dans l’équipe - 5</w:t>
            </w:r>
          </w:p>
          <w:p w14:paraId="615B37C3" w14:textId="77777777" w:rsidR="00446B4E" w:rsidRPr="008963C3" w:rsidRDefault="00446B4E" w:rsidP="00446B4E">
            <w:pPr>
              <w:pStyle w:val="Paragraphedeliste"/>
              <w:numPr>
                <w:ilvl w:val="0"/>
                <w:numId w:val="2"/>
              </w:numPr>
              <w:rPr>
                <w:rFonts w:ascii="Lato" w:hAnsi="Lato"/>
                <w:sz w:val="20"/>
              </w:rPr>
            </w:pPr>
            <w:r>
              <w:rPr>
                <w:rFonts w:ascii="Lato" w:hAnsi="Lato"/>
                <w:sz w:val="20"/>
              </w:rPr>
              <w:t>CV et qualifications individuelles : diplômes, années d’expérience, rôle sur l’opération - 3</w:t>
            </w:r>
            <w:bookmarkEnd w:id="53"/>
          </w:p>
        </w:tc>
        <w:tc>
          <w:tcPr>
            <w:tcW w:w="2477" w:type="dxa"/>
            <w:tcBorders>
              <w:top w:val="single" w:sz="4" w:space="0" w:color="auto"/>
              <w:left w:val="single" w:sz="4" w:space="0" w:color="auto"/>
              <w:bottom w:val="single" w:sz="4" w:space="0" w:color="auto"/>
              <w:right w:val="single" w:sz="4" w:space="0" w:color="auto"/>
            </w:tcBorders>
            <w:vAlign w:val="center"/>
          </w:tcPr>
          <w:p w14:paraId="037719AC" w14:textId="77777777" w:rsidR="00446B4E" w:rsidRPr="003253BC" w:rsidRDefault="00446B4E" w:rsidP="005B08CB">
            <w:pPr>
              <w:jc w:val="center"/>
              <w:rPr>
                <w:rFonts w:ascii="Lato" w:hAnsi="Lato"/>
                <w:sz w:val="20"/>
              </w:rPr>
            </w:pPr>
            <w:r>
              <w:rPr>
                <w:rFonts w:ascii="Lato" w:hAnsi="Lato"/>
                <w:sz w:val="20"/>
              </w:rPr>
              <w:t>14</w:t>
            </w:r>
          </w:p>
        </w:tc>
      </w:tr>
      <w:tr w:rsidR="00446B4E" w:rsidRPr="003253BC" w14:paraId="7EB9125F" w14:textId="77777777" w:rsidTr="005B08CB">
        <w:trPr>
          <w:cantSplit/>
          <w:trHeight w:val="1008"/>
        </w:trPr>
        <w:tc>
          <w:tcPr>
            <w:tcW w:w="7576" w:type="dxa"/>
            <w:tcBorders>
              <w:top w:val="single" w:sz="4" w:space="0" w:color="auto"/>
              <w:left w:val="single" w:sz="4" w:space="0" w:color="auto"/>
              <w:bottom w:val="single" w:sz="4" w:space="0" w:color="auto"/>
              <w:right w:val="single" w:sz="4" w:space="0" w:color="auto"/>
            </w:tcBorders>
            <w:vAlign w:val="center"/>
            <w:hideMark/>
          </w:tcPr>
          <w:p w14:paraId="7A3BEEFE" w14:textId="77777777" w:rsidR="00446B4E" w:rsidRDefault="00446B4E" w:rsidP="005B08CB">
            <w:pPr>
              <w:rPr>
                <w:rFonts w:ascii="Lato" w:hAnsi="Lato"/>
                <w:sz w:val="20"/>
              </w:rPr>
            </w:pPr>
            <w:bookmarkStart w:id="54" w:name="_Hlk74230980"/>
            <w:r>
              <w:rPr>
                <w:rFonts w:ascii="Lato" w:hAnsi="Lato"/>
                <w:sz w:val="20"/>
              </w:rPr>
              <w:t xml:space="preserve">D - </w:t>
            </w:r>
            <w:r w:rsidRPr="003253BC">
              <w:rPr>
                <w:rFonts w:ascii="Lato" w:hAnsi="Lato"/>
                <w:sz w:val="20"/>
              </w:rPr>
              <w:t>Modalités pratiques de mise en œuvre de la concertation avec les locataires</w:t>
            </w:r>
            <w:r>
              <w:rPr>
                <w:rFonts w:ascii="Lato" w:hAnsi="Lato"/>
                <w:sz w:val="20"/>
              </w:rPr>
              <w:t> :</w:t>
            </w:r>
          </w:p>
          <w:p w14:paraId="684C9070" w14:textId="77777777" w:rsidR="00446B4E" w:rsidRPr="00B8158F" w:rsidRDefault="00446B4E" w:rsidP="005B08CB">
            <w:pPr>
              <w:rPr>
                <w:rFonts w:ascii="Lato" w:hAnsi="Lato"/>
                <w:sz w:val="10"/>
                <w:szCs w:val="10"/>
              </w:rPr>
            </w:pPr>
          </w:p>
          <w:p w14:paraId="5C4E16CA" w14:textId="342812BB" w:rsidR="00446B4E" w:rsidRPr="003253BC" w:rsidRDefault="00446B4E" w:rsidP="00446B4E">
            <w:pPr>
              <w:pStyle w:val="Paragraphedeliste"/>
              <w:numPr>
                <w:ilvl w:val="0"/>
                <w:numId w:val="2"/>
              </w:numPr>
              <w:rPr>
                <w:rFonts w:ascii="Lato" w:hAnsi="Lato"/>
                <w:sz w:val="20"/>
              </w:rPr>
            </w:pPr>
            <w:r w:rsidRPr="003253BC">
              <w:rPr>
                <w:rFonts w:ascii="Lato" w:hAnsi="Lato"/>
                <w:sz w:val="20"/>
              </w:rPr>
              <w:t>Modalité d'élaboration d'outils d'information</w:t>
            </w:r>
            <w:r>
              <w:rPr>
                <w:rFonts w:ascii="Lato" w:hAnsi="Lato"/>
                <w:sz w:val="20"/>
              </w:rPr>
              <w:t xml:space="preserve"> </w:t>
            </w:r>
          </w:p>
          <w:p w14:paraId="3ACD381F" w14:textId="7F007811" w:rsidR="00446B4E" w:rsidRPr="003253BC" w:rsidRDefault="00446B4E" w:rsidP="00446B4E">
            <w:pPr>
              <w:pStyle w:val="Paragraphedeliste"/>
              <w:numPr>
                <w:ilvl w:val="0"/>
                <w:numId w:val="2"/>
              </w:numPr>
              <w:rPr>
                <w:rFonts w:ascii="Lato" w:hAnsi="Lato"/>
                <w:sz w:val="20"/>
              </w:rPr>
            </w:pPr>
            <w:r w:rsidRPr="003253BC">
              <w:rPr>
                <w:rFonts w:ascii="Lato" w:hAnsi="Lato"/>
                <w:sz w:val="20"/>
              </w:rPr>
              <w:t>Stratégie de présentation du projet en réunion de concertation</w:t>
            </w:r>
            <w:bookmarkEnd w:id="54"/>
            <w:r>
              <w:rPr>
                <w:rFonts w:ascii="Lato" w:hAnsi="Lato"/>
                <w:sz w:val="20"/>
              </w:rPr>
              <w:t xml:space="preserve"> </w:t>
            </w:r>
          </w:p>
        </w:tc>
        <w:tc>
          <w:tcPr>
            <w:tcW w:w="2477" w:type="dxa"/>
            <w:tcBorders>
              <w:top w:val="single" w:sz="4" w:space="0" w:color="auto"/>
              <w:left w:val="single" w:sz="4" w:space="0" w:color="auto"/>
              <w:bottom w:val="single" w:sz="4" w:space="0" w:color="auto"/>
              <w:right w:val="single" w:sz="4" w:space="0" w:color="auto"/>
            </w:tcBorders>
            <w:vAlign w:val="center"/>
            <w:hideMark/>
          </w:tcPr>
          <w:p w14:paraId="6DEED6F3" w14:textId="77777777" w:rsidR="00446B4E" w:rsidRPr="003253BC" w:rsidRDefault="00446B4E" w:rsidP="005B08CB">
            <w:pPr>
              <w:jc w:val="center"/>
              <w:rPr>
                <w:rFonts w:ascii="Lato" w:hAnsi="Lato"/>
                <w:sz w:val="20"/>
              </w:rPr>
            </w:pPr>
            <w:r>
              <w:rPr>
                <w:rFonts w:ascii="Lato" w:hAnsi="Lato"/>
                <w:sz w:val="20"/>
              </w:rPr>
              <w:t>5</w:t>
            </w:r>
          </w:p>
        </w:tc>
      </w:tr>
    </w:tbl>
    <w:p w14:paraId="6E528721" w14:textId="77777777" w:rsidR="00003496" w:rsidRPr="005E1914" w:rsidRDefault="00003496" w:rsidP="00CF2B3F">
      <w:pPr>
        <w:tabs>
          <w:tab w:val="left" w:pos="720"/>
        </w:tabs>
        <w:autoSpaceDE w:val="0"/>
        <w:jc w:val="both"/>
        <w:rPr>
          <w:rFonts w:ascii="Lato" w:eastAsia="Times New Roman" w:hAnsi="Lato"/>
          <w:sz w:val="10"/>
          <w:szCs w:val="4"/>
        </w:rPr>
      </w:pPr>
    </w:p>
    <w:tbl>
      <w:tblPr>
        <w:tblW w:w="1011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7633"/>
        <w:gridCol w:w="2477"/>
      </w:tblGrid>
      <w:tr w:rsidR="00291A75" w:rsidRPr="00030F46" w14:paraId="27E6C796" w14:textId="77777777" w:rsidTr="005B08CB">
        <w:trPr>
          <w:cantSplit/>
          <w:trHeight w:val="454"/>
          <w:tblHeader/>
        </w:trPr>
        <w:tc>
          <w:tcPr>
            <w:tcW w:w="7633"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1C8E78FE" w14:textId="77777777" w:rsidR="00291A75" w:rsidRPr="00030F46" w:rsidRDefault="00291A75" w:rsidP="005B08CB">
            <w:pPr>
              <w:pStyle w:val="Titredetableau"/>
              <w:snapToGrid w:val="0"/>
              <w:spacing w:after="0"/>
              <w:rPr>
                <w:rFonts w:ascii="Lato" w:hAnsi="Lato"/>
                <w:i w:val="0"/>
                <w:iCs w:val="0"/>
                <w:sz w:val="20"/>
                <w:lang w:eastAsia="fr-FR" w:bidi="fr-FR"/>
              </w:rPr>
            </w:pPr>
            <w:r w:rsidRPr="00030F46">
              <w:rPr>
                <w:rFonts w:ascii="Lato" w:hAnsi="Lato"/>
                <w:i w:val="0"/>
                <w:iCs w:val="0"/>
                <w:sz w:val="20"/>
                <w:lang w:eastAsia="fr-FR" w:bidi="fr-FR"/>
              </w:rPr>
              <w:t>Sous-critère</w:t>
            </w:r>
            <w:r>
              <w:rPr>
                <w:rFonts w:ascii="Lato" w:hAnsi="Lato"/>
                <w:i w:val="0"/>
                <w:iCs w:val="0"/>
                <w:sz w:val="20"/>
                <w:lang w:eastAsia="fr-FR" w:bidi="fr-FR"/>
              </w:rPr>
              <w:t>s</w:t>
            </w:r>
            <w:r w:rsidRPr="00030F46">
              <w:rPr>
                <w:rFonts w:ascii="Lato" w:hAnsi="Lato"/>
                <w:i w:val="0"/>
                <w:iCs w:val="0"/>
                <w:sz w:val="20"/>
                <w:lang w:eastAsia="fr-FR" w:bidi="fr-FR"/>
              </w:rPr>
              <w:t xml:space="preserve"> </w:t>
            </w:r>
            <w:r>
              <w:rPr>
                <w:rFonts w:ascii="Lato" w:hAnsi="Lato"/>
                <w:i w:val="0"/>
                <w:iCs w:val="0"/>
                <w:sz w:val="20"/>
                <w:lang w:eastAsia="fr-FR" w:bidi="fr-FR"/>
              </w:rPr>
              <w:t>techniques</w:t>
            </w:r>
            <w:r w:rsidRPr="00030F46">
              <w:rPr>
                <w:rFonts w:ascii="Lato" w:hAnsi="Lato"/>
                <w:i w:val="0"/>
                <w:iCs w:val="0"/>
                <w:sz w:val="20"/>
                <w:lang w:eastAsia="fr-FR" w:bidi="fr-FR"/>
              </w:rPr>
              <w:t xml:space="preserve"> PHASE REALISATION - </w:t>
            </w:r>
            <w:r>
              <w:rPr>
                <w:rFonts w:ascii="Lato" w:hAnsi="Lato"/>
                <w:i w:val="0"/>
                <w:iCs w:val="0"/>
                <w:sz w:val="20"/>
                <w:lang w:eastAsia="fr-FR" w:bidi="fr-FR"/>
              </w:rPr>
              <w:t>25</w:t>
            </w:r>
            <w:r w:rsidRPr="00030F46">
              <w:rPr>
                <w:rFonts w:ascii="Lato" w:hAnsi="Lato"/>
                <w:i w:val="0"/>
                <w:iCs w:val="0"/>
                <w:sz w:val="20"/>
                <w:lang w:eastAsia="fr-FR" w:bidi="fr-FR"/>
              </w:rPr>
              <w:t xml:space="preserve"> points</w:t>
            </w:r>
          </w:p>
        </w:tc>
        <w:tc>
          <w:tcPr>
            <w:tcW w:w="2477" w:type="dxa"/>
            <w:tcBorders>
              <w:top w:val="single" w:sz="4" w:space="0" w:color="auto"/>
              <w:left w:val="single" w:sz="4" w:space="0" w:color="auto"/>
              <w:bottom w:val="single" w:sz="4" w:space="0" w:color="auto"/>
              <w:right w:val="single" w:sz="4" w:space="0" w:color="auto"/>
            </w:tcBorders>
            <w:shd w:val="clear" w:color="auto" w:fill="8DC357"/>
            <w:vAlign w:val="center"/>
            <w:hideMark/>
          </w:tcPr>
          <w:p w14:paraId="20C45B14" w14:textId="77777777" w:rsidR="00291A75" w:rsidRPr="00030F46" w:rsidRDefault="00291A75" w:rsidP="005B08CB">
            <w:pPr>
              <w:pStyle w:val="Titredetableau"/>
              <w:snapToGrid w:val="0"/>
              <w:spacing w:after="0"/>
              <w:rPr>
                <w:rFonts w:ascii="Lato" w:hAnsi="Lato"/>
                <w:i w:val="0"/>
                <w:iCs w:val="0"/>
                <w:sz w:val="20"/>
                <w:lang w:eastAsia="fr-FR" w:bidi="fr-FR"/>
              </w:rPr>
            </w:pPr>
            <w:r w:rsidRPr="00030F46">
              <w:rPr>
                <w:rFonts w:ascii="Lato" w:hAnsi="Lato"/>
                <w:i w:val="0"/>
                <w:iCs w:val="0"/>
                <w:sz w:val="20"/>
                <w:lang w:eastAsia="fr-FR" w:bidi="fr-FR"/>
              </w:rPr>
              <w:t>Valeur du Sous-critère</w:t>
            </w:r>
          </w:p>
        </w:tc>
      </w:tr>
      <w:tr w:rsidR="00291A75" w:rsidRPr="003253BC" w14:paraId="6FB7ADC1" w14:textId="77777777" w:rsidTr="005B08CB">
        <w:trPr>
          <w:cantSplit/>
          <w:trHeight w:val="2490"/>
        </w:trPr>
        <w:tc>
          <w:tcPr>
            <w:tcW w:w="7633" w:type="dxa"/>
            <w:tcBorders>
              <w:top w:val="single" w:sz="4" w:space="0" w:color="auto"/>
              <w:left w:val="single" w:sz="4" w:space="0" w:color="auto"/>
              <w:bottom w:val="single" w:sz="4" w:space="0" w:color="auto"/>
              <w:right w:val="single" w:sz="4" w:space="0" w:color="auto"/>
            </w:tcBorders>
            <w:vAlign w:val="center"/>
          </w:tcPr>
          <w:p w14:paraId="5B839D9B" w14:textId="77777777" w:rsidR="00291A75" w:rsidRDefault="00291A75" w:rsidP="005B08CB">
            <w:pPr>
              <w:rPr>
                <w:rFonts w:ascii="Lato" w:hAnsi="Lato"/>
                <w:sz w:val="20"/>
              </w:rPr>
            </w:pPr>
            <w:bookmarkStart w:id="55" w:name="_Hlk74231040"/>
            <w:r>
              <w:rPr>
                <w:rFonts w:ascii="Lato" w:hAnsi="Lato"/>
                <w:sz w:val="20"/>
              </w:rPr>
              <w:t>A</w:t>
            </w:r>
            <w:r w:rsidRPr="00172993">
              <w:rPr>
                <w:rFonts w:ascii="Lato" w:hAnsi="Lato"/>
                <w:sz w:val="20"/>
              </w:rPr>
              <w:t xml:space="preserve"> - </w:t>
            </w:r>
            <w:r w:rsidRPr="00091FF0">
              <w:rPr>
                <w:rFonts w:ascii="Lato" w:hAnsi="Lato"/>
                <w:sz w:val="20"/>
              </w:rPr>
              <w:t>Qualité et adéquation de l’équipe affectée à la phase réalisation au regard :</w:t>
            </w:r>
            <w:bookmarkEnd w:id="55"/>
          </w:p>
          <w:p w14:paraId="63423486" w14:textId="77777777" w:rsidR="00291A75" w:rsidRPr="008C1A6E" w:rsidRDefault="00291A75" w:rsidP="005B08CB">
            <w:pPr>
              <w:rPr>
                <w:rFonts w:ascii="Lato" w:hAnsi="Lato"/>
                <w:sz w:val="10"/>
                <w:szCs w:val="10"/>
              </w:rPr>
            </w:pPr>
          </w:p>
          <w:p w14:paraId="7DE5E420" w14:textId="52AB7322" w:rsidR="00291A75" w:rsidRDefault="00291A75" w:rsidP="00291A75">
            <w:pPr>
              <w:pStyle w:val="Paragraphedeliste"/>
              <w:numPr>
                <w:ilvl w:val="0"/>
                <w:numId w:val="2"/>
              </w:numPr>
              <w:rPr>
                <w:rFonts w:ascii="Lato" w:hAnsi="Lato"/>
                <w:sz w:val="20"/>
              </w:rPr>
            </w:pPr>
            <w:r>
              <w:rPr>
                <w:rFonts w:ascii="Lato" w:hAnsi="Lato"/>
                <w:sz w:val="20"/>
              </w:rPr>
              <w:t>M</w:t>
            </w:r>
            <w:r w:rsidRPr="003253BC">
              <w:rPr>
                <w:rFonts w:ascii="Lato" w:hAnsi="Lato"/>
                <w:sz w:val="20"/>
              </w:rPr>
              <w:t>odalités pratiques de mise</w:t>
            </w:r>
            <w:r>
              <w:rPr>
                <w:rFonts w:ascii="Lato" w:hAnsi="Lato"/>
                <w:sz w:val="20"/>
              </w:rPr>
              <w:t xml:space="preserve"> en œuvre de la phase réalisation</w:t>
            </w:r>
            <w:r w:rsidRPr="003253BC">
              <w:rPr>
                <w:rFonts w:ascii="Lato" w:hAnsi="Lato"/>
                <w:sz w:val="20"/>
              </w:rPr>
              <w:t xml:space="preserve"> </w:t>
            </w:r>
            <w:r>
              <w:rPr>
                <w:rFonts w:ascii="Lato" w:hAnsi="Lato"/>
                <w:sz w:val="20"/>
              </w:rPr>
              <w:t>pour les</w:t>
            </w:r>
            <w:r w:rsidRPr="003253BC">
              <w:rPr>
                <w:rFonts w:ascii="Lato" w:hAnsi="Lato"/>
                <w:sz w:val="20"/>
              </w:rPr>
              <w:t xml:space="preserve"> éléments </w:t>
            </w:r>
            <w:r>
              <w:rPr>
                <w:rFonts w:ascii="Lato" w:hAnsi="Lato"/>
                <w:sz w:val="20"/>
              </w:rPr>
              <w:t xml:space="preserve">de missions VISA et </w:t>
            </w:r>
            <w:r w:rsidRPr="003253BC">
              <w:rPr>
                <w:rFonts w:ascii="Lato" w:hAnsi="Lato"/>
                <w:sz w:val="20"/>
              </w:rPr>
              <w:t>DET</w:t>
            </w:r>
            <w:r>
              <w:rPr>
                <w:rFonts w:ascii="Lato" w:hAnsi="Lato"/>
                <w:sz w:val="20"/>
              </w:rPr>
              <w:t xml:space="preserve"> (fréquence des réunions de chantier, présence sur site, etc.) </w:t>
            </w:r>
          </w:p>
          <w:p w14:paraId="776D8B98" w14:textId="1680C874" w:rsidR="00291A75" w:rsidRPr="00091FF0" w:rsidRDefault="00291A75" w:rsidP="00291A75">
            <w:pPr>
              <w:pStyle w:val="Paragraphedeliste"/>
              <w:numPr>
                <w:ilvl w:val="0"/>
                <w:numId w:val="2"/>
              </w:numPr>
              <w:rPr>
                <w:rFonts w:ascii="Lato" w:hAnsi="Lato"/>
                <w:sz w:val="20"/>
              </w:rPr>
            </w:pPr>
            <w:r w:rsidRPr="00091FF0">
              <w:rPr>
                <w:rFonts w:ascii="Lato" w:hAnsi="Lato"/>
                <w:sz w:val="20"/>
              </w:rPr>
              <w:t>Composition</w:t>
            </w:r>
            <w:r>
              <w:rPr>
                <w:rFonts w:ascii="Lato" w:hAnsi="Lato"/>
                <w:sz w:val="20"/>
              </w:rPr>
              <w:t xml:space="preserve"> et organisation</w:t>
            </w:r>
            <w:r w:rsidRPr="00091FF0">
              <w:rPr>
                <w:rFonts w:ascii="Lato" w:hAnsi="Lato"/>
                <w:sz w:val="20"/>
              </w:rPr>
              <w:t xml:space="preserve"> de l’équipe dédiée à la phase travaux : </w:t>
            </w:r>
            <w:r>
              <w:rPr>
                <w:rFonts w:ascii="Lato" w:hAnsi="Lato"/>
                <w:sz w:val="20"/>
              </w:rPr>
              <w:t>nombre de personnes mobilisées, organigramme, qualifications, répartition des rôles dans l’équipe</w:t>
            </w:r>
          </w:p>
          <w:p w14:paraId="40913CAE" w14:textId="2AAC4711" w:rsidR="00291A75" w:rsidRPr="008963C3" w:rsidRDefault="00291A75" w:rsidP="00291A75">
            <w:pPr>
              <w:pStyle w:val="Paragraphedeliste"/>
              <w:numPr>
                <w:ilvl w:val="0"/>
                <w:numId w:val="2"/>
              </w:numPr>
              <w:rPr>
                <w:rFonts w:ascii="Lato" w:hAnsi="Lato"/>
                <w:sz w:val="20"/>
              </w:rPr>
            </w:pPr>
            <w:r w:rsidRPr="00091FF0">
              <w:rPr>
                <w:rFonts w:ascii="Lato" w:hAnsi="Lato"/>
                <w:sz w:val="20"/>
              </w:rPr>
              <w:t xml:space="preserve">CV et qualifications individuelles : diplômes, années d’expérience, rôle sur l’opération </w:t>
            </w:r>
          </w:p>
        </w:tc>
        <w:tc>
          <w:tcPr>
            <w:tcW w:w="2477" w:type="dxa"/>
            <w:tcBorders>
              <w:top w:val="single" w:sz="4" w:space="0" w:color="auto"/>
              <w:left w:val="single" w:sz="4" w:space="0" w:color="auto"/>
              <w:bottom w:val="single" w:sz="4" w:space="0" w:color="auto"/>
              <w:right w:val="single" w:sz="4" w:space="0" w:color="auto"/>
            </w:tcBorders>
            <w:vAlign w:val="center"/>
          </w:tcPr>
          <w:p w14:paraId="1ED1BFCC" w14:textId="77777777" w:rsidR="00291A75" w:rsidRDefault="00291A75" w:rsidP="005B08CB">
            <w:pPr>
              <w:jc w:val="center"/>
              <w:rPr>
                <w:rFonts w:ascii="Lato" w:hAnsi="Lato"/>
                <w:sz w:val="20"/>
              </w:rPr>
            </w:pPr>
            <w:r>
              <w:rPr>
                <w:rFonts w:ascii="Lato" w:hAnsi="Lato"/>
                <w:sz w:val="20"/>
              </w:rPr>
              <w:t>10</w:t>
            </w:r>
          </w:p>
        </w:tc>
      </w:tr>
      <w:tr w:rsidR="00291A75" w:rsidRPr="003253BC" w14:paraId="5FAF3477" w14:textId="77777777" w:rsidTr="005B08CB">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tcPr>
          <w:p w14:paraId="7491AB3D" w14:textId="77777777" w:rsidR="00291A75" w:rsidRDefault="00291A75" w:rsidP="005B08CB">
            <w:pPr>
              <w:rPr>
                <w:rFonts w:ascii="Lato" w:hAnsi="Lato"/>
                <w:sz w:val="20"/>
              </w:rPr>
            </w:pPr>
            <w:r>
              <w:rPr>
                <w:rFonts w:ascii="Lato" w:hAnsi="Lato"/>
                <w:sz w:val="20"/>
              </w:rPr>
              <w:t>B – Modalités pratiques de mise en place de la mission OPC</w:t>
            </w:r>
          </w:p>
        </w:tc>
        <w:tc>
          <w:tcPr>
            <w:tcW w:w="2477" w:type="dxa"/>
            <w:tcBorders>
              <w:top w:val="single" w:sz="4" w:space="0" w:color="auto"/>
              <w:left w:val="single" w:sz="4" w:space="0" w:color="auto"/>
              <w:bottom w:val="single" w:sz="4" w:space="0" w:color="auto"/>
              <w:right w:val="single" w:sz="4" w:space="0" w:color="auto"/>
            </w:tcBorders>
            <w:vAlign w:val="center"/>
          </w:tcPr>
          <w:p w14:paraId="1363332E" w14:textId="77777777" w:rsidR="00291A75" w:rsidRDefault="00291A75" w:rsidP="005B08CB">
            <w:pPr>
              <w:jc w:val="center"/>
              <w:rPr>
                <w:rFonts w:ascii="Lato" w:hAnsi="Lato"/>
                <w:sz w:val="20"/>
              </w:rPr>
            </w:pPr>
            <w:r>
              <w:rPr>
                <w:rFonts w:ascii="Lato" w:hAnsi="Lato"/>
                <w:sz w:val="20"/>
              </w:rPr>
              <w:t>5</w:t>
            </w:r>
          </w:p>
        </w:tc>
      </w:tr>
      <w:tr w:rsidR="00291A75" w:rsidRPr="003253BC" w14:paraId="222F5120" w14:textId="77777777" w:rsidTr="005B08CB">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hideMark/>
          </w:tcPr>
          <w:p w14:paraId="5F7CA161" w14:textId="77777777" w:rsidR="00291A75" w:rsidRPr="003253BC" w:rsidRDefault="00291A75" w:rsidP="005B08CB">
            <w:pPr>
              <w:rPr>
                <w:rFonts w:ascii="Lato" w:hAnsi="Lato"/>
                <w:sz w:val="20"/>
              </w:rPr>
            </w:pPr>
            <w:bookmarkStart w:id="56" w:name="_Hlk74231051"/>
            <w:r>
              <w:rPr>
                <w:rFonts w:ascii="Lato" w:hAnsi="Lato"/>
                <w:sz w:val="20"/>
              </w:rPr>
              <w:t xml:space="preserve">C - </w:t>
            </w:r>
            <w:r w:rsidRPr="003253BC">
              <w:rPr>
                <w:rFonts w:ascii="Lato" w:hAnsi="Lato"/>
                <w:sz w:val="20"/>
              </w:rPr>
              <w:t>Modalités pratiques d’interaction des travaux dans les logements occupés</w:t>
            </w:r>
            <w:bookmarkEnd w:id="56"/>
          </w:p>
        </w:tc>
        <w:tc>
          <w:tcPr>
            <w:tcW w:w="2477" w:type="dxa"/>
            <w:tcBorders>
              <w:top w:val="single" w:sz="4" w:space="0" w:color="auto"/>
              <w:left w:val="single" w:sz="4" w:space="0" w:color="auto"/>
              <w:bottom w:val="single" w:sz="4" w:space="0" w:color="auto"/>
              <w:right w:val="single" w:sz="4" w:space="0" w:color="auto"/>
            </w:tcBorders>
            <w:vAlign w:val="center"/>
            <w:hideMark/>
          </w:tcPr>
          <w:p w14:paraId="4B47F282" w14:textId="77777777" w:rsidR="00291A75" w:rsidRPr="003253BC" w:rsidRDefault="00291A75" w:rsidP="005B08CB">
            <w:pPr>
              <w:jc w:val="center"/>
              <w:rPr>
                <w:rFonts w:ascii="Lato" w:hAnsi="Lato"/>
                <w:sz w:val="20"/>
              </w:rPr>
            </w:pPr>
            <w:r>
              <w:rPr>
                <w:rFonts w:ascii="Lato" w:hAnsi="Lato"/>
                <w:sz w:val="20"/>
              </w:rPr>
              <w:t>5</w:t>
            </w:r>
          </w:p>
        </w:tc>
      </w:tr>
      <w:tr w:rsidR="00291A75" w:rsidRPr="003253BC" w14:paraId="4C393FCC" w14:textId="77777777" w:rsidTr="005B08CB">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tcPr>
          <w:p w14:paraId="0C4801AF" w14:textId="77777777" w:rsidR="00291A75" w:rsidRDefault="00291A75" w:rsidP="005B08CB">
            <w:pPr>
              <w:rPr>
                <w:rFonts w:ascii="Lato" w:hAnsi="Lato"/>
                <w:sz w:val="20"/>
              </w:rPr>
            </w:pPr>
            <w:r>
              <w:rPr>
                <w:rFonts w:ascii="Lato" w:hAnsi="Lato"/>
                <w:sz w:val="20"/>
              </w:rPr>
              <w:t xml:space="preserve">D </w:t>
            </w:r>
            <w:r w:rsidRPr="005F3A69">
              <w:rPr>
                <w:rFonts w:ascii="Lato" w:hAnsi="Lato"/>
                <w:sz w:val="20"/>
              </w:rPr>
              <w:t>- Modalités pratiques du suivi des travaux en présence d’amiante</w:t>
            </w:r>
            <w:r>
              <w:rPr>
                <w:rFonts w:ascii="Lato" w:hAnsi="Lato"/>
                <w:sz w:val="20"/>
              </w:rPr>
              <w:t xml:space="preserve"> et de plomb</w:t>
            </w:r>
          </w:p>
        </w:tc>
        <w:tc>
          <w:tcPr>
            <w:tcW w:w="2477" w:type="dxa"/>
            <w:tcBorders>
              <w:top w:val="single" w:sz="4" w:space="0" w:color="auto"/>
              <w:left w:val="single" w:sz="4" w:space="0" w:color="auto"/>
              <w:bottom w:val="single" w:sz="4" w:space="0" w:color="auto"/>
              <w:right w:val="single" w:sz="4" w:space="0" w:color="auto"/>
            </w:tcBorders>
            <w:vAlign w:val="center"/>
          </w:tcPr>
          <w:p w14:paraId="41754DDF" w14:textId="77777777" w:rsidR="00291A75" w:rsidRDefault="00291A75" w:rsidP="005B08CB">
            <w:pPr>
              <w:jc w:val="center"/>
              <w:rPr>
                <w:rFonts w:ascii="Lato" w:hAnsi="Lato"/>
                <w:sz w:val="20"/>
              </w:rPr>
            </w:pPr>
            <w:r>
              <w:rPr>
                <w:rFonts w:ascii="Lato" w:hAnsi="Lato"/>
                <w:sz w:val="20"/>
              </w:rPr>
              <w:t>2</w:t>
            </w:r>
          </w:p>
        </w:tc>
      </w:tr>
      <w:tr w:rsidR="00291A75" w:rsidRPr="003253BC" w14:paraId="140BE622" w14:textId="77777777" w:rsidTr="005B08CB">
        <w:trPr>
          <w:cantSplit/>
          <w:trHeight w:val="397"/>
        </w:trPr>
        <w:tc>
          <w:tcPr>
            <w:tcW w:w="7633" w:type="dxa"/>
            <w:tcBorders>
              <w:top w:val="single" w:sz="4" w:space="0" w:color="auto"/>
              <w:left w:val="single" w:sz="4" w:space="0" w:color="auto"/>
              <w:bottom w:val="single" w:sz="4" w:space="0" w:color="auto"/>
              <w:right w:val="single" w:sz="4" w:space="0" w:color="auto"/>
            </w:tcBorders>
            <w:vAlign w:val="center"/>
          </w:tcPr>
          <w:p w14:paraId="4B516281" w14:textId="77777777" w:rsidR="00291A75" w:rsidRDefault="00291A75" w:rsidP="005B08CB">
            <w:pPr>
              <w:rPr>
                <w:rFonts w:ascii="Lato" w:hAnsi="Lato"/>
                <w:sz w:val="20"/>
              </w:rPr>
            </w:pPr>
            <w:r>
              <w:rPr>
                <w:rFonts w:ascii="Lato" w:hAnsi="Lato"/>
                <w:sz w:val="20"/>
              </w:rPr>
              <w:t>E - Mo</w:t>
            </w:r>
            <w:r w:rsidRPr="003253BC">
              <w:rPr>
                <w:rFonts w:ascii="Lato" w:hAnsi="Lato"/>
                <w:sz w:val="20"/>
              </w:rPr>
              <w:t xml:space="preserve">dalités pratiques de mise en place et de suivi des </w:t>
            </w:r>
            <w:r>
              <w:rPr>
                <w:rFonts w:ascii="Lato" w:hAnsi="Lato"/>
                <w:sz w:val="20"/>
              </w:rPr>
              <w:t>missions AOR, réception et GPA</w:t>
            </w:r>
          </w:p>
        </w:tc>
        <w:tc>
          <w:tcPr>
            <w:tcW w:w="2477" w:type="dxa"/>
            <w:tcBorders>
              <w:top w:val="single" w:sz="4" w:space="0" w:color="auto"/>
              <w:left w:val="single" w:sz="4" w:space="0" w:color="auto"/>
              <w:bottom w:val="single" w:sz="4" w:space="0" w:color="auto"/>
              <w:right w:val="single" w:sz="4" w:space="0" w:color="auto"/>
            </w:tcBorders>
            <w:vAlign w:val="center"/>
          </w:tcPr>
          <w:p w14:paraId="0C3CD033" w14:textId="77777777" w:rsidR="00291A75" w:rsidRDefault="00291A75" w:rsidP="005B08CB">
            <w:pPr>
              <w:jc w:val="center"/>
              <w:rPr>
                <w:rFonts w:ascii="Lato" w:hAnsi="Lato"/>
                <w:sz w:val="20"/>
              </w:rPr>
            </w:pPr>
            <w:r>
              <w:rPr>
                <w:rFonts w:ascii="Lato" w:hAnsi="Lato"/>
                <w:sz w:val="20"/>
              </w:rPr>
              <w:t>3</w:t>
            </w:r>
          </w:p>
        </w:tc>
      </w:tr>
    </w:tbl>
    <w:p w14:paraId="6E528746" w14:textId="77777777" w:rsidR="00255882" w:rsidRDefault="00255882" w:rsidP="00255882">
      <w:pPr>
        <w:autoSpaceDE w:val="0"/>
        <w:jc w:val="both"/>
        <w:rPr>
          <w:rFonts w:ascii="Lato" w:eastAsia="Times New Roman" w:hAnsi="Lato"/>
          <w:sz w:val="20"/>
          <w:szCs w:val="16"/>
        </w:rPr>
      </w:pPr>
    </w:p>
    <w:p w14:paraId="6E52875B" w14:textId="77777777" w:rsidR="00255882" w:rsidRPr="00255882" w:rsidRDefault="00255882" w:rsidP="00255882">
      <w:pPr>
        <w:rPr>
          <w:rFonts w:ascii="Lato" w:hAnsi="Lato"/>
          <w:sz w:val="20"/>
          <w:szCs w:val="16"/>
        </w:rPr>
      </w:pPr>
    </w:p>
    <w:p w14:paraId="6E52875C" w14:textId="77777777" w:rsidR="006534B4" w:rsidRDefault="006534B4" w:rsidP="00CF2B3F">
      <w:pPr>
        <w:autoSpaceDE w:val="0"/>
        <w:jc w:val="both"/>
        <w:rPr>
          <w:rFonts w:ascii="Lato" w:eastAsia="Times New Roman" w:hAnsi="Lato"/>
          <w:sz w:val="20"/>
        </w:rPr>
      </w:pPr>
      <w:r w:rsidRPr="00244091">
        <w:rPr>
          <w:rFonts w:ascii="Lato" w:eastAsia="Times New Roman" w:hAnsi="Lato"/>
          <w:sz w:val="20"/>
        </w:rPr>
        <w:t xml:space="preserve">La notation finale du critère </w:t>
      </w:r>
      <w:r w:rsidR="00557726" w:rsidRPr="00244091">
        <w:rPr>
          <w:rFonts w:ascii="Lato" w:eastAsia="Times New Roman" w:hAnsi="Lato"/>
          <w:sz w:val="20"/>
        </w:rPr>
        <w:t xml:space="preserve">technique </w:t>
      </w:r>
      <w:r w:rsidRPr="00244091">
        <w:rPr>
          <w:rFonts w:ascii="Lato" w:eastAsia="Times New Roman" w:hAnsi="Lato"/>
          <w:sz w:val="20"/>
        </w:rPr>
        <w:t xml:space="preserve">sera égale à la somme des notations de chaque sous-critère, attribué par le pouvoir Adjudicateur, en fonction de la valeur relative attribuée à chacun d'eux. </w:t>
      </w:r>
    </w:p>
    <w:p w14:paraId="3EED8CD0" w14:textId="77777777" w:rsidR="00756611" w:rsidRPr="00244091" w:rsidRDefault="00756611" w:rsidP="00CF2B3F">
      <w:pPr>
        <w:autoSpaceDE w:val="0"/>
        <w:jc w:val="both"/>
        <w:rPr>
          <w:rFonts w:ascii="Lato" w:eastAsia="Times New Roman" w:hAnsi="Lato"/>
          <w:sz w:val="20"/>
        </w:rPr>
      </w:pPr>
    </w:p>
    <w:p w14:paraId="6E52875D" w14:textId="77777777" w:rsidR="00030F46" w:rsidRPr="00244091" w:rsidRDefault="00030F46" w:rsidP="00CF2B3F">
      <w:pPr>
        <w:widowControl/>
        <w:suppressAutoHyphens w:val="0"/>
        <w:rPr>
          <w:rFonts w:ascii="Lato" w:eastAsia="Times New Roman" w:hAnsi="Lato"/>
          <w:b/>
          <w:sz w:val="20"/>
        </w:rPr>
      </w:pPr>
    </w:p>
    <w:p w14:paraId="6E52875E" w14:textId="5CCBFAA8" w:rsidR="000D1A55" w:rsidRPr="00030F46" w:rsidRDefault="00824DE2" w:rsidP="00030F46">
      <w:pPr>
        <w:autoSpaceDE w:val="0"/>
        <w:ind w:left="360"/>
        <w:rPr>
          <w:rFonts w:ascii="Lato" w:eastAsia="Times New Roman" w:hAnsi="Lato"/>
          <w:b/>
          <w:caps/>
          <w:sz w:val="20"/>
        </w:rPr>
      </w:pPr>
      <w:r w:rsidRPr="00030F46">
        <w:rPr>
          <w:rFonts w:ascii="Lato" w:eastAsia="Times New Roman" w:hAnsi="Lato"/>
          <w:b/>
          <w:caps/>
          <w:sz w:val="20"/>
        </w:rPr>
        <w:t xml:space="preserve">B. </w:t>
      </w:r>
      <w:r w:rsidR="000D1A55" w:rsidRPr="00030F46">
        <w:rPr>
          <w:rFonts w:ascii="Lato" w:eastAsia="Times New Roman" w:hAnsi="Lato"/>
          <w:b/>
          <w:caps/>
          <w:sz w:val="20"/>
        </w:rPr>
        <w:t>PRIX (</w:t>
      </w:r>
      <w:r w:rsidR="005003D2" w:rsidRPr="00030F46">
        <w:rPr>
          <w:rFonts w:ascii="Lato" w:eastAsia="Times New Roman" w:hAnsi="Lato"/>
          <w:b/>
          <w:caps/>
          <w:sz w:val="20"/>
        </w:rPr>
        <w:t>note sur</w:t>
      </w:r>
      <w:r w:rsidR="00BF67D1" w:rsidRPr="00030F46">
        <w:rPr>
          <w:rFonts w:ascii="Lato" w:eastAsia="Times New Roman" w:hAnsi="Lato"/>
          <w:b/>
          <w:caps/>
          <w:sz w:val="20"/>
        </w:rPr>
        <w:t xml:space="preserve"> </w:t>
      </w:r>
      <w:r w:rsidR="00F2225D">
        <w:rPr>
          <w:rFonts w:ascii="Lato" w:eastAsia="Times New Roman" w:hAnsi="Lato"/>
          <w:b/>
          <w:caps/>
          <w:sz w:val="20"/>
        </w:rPr>
        <w:t>3</w:t>
      </w:r>
      <w:r w:rsidR="004360CA" w:rsidRPr="00030F46">
        <w:rPr>
          <w:rFonts w:ascii="Lato" w:eastAsia="Times New Roman" w:hAnsi="Lato"/>
          <w:b/>
          <w:caps/>
          <w:sz w:val="20"/>
        </w:rPr>
        <w:t>0</w:t>
      </w:r>
      <w:r w:rsidR="005003D2" w:rsidRPr="00030F46">
        <w:rPr>
          <w:rFonts w:ascii="Lato" w:eastAsia="Times New Roman" w:hAnsi="Lato"/>
          <w:b/>
          <w:caps/>
          <w:sz w:val="20"/>
        </w:rPr>
        <w:t>)</w:t>
      </w:r>
    </w:p>
    <w:p w14:paraId="6E52875F" w14:textId="77777777" w:rsidR="000D1A55" w:rsidRPr="00244091" w:rsidRDefault="000D1A55" w:rsidP="00CF2B3F">
      <w:pPr>
        <w:tabs>
          <w:tab w:val="left" w:pos="720"/>
        </w:tabs>
        <w:autoSpaceDE w:val="0"/>
        <w:jc w:val="both"/>
        <w:rPr>
          <w:rFonts w:ascii="Lato" w:eastAsia="Times New Roman" w:hAnsi="Lato"/>
          <w:sz w:val="20"/>
        </w:rPr>
      </w:pPr>
    </w:p>
    <w:p w14:paraId="17D558D9" w14:textId="77777777" w:rsidR="00073DAD" w:rsidRPr="00073DAD" w:rsidRDefault="00073DAD" w:rsidP="00073DAD">
      <w:pPr>
        <w:autoSpaceDE w:val="0"/>
        <w:jc w:val="both"/>
        <w:rPr>
          <w:rFonts w:ascii="Lato" w:eastAsia="Times New Roman" w:hAnsi="Lato"/>
          <w:sz w:val="20"/>
        </w:rPr>
      </w:pPr>
      <w:r w:rsidRPr="00073DAD">
        <w:rPr>
          <w:rFonts w:ascii="Lato" w:eastAsia="Times New Roman" w:hAnsi="Lato"/>
          <w:sz w:val="20"/>
        </w:rPr>
        <w:t>L’analyse du critère prix sera appréciée à partir du montant total des honoraires reporté dans l’acte d’engagement (missions de base et missions complémentaires comprises) comme suit :</w:t>
      </w:r>
    </w:p>
    <w:p w14:paraId="6E528761" w14:textId="6EBE2AB0" w:rsidR="00AC5A19" w:rsidRDefault="00073DAD" w:rsidP="00073DAD">
      <w:pPr>
        <w:autoSpaceDE w:val="0"/>
        <w:jc w:val="both"/>
        <w:rPr>
          <w:rFonts w:ascii="Lato" w:eastAsia="Times New Roman" w:hAnsi="Lato"/>
          <w:sz w:val="20"/>
        </w:rPr>
      </w:pPr>
      <w:r w:rsidRPr="00073DAD">
        <w:rPr>
          <w:rFonts w:ascii="Lato" w:eastAsia="Times New Roman" w:hAnsi="Lato"/>
          <w:sz w:val="20"/>
        </w:rPr>
        <w:t>L’offre la moins disante obtient la note de 30 points et les notes des autres offres sont calculées selon la formule suivante :</w:t>
      </w:r>
    </w:p>
    <w:p w14:paraId="2590D990" w14:textId="77777777" w:rsidR="00073DAD" w:rsidRPr="00244091" w:rsidRDefault="00073DAD" w:rsidP="00073DAD">
      <w:pPr>
        <w:autoSpaceDE w:val="0"/>
        <w:jc w:val="both"/>
        <w:rPr>
          <w:rFonts w:ascii="Lato" w:eastAsia="Times New Roman" w:hAnsi="Lato"/>
          <w:sz w:val="20"/>
        </w:rPr>
      </w:pPr>
    </w:p>
    <w:p w14:paraId="6E528762" w14:textId="413C43EC" w:rsidR="00AC5A19" w:rsidRPr="000F185E" w:rsidRDefault="00AC5A19" w:rsidP="00CF2B3F">
      <w:pPr>
        <w:autoSpaceDE w:val="0"/>
        <w:jc w:val="both"/>
        <w:rPr>
          <w:rFonts w:ascii="Lato" w:eastAsia="Times New Roman" w:hAnsi="Lato"/>
          <w:b/>
          <w:bCs/>
          <w:sz w:val="20"/>
        </w:rPr>
      </w:pPr>
      <w:r w:rsidRPr="000F185E">
        <w:rPr>
          <w:rFonts w:ascii="Lato" w:eastAsia="Times New Roman" w:hAnsi="Lato"/>
          <w:b/>
          <w:bCs/>
          <w:sz w:val="20"/>
        </w:rPr>
        <w:t xml:space="preserve">Note de l’offre analysée = </w:t>
      </w:r>
      <w:r w:rsidRPr="000F185E">
        <w:rPr>
          <w:rFonts w:ascii="Lato" w:eastAsia="Times New Roman" w:hAnsi="Lato"/>
          <w:b/>
          <w:bCs/>
          <w:sz w:val="20"/>
          <w:u w:val="single"/>
        </w:rPr>
        <w:t xml:space="preserve">offre la moins disante x </w:t>
      </w:r>
      <w:r w:rsidR="009F20CB">
        <w:rPr>
          <w:rFonts w:ascii="Lato" w:eastAsia="Times New Roman" w:hAnsi="Lato"/>
          <w:b/>
          <w:bCs/>
          <w:sz w:val="20"/>
          <w:u w:val="single"/>
        </w:rPr>
        <w:t>3</w:t>
      </w:r>
      <w:r w:rsidR="00557726" w:rsidRPr="000F185E">
        <w:rPr>
          <w:rFonts w:ascii="Lato" w:eastAsia="Times New Roman" w:hAnsi="Lato"/>
          <w:b/>
          <w:bCs/>
          <w:sz w:val="20"/>
          <w:u w:val="single"/>
        </w:rPr>
        <w:t>0</w:t>
      </w:r>
    </w:p>
    <w:p w14:paraId="6E528763" w14:textId="77777777" w:rsidR="00AC5A19" w:rsidRPr="000F185E" w:rsidRDefault="000F185E" w:rsidP="000F185E">
      <w:pPr>
        <w:tabs>
          <w:tab w:val="left" w:pos="2410"/>
        </w:tabs>
        <w:autoSpaceDE w:val="0"/>
        <w:jc w:val="both"/>
        <w:rPr>
          <w:rFonts w:ascii="Lato" w:eastAsia="Times New Roman" w:hAnsi="Lato"/>
          <w:b/>
          <w:bCs/>
          <w:sz w:val="20"/>
        </w:rPr>
      </w:pPr>
      <w:r>
        <w:rPr>
          <w:rFonts w:ascii="Lato" w:eastAsia="Times New Roman" w:hAnsi="Lato"/>
          <w:b/>
          <w:bCs/>
          <w:sz w:val="20"/>
        </w:rPr>
        <w:tab/>
      </w:r>
      <w:proofErr w:type="gramStart"/>
      <w:r w:rsidR="00AC5A19" w:rsidRPr="000F185E">
        <w:rPr>
          <w:rFonts w:ascii="Lato" w:eastAsia="Times New Roman" w:hAnsi="Lato"/>
          <w:b/>
          <w:bCs/>
          <w:sz w:val="20"/>
        </w:rPr>
        <w:t>montant</w:t>
      </w:r>
      <w:proofErr w:type="gramEnd"/>
      <w:r w:rsidR="00AC5A19" w:rsidRPr="000F185E">
        <w:rPr>
          <w:rFonts w:ascii="Lato" w:eastAsia="Times New Roman" w:hAnsi="Lato"/>
          <w:b/>
          <w:bCs/>
          <w:sz w:val="20"/>
        </w:rPr>
        <w:t xml:space="preserve"> de l’offre analysée</w:t>
      </w:r>
    </w:p>
    <w:p w14:paraId="6E528764" w14:textId="77777777" w:rsidR="00AC5A19" w:rsidRDefault="00AC5A19" w:rsidP="00CF2B3F">
      <w:pPr>
        <w:autoSpaceDE w:val="0"/>
        <w:autoSpaceDN w:val="0"/>
        <w:adjustRightInd w:val="0"/>
        <w:jc w:val="both"/>
        <w:rPr>
          <w:rFonts w:ascii="Lato" w:hAnsi="Lato" w:cs="Arial"/>
          <w:b/>
          <w:bCs/>
          <w:iCs/>
          <w:sz w:val="20"/>
        </w:rPr>
      </w:pPr>
    </w:p>
    <w:p w14:paraId="6E528765" w14:textId="77777777" w:rsidR="000F185E" w:rsidRPr="00244091" w:rsidRDefault="000F185E" w:rsidP="000F185E">
      <w:pPr>
        <w:pStyle w:val="Normal1"/>
        <w:keepLines w:val="0"/>
        <w:ind w:firstLine="0"/>
        <w:rPr>
          <w:rFonts w:ascii="Lato" w:hAnsi="Lato" w:cs="Arial"/>
          <w:sz w:val="20"/>
          <w:highlight w:val="yellow"/>
        </w:rPr>
      </w:pPr>
    </w:p>
    <w:p w14:paraId="6E528766" w14:textId="77777777" w:rsidR="000F185E" w:rsidRPr="00244091" w:rsidRDefault="000F185E" w:rsidP="000F185E">
      <w:pPr>
        <w:tabs>
          <w:tab w:val="left" w:pos="284"/>
          <w:tab w:val="left" w:pos="567"/>
          <w:tab w:val="left" w:pos="851"/>
        </w:tabs>
        <w:jc w:val="both"/>
        <w:rPr>
          <w:rFonts w:ascii="Lato" w:hAnsi="Lato" w:cs="Arial"/>
          <w:b/>
          <w:sz w:val="20"/>
          <w:u w:val="single"/>
        </w:rPr>
      </w:pPr>
      <w:r w:rsidRPr="00244091">
        <w:rPr>
          <w:rFonts w:ascii="Lato" w:hAnsi="Lato" w:cs="Arial"/>
          <w:sz w:val="20"/>
        </w:rPr>
        <w:t xml:space="preserve">Dans le cas où des erreurs purement matérielles (de multiplication, d’addition ou de report) seraient constatées dans l’offre du candidat, l’entreprise sera invitée à régulariser son offre ; en cas de refus, son offre sera éliminée </w:t>
      </w:r>
      <w:r>
        <w:rPr>
          <w:rFonts w:ascii="Lato" w:hAnsi="Lato" w:cs="Arial"/>
          <w:sz w:val="20"/>
        </w:rPr>
        <w:t>car</w:t>
      </w:r>
      <w:r w:rsidRPr="00244091">
        <w:rPr>
          <w:rFonts w:ascii="Lato" w:hAnsi="Lato" w:cs="Arial"/>
          <w:sz w:val="20"/>
        </w:rPr>
        <w:t xml:space="preserve"> irrégulière.</w:t>
      </w:r>
    </w:p>
    <w:p w14:paraId="6E528767" w14:textId="77777777" w:rsidR="000F185E" w:rsidRPr="00244091" w:rsidRDefault="000F185E" w:rsidP="000F185E">
      <w:pPr>
        <w:rPr>
          <w:rFonts w:ascii="Lato" w:hAnsi="Lato" w:cs="Arial"/>
          <w:b/>
          <w:sz w:val="20"/>
          <w:u w:val="single"/>
        </w:rPr>
      </w:pPr>
    </w:p>
    <w:p w14:paraId="6E528768" w14:textId="77777777" w:rsidR="000F185E" w:rsidRPr="00244091" w:rsidRDefault="000F185E" w:rsidP="000F185E">
      <w:pPr>
        <w:pStyle w:val="Normal1"/>
        <w:keepLines w:val="0"/>
        <w:ind w:firstLine="0"/>
        <w:rPr>
          <w:rFonts w:ascii="Lato" w:hAnsi="Lato" w:cs="Arial"/>
          <w:sz w:val="20"/>
        </w:rPr>
      </w:pPr>
      <w:r w:rsidRPr="00244091">
        <w:rPr>
          <w:rFonts w:ascii="Lato" w:hAnsi="Lato" w:cs="Arial"/>
          <w:sz w:val="20"/>
        </w:rPr>
        <w:t xml:space="preserve">Il est à noter que si une ligne de l’annexe </w:t>
      </w:r>
      <w:r>
        <w:rPr>
          <w:rFonts w:ascii="Lato" w:hAnsi="Lato" w:cs="Arial"/>
          <w:sz w:val="20"/>
        </w:rPr>
        <w:t>relative à la répartition des honoraires</w:t>
      </w:r>
      <w:r w:rsidRPr="00244091">
        <w:rPr>
          <w:rFonts w:ascii="Lato" w:hAnsi="Lato" w:cs="Arial"/>
          <w:sz w:val="20"/>
        </w:rPr>
        <w:t xml:space="preserve"> n’est pas chiffrée, ni remplie, l’offre est irrégulière au sens </w:t>
      </w:r>
      <w:r w:rsidR="00B559FE">
        <w:rPr>
          <w:rFonts w:ascii="Lato" w:hAnsi="Lato" w:cs="Arial"/>
          <w:sz w:val="20"/>
        </w:rPr>
        <w:t>de l’article L2152-2</w:t>
      </w:r>
      <w:r w:rsidRPr="00244091">
        <w:rPr>
          <w:rFonts w:ascii="Lato" w:hAnsi="Lato" w:cs="Arial"/>
          <w:sz w:val="20"/>
        </w:rPr>
        <w:t xml:space="preserve"> du </w:t>
      </w:r>
      <w:r>
        <w:rPr>
          <w:rFonts w:ascii="Lato" w:hAnsi="Lato" w:cs="Arial"/>
          <w:sz w:val="20"/>
        </w:rPr>
        <w:t>C</w:t>
      </w:r>
      <w:r w:rsidRPr="00244091">
        <w:rPr>
          <w:rFonts w:ascii="Lato" w:hAnsi="Lato" w:cs="Arial"/>
          <w:sz w:val="20"/>
        </w:rPr>
        <w:t>ode de la</w:t>
      </w:r>
      <w:r>
        <w:rPr>
          <w:rFonts w:ascii="Lato" w:hAnsi="Lato" w:cs="Arial"/>
          <w:sz w:val="20"/>
        </w:rPr>
        <w:t xml:space="preserve"> C</w:t>
      </w:r>
      <w:r w:rsidRPr="00244091">
        <w:rPr>
          <w:rFonts w:ascii="Lato" w:hAnsi="Lato" w:cs="Arial"/>
          <w:sz w:val="20"/>
        </w:rPr>
        <w:t xml:space="preserve">ommande </w:t>
      </w:r>
      <w:r>
        <w:rPr>
          <w:rFonts w:ascii="Lato" w:hAnsi="Lato" w:cs="Arial"/>
          <w:sz w:val="20"/>
        </w:rPr>
        <w:t>P</w:t>
      </w:r>
      <w:r w:rsidRPr="00244091">
        <w:rPr>
          <w:rFonts w:ascii="Lato" w:hAnsi="Lato" w:cs="Arial"/>
          <w:sz w:val="20"/>
        </w:rPr>
        <w:t>ublique.</w:t>
      </w:r>
    </w:p>
    <w:p w14:paraId="6E528769" w14:textId="77777777" w:rsidR="000F185E" w:rsidRPr="00244091" w:rsidRDefault="000F185E" w:rsidP="000F185E">
      <w:pPr>
        <w:pStyle w:val="Normal1"/>
        <w:keepLines w:val="0"/>
        <w:ind w:firstLine="0"/>
        <w:rPr>
          <w:rFonts w:ascii="Lato" w:hAnsi="Lato" w:cs="Arial"/>
          <w:sz w:val="20"/>
        </w:rPr>
      </w:pPr>
    </w:p>
    <w:p w14:paraId="6E52876A" w14:textId="77777777" w:rsidR="000F185E" w:rsidRPr="00244091" w:rsidRDefault="000F185E" w:rsidP="000F185E">
      <w:pPr>
        <w:pStyle w:val="Normal1"/>
        <w:keepLines w:val="0"/>
        <w:ind w:firstLine="0"/>
        <w:rPr>
          <w:rFonts w:ascii="Lato" w:hAnsi="Lato" w:cs="Arial"/>
          <w:sz w:val="20"/>
        </w:rPr>
      </w:pPr>
      <w:r w:rsidRPr="00244091">
        <w:rPr>
          <w:rFonts w:ascii="Lato" w:hAnsi="Lato" w:cs="Arial"/>
          <w:sz w:val="20"/>
        </w:rPr>
        <w:t xml:space="preserve">L’attention des concurrents est attirée sur le fait que toute offre incomplète ou méconnaissant la législation en vigueur pourra faire l’objet d’une demande de régularisation, à condition qu’elle ne soit pas anormalement basse. </w:t>
      </w:r>
    </w:p>
    <w:p w14:paraId="6E52876B" w14:textId="77777777" w:rsidR="000F185E" w:rsidRDefault="000F185E" w:rsidP="00CF2B3F">
      <w:pPr>
        <w:autoSpaceDE w:val="0"/>
        <w:autoSpaceDN w:val="0"/>
        <w:adjustRightInd w:val="0"/>
        <w:jc w:val="both"/>
        <w:rPr>
          <w:rFonts w:ascii="Lato" w:hAnsi="Lato" w:cs="Arial"/>
          <w:b/>
          <w:bCs/>
          <w:iCs/>
          <w:sz w:val="20"/>
        </w:rPr>
      </w:pPr>
    </w:p>
    <w:p w14:paraId="6E52876C" w14:textId="77777777" w:rsidR="000F185E" w:rsidRDefault="000F185E" w:rsidP="000F185E">
      <w:pPr>
        <w:autoSpaceDE w:val="0"/>
        <w:ind w:left="360"/>
        <w:rPr>
          <w:rFonts w:ascii="Lato" w:eastAsia="Times New Roman" w:hAnsi="Lato"/>
          <w:b/>
          <w:caps/>
          <w:sz w:val="20"/>
        </w:rPr>
      </w:pPr>
      <w:r w:rsidRPr="000F185E">
        <w:rPr>
          <w:rFonts w:ascii="Lato" w:eastAsia="Times New Roman" w:hAnsi="Lato"/>
          <w:b/>
          <w:caps/>
          <w:sz w:val="20"/>
        </w:rPr>
        <w:t>C. NOTATION GLOBALE</w:t>
      </w:r>
    </w:p>
    <w:p w14:paraId="6E52876D" w14:textId="77777777" w:rsidR="000F185E" w:rsidRPr="000F185E" w:rsidRDefault="000F185E" w:rsidP="000F185E">
      <w:pPr>
        <w:autoSpaceDE w:val="0"/>
        <w:ind w:left="360"/>
        <w:rPr>
          <w:rFonts w:ascii="Lato" w:eastAsia="Times New Roman" w:hAnsi="Lato"/>
          <w:b/>
          <w:caps/>
          <w:sz w:val="20"/>
        </w:rPr>
      </w:pPr>
    </w:p>
    <w:p w14:paraId="6E52876E" w14:textId="77777777" w:rsidR="00F351E5" w:rsidRDefault="00F351E5" w:rsidP="00CF2B3F">
      <w:pPr>
        <w:pStyle w:val="WW-Standard"/>
        <w:autoSpaceDE w:val="0"/>
        <w:jc w:val="both"/>
        <w:rPr>
          <w:rFonts w:ascii="Lato" w:hAnsi="Lato" w:cs="Arial"/>
          <w:sz w:val="20"/>
        </w:rPr>
      </w:pPr>
      <w:r w:rsidRPr="00244091">
        <w:rPr>
          <w:rFonts w:ascii="Lato" w:hAnsi="Lato" w:cs="Arial"/>
          <w:sz w:val="20"/>
        </w:rPr>
        <w:t>L’utilisation des critères ci-dessus permettra l’établissement d’un classement des offres conduisant à faire ressortir l’offre économiquement la plus avantageuse.</w:t>
      </w:r>
    </w:p>
    <w:p w14:paraId="6E52876F" w14:textId="77777777" w:rsidR="00B559FE" w:rsidRPr="00244091" w:rsidRDefault="00B559FE" w:rsidP="00CF2B3F">
      <w:pPr>
        <w:pStyle w:val="WW-Standard"/>
        <w:autoSpaceDE w:val="0"/>
        <w:jc w:val="both"/>
        <w:rPr>
          <w:rFonts w:ascii="Lato" w:hAnsi="Lato" w:cs="Arial"/>
          <w:sz w:val="20"/>
        </w:rPr>
      </w:pPr>
    </w:p>
    <w:p w14:paraId="6E528770" w14:textId="77777777" w:rsidR="005E5AE0" w:rsidRPr="00EA29BB" w:rsidRDefault="002666E8" w:rsidP="00CF2B3F">
      <w:pPr>
        <w:pStyle w:val="WW-Standard"/>
        <w:shd w:val="clear" w:color="auto" w:fill="64C2C8"/>
        <w:autoSpaceDE w:val="0"/>
        <w:outlineLvl w:val="0"/>
        <w:rPr>
          <w:rFonts w:ascii="Lato" w:hAnsi="Lato"/>
          <w:b/>
          <w:sz w:val="22"/>
          <w:szCs w:val="22"/>
        </w:rPr>
      </w:pPr>
      <w:bookmarkStart w:id="57" w:name="_Toc234478938"/>
      <w:r w:rsidRPr="00EA29BB">
        <w:rPr>
          <w:rFonts w:ascii="Lato" w:hAnsi="Lato"/>
          <w:b/>
          <w:sz w:val="22"/>
          <w:szCs w:val="22"/>
        </w:rPr>
        <w:t>Article 8</w:t>
      </w:r>
      <w:r w:rsidR="00B559FE" w:rsidRPr="00EA29BB">
        <w:rPr>
          <w:rFonts w:ascii="Lato" w:hAnsi="Lato"/>
          <w:b/>
          <w:sz w:val="22"/>
          <w:szCs w:val="22"/>
        </w:rPr>
        <w:t xml:space="preserve"> : </w:t>
      </w:r>
      <w:r w:rsidR="0033379C" w:rsidRPr="00EA29BB">
        <w:rPr>
          <w:rFonts w:ascii="Lato" w:hAnsi="Lato"/>
          <w:b/>
          <w:sz w:val="22"/>
          <w:szCs w:val="22"/>
        </w:rPr>
        <w:t>Soumissionnaire</w:t>
      </w:r>
      <w:r w:rsidR="005E5AE0" w:rsidRPr="00EA29BB">
        <w:rPr>
          <w:rFonts w:ascii="Lato" w:hAnsi="Lato"/>
          <w:b/>
          <w:sz w:val="22"/>
          <w:szCs w:val="22"/>
        </w:rPr>
        <w:t xml:space="preserve"> attributaire</w:t>
      </w:r>
      <w:bookmarkEnd w:id="57"/>
    </w:p>
    <w:p w14:paraId="6E528771" w14:textId="77777777" w:rsidR="00CF76FC" w:rsidRPr="00244091" w:rsidRDefault="00CF76FC" w:rsidP="00CF2B3F">
      <w:pPr>
        <w:pStyle w:val="WW-Standard"/>
        <w:autoSpaceDE w:val="0"/>
        <w:jc w:val="both"/>
        <w:rPr>
          <w:rFonts w:ascii="Lato" w:hAnsi="Lato"/>
          <w:b/>
          <w:i/>
          <w:sz w:val="20"/>
        </w:rPr>
      </w:pPr>
    </w:p>
    <w:p w14:paraId="6E528772" w14:textId="77777777" w:rsidR="00337E6B" w:rsidRPr="00337E6B" w:rsidRDefault="00337E6B" w:rsidP="00337E6B">
      <w:pPr>
        <w:pStyle w:val="Normal1"/>
        <w:ind w:firstLine="0"/>
        <w:rPr>
          <w:rFonts w:ascii="Lato" w:hAnsi="Lato" w:cs="Arial"/>
          <w:sz w:val="20"/>
        </w:rPr>
      </w:pPr>
      <w:r w:rsidRPr="00337E6B">
        <w:rPr>
          <w:rFonts w:ascii="Lato" w:hAnsi="Lato" w:cs="Arial"/>
          <w:sz w:val="20"/>
        </w:rPr>
        <w:t>L’offre la mieux classée sera retenue à titre provisoire, en attendant que le ou les candidats retenus produisent au Service Achats d</w:t>
      </w:r>
      <w:r>
        <w:rPr>
          <w:rFonts w:ascii="Lato" w:hAnsi="Lato" w:cs="Arial"/>
          <w:sz w:val="20"/>
        </w:rPr>
        <w:t>’</w:t>
      </w:r>
      <w:r w:rsidRPr="00337E6B">
        <w:rPr>
          <w:rFonts w:ascii="Lato" w:hAnsi="Lato" w:cs="Arial"/>
          <w:sz w:val="20"/>
        </w:rPr>
        <w:t xml:space="preserve">HABITAT 77, les certificats et attestations des articles R2143-6 à R2143-10 du Code de la Commande Publique ainsi que l’ensemble des pièces nécessaires à la bonne finalisation du dossier d’attribution (Ex : acte d’engagement signé manuscritement…). </w:t>
      </w:r>
    </w:p>
    <w:p w14:paraId="6E528773" w14:textId="77777777" w:rsidR="00337E6B" w:rsidRPr="00337E6B" w:rsidRDefault="00337E6B" w:rsidP="00337E6B">
      <w:pPr>
        <w:pStyle w:val="Normal1"/>
        <w:ind w:firstLine="0"/>
        <w:rPr>
          <w:rFonts w:ascii="Lato" w:hAnsi="Lato" w:cs="Arial"/>
          <w:sz w:val="20"/>
        </w:rPr>
      </w:pPr>
    </w:p>
    <w:p w14:paraId="6E528774" w14:textId="77777777" w:rsidR="00337E6B" w:rsidRPr="00337E6B" w:rsidRDefault="00337E6B" w:rsidP="00337E6B">
      <w:pPr>
        <w:pStyle w:val="Normal1"/>
        <w:ind w:firstLine="0"/>
        <w:rPr>
          <w:rFonts w:ascii="Lato" w:hAnsi="Lato" w:cs="Arial"/>
          <w:sz w:val="20"/>
        </w:rPr>
      </w:pPr>
      <w:r w:rsidRPr="00337E6B">
        <w:rPr>
          <w:rFonts w:ascii="Lato" w:hAnsi="Lato" w:cs="Arial"/>
          <w:sz w:val="20"/>
        </w:rPr>
        <w:t>Le délai imparti par le pouvoir adjudicateur pour remettre ces documents est de 10 jours francs à réception de la demande. Si au terme des 10 jours, l’ensemble des pièces n’a pas été reçu, le candidat est écarté et la même procédure s’applique au candidat suivant au classement des offres.</w:t>
      </w:r>
    </w:p>
    <w:p w14:paraId="6E528775" w14:textId="77777777" w:rsidR="00337E6B" w:rsidRPr="00337E6B" w:rsidRDefault="00337E6B" w:rsidP="00337E6B">
      <w:pPr>
        <w:pStyle w:val="Normal1"/>
        <w:ind w:firstLine="0"/>
        <w:rPr>
          <w:rFonts w:ascii="Lato" w:hAnsi="Lato" w:cs="Arial"/>
          <w:sz w:val="20"/>
        </w:rPr>
      </w:pPr>
    </w:p>
    <w:p w14:paraId="6E528776" w14:textId="77777777" w:rsidR="009E407D" w:rsidRPr="00244091" w:rsidRDefault="00337E6B" w:rsidP="00337E6B">
      <w:pPr>
        <w:pStyle w:val="Normal1"/>
        <w:keepLines w:val="0"/>
        <w:ind w:firstLine="0"/>
        <w:rPr>
          <w:rFonts w:ascii="Lato" w:hAnsi="Lato" w:cs="Arial"/>
          <w:sz w:val="20"/>
        </w:rPr>
      </w:pPr>
      <w:r w:rsidRPr="00337E6B">
        <w:rPr>
          <w:rFonts w:ascii="Lato" w:hAnsi="Lato" w:cs="Arial"/>
          <w:sz w:val="20"/>
        </w:rPr>
        <w:t>Pour les soumissionnaires attributaires de marchés publics soumis à une assurance décennale obligatoire, ceux-ci devront joindre, dans les mêmes conditions de délai que visées ci-dessus, une attestation d’assurance de responsabilité décennale prévue à l’article L.241-1 du Code des Assurances en cours de validité relative à l’objet du marché.</w:t>
      </w:r>
    </w:p>
    <w:p w14:paraId="6E528777" w14:textId="77777777" w:rsidR="0039728E" w:rsidRDefault="0039728E" w:rsidP="00CF2B3F">
      <w:pPr>
        <w:pStyle w:val="WW-Standard"/>
        <w:autoSpaceDE w:val="0"/>
        <w:rPr>
          <w:rFonts w:ascii="Lato" w:hAnsi="Lato"/>
          <w:b/>
          <w:sz w:val="20"/>
        </w:rPr>
      </w:pPr>
    </w:p>
    <w:p w14:paraId="6E528778" w14:textId="77777777" w:rsidR="00012785" w:rsidRPr="00EA29BB" w:rsidRDefault="00012785" w:rsidP="00012785">
      <w:pPr>
        <w:pStyle w:val="WW-Standard"/>
        <w:shd w:val="clear" w:color="auto" w:fill="64C2C8"/>
        <w:autoSpaceDE w:val="0"/>
        <w:outlineLvl w:val="0"/>
        <w:rPr>
          <w:rFonts w:ascii="Lato" w:hAnsi="Lato"/>
          <w:b/>
          <w:sz w:val="22"/>
          <w:szCs w:val="22"/>
        </w:rPr>
      </w:pPr>
      <w:bookmarkStart w:id="58" w:name="_Toc234478939"/>
      <w:r>
        <w:rPr>
          <w:rFonts w:ascii="Lato" w:hAnsi="Lato"/>
          <w:b/>
          <w:sz w:val="22"/>
          <w:szCs w:val="22"/>
        </w:rPr>
        <w:t>Article 9</w:t>
      </w:r>
      <w:r w:rsidRPr="00EA29BB">
        <w:rPr>
          <w:rFonts w:ascii="Lato" w:hAnsi="Lato"/>
          <w:b/>
          <w:sz w:val="22"/>
          <w:szCs w:val="22"/>
        </w:rPr>
        <w:t xml:space="preserve"> : </w:t>
      </w:r>
      <w:r>
        <w:rPr>
          <w:rFonts w:ascii="Lato" w:hAnsi="Lato"/>
          <w:b/>
          <w:sz w:val="22"/>
          <w:szCs w:val="22"/>
        </w:rPr>
        <w:t>Phase Négociation</w:t>
      </w:r>
      <w:bookmarkEnd w:id="58"/>
    </w:p>
    <w:p w14:paraId="6E528779" w14:textId="77777777" w:rsidR="00D7089D" w:rsidRDefault="00D7089D" w:rsidP="00CF2B3F">
      <w:pPr>
        <w:pStyle w:val="WW-Standard"/>
        <w:autoSpaceDE w:val="0"/>
        <w:rPr>
          <w:rFonts w:ascii="Lato" w:hAnsi="Lato"/>
          <w:b/>
          <w:sz w:val="20"/>
        </w:rPr>
      </w:pPr>
    </w:p>
    <w:p w14:paraId="6E52878A" w14:textId="3C6B9873" w:rsidR="00D7089D" w:rsidRPr="00614169" w:rsidRDefault="00614169" w:rsidP="00CF2B3F">
      <w:pPr>
        <w:pStyle w:val="WW-Standard"/>
        <w:autoSpaceDE w:val="0"/>
        <w:rPr>
          <w:rFonts w:ascii="Lato" w:hAnsi="Lato" w:cs="Arial"/>
          <w:sz w:val="20"/>
          <w:lang w:eastAsia="fr-FR"/>
        </w:rPr>
      </w:pPr>
      <w:r w:rsidRPr="00614169">
        <w:rPr>
          <w:rFonts w:ascii="Lato" w:hAnsi="Lato" w:cs="Arial"/>
          <w:sz w:val="20"/>
          <w:lang w:eastAsia="fr-FR"/>
        </w:rPr>
        <w:t>Considérant la procédure relative à cette consultation, les négociations sont interdites.</w:t>
      </w:r>
    </w:p>
    <w:p w14:paraId="30DA5AFD" w14:textId="77777777" w:rsidR="00614169" w:rsidRPr="00244091" w:rsidRDefault="00614169" w:rsidP="00CF2B3F">
      <w:pPr>
        <w:pStyle w:val="WW-Standard"/>
        <w:autoSpaceDE w:val="0"/>
        <w:rPr>
          <w:rFonts w:ascii="Lato" w:hAnsi="Lato"/>
          <w:b/>
          <w:sz w:val="20"/>
        </w:rPr>
      </w:pPr>
    </w:p>
    <w:p w14:paraId="6E52878B" w14:textId="77777777" w:rsidR="005E5AE0" w:rsidRPr="00EA29BB" w:rsidRDefault="00012785" w:rsidP="00CF2B3F">
      <w:pPr>
        <w:pStyle w:val="WW-Standard"/>
        <w:shd w:val="clear" w:color="auto" w:fill="64C2C8"/>
        <w:autoSpaceDE w:val="0"/>
        <w:outlineLvl w:val="0"/>
        <w:rPr>
          <w:rFonts w:ascii="Lato" w:hAnsi="Lato"/>
          <w:b/>
          <w:sz w:val="22"/>
          <w:szCs w:val="22"/>
        </w:rPr>
      </w:pPr>
      <w:bookmarkStart w:id="59" w:name="_Toc234478942"/>
      <w:r>
        <w:rPr>
          <w:rFonts w:ascii="Lato" w:hAnsi="Lato"/>
          <w:b/>
          <w:sz w:val="22"/>
          <w:szCs w:val="22"/>
        </w:rPr>
        <w:t>Article 10</w:t>
      </w:r>
      <w:r w:rsidR="005E5AE0" w:rsidRPr="00EA29BB">
        <w:rPr>
          <w:rFonts w:ascii="Lato" w:hAnsi="Lato"/>
          <w:b/>
          <w:sz w:val="22"/>
          <w:szCs w:val="22"/>
        </w:rPr>
        <w:t xml:space="preserve"> : Renseignements complémentaires</w:t>
      </w:r>
      <w:bookmarkEnd w:id="59"/>
    </w:p>
    <w:p w14:paraId="6E52878C" w14:textId="77777777" w:rsidR="003851CD" w:rsidRPr="00244091" w:rsidRDefault="003851CD" w:rsidP="00CF2B3F">
      <w:pPr>
        <w:pStyle w:val="WW-Standard"/>
        <w:autoSpaceDE w:val="0"/>
        <w:jc w:val="both"/>
        <w:rPr>
          <w:rFonts w:ascii="Lato" w:hAnsi="Lato"/>
          <w:sz w:val="20"/>
        </w:rPr>
      </w:pPr>
    </w:p>
    <w:p w14:paraId="6E52878D" w14:textId="77777777" w:rsidR="003851CD" w:rsidRPr="00244091" w:rsidRDefault="003851CD" w:rsidP="00CF2B3F">
      <w:pPr>
        <w:pStyle w:val="WW-Standard"/>
        <w:autoSpaceDE w:val="0"/>
        <w:jc w:val="both"/>
        <w:rPr>
          <w:rFonts w:ascii="Lato" w:hAnsi="Lato" w:cs="Arial"/>
          <w:sz w:val="20"/>
        </w:rPr>
      </w:pPr>
      <w:r w:rsidRPr="00244091">
        <w:rPr>
          <w:rFonts w:ascii="Lato" w:hAnsi="Lato" w:cs="Arial"/>
          <w:sz w:val="20"/>
        </w:rPr>
        <w:t xml:space="preserve">Pour obtenir tous renseignements complémentaires qui seraient nécessaires au cours de leur étude, les candidats devront faire parvenir au plus tard </w:t>
      </w:r>
      <w:r w:rsidRPr="00244091">
        <w:rPr>
          <w:rFonts w:ascii="Lato" w:hAnsi="Lato" w:cs="Arial"/>
          <w:b/>
          <w:sz w:val="20"/>
        </w:rPr>
        <w:t>10 jours</w:t>
      </w:r>
      <w:r w:rsidRPr="00244091">
        <w:rPr>
          <w:rFonts w:ascii="Lato" w:hAnsi="Lato" w:cs="Arial"/>
          <w:sz w:val="20"/>
        </w:rPr>
        <w:t xml:space="preserve"> </w:t>
      </w:r>
      <w:r w:rsidR="003E5789">
        <w:rPr>
          <w:rFonts w:ascii="Lato" w:hAnsi="Lato" w:cs="Arial"/>
          <w:b/>
          <w:sz w:val="20"/>
        </w:rPr>
        <w:t>calendaires</w:t>
      </w:r>
      <w:r w:rsidRPr="00244091">
        <w:rPr>
          <w:rFonts w:ascii="Lato" w:hAnsi="Lato" w:cs="Arial"/>
          <w:sz w:val="20"/>
        </w:rPr>
        <w:t xml:space="preserve"> avant la date limite de remise des offres, une demande écrite sur le profil acheteur </w:t>
      </w:r>
      <w:hyperlink r:id="rId17" w:history="1">
        <w:r w:rsidRPr="00244091">
          <w:rPr>
            <w:rStyle w:val="Lienhypertexte"/>
            <w:rFonts w:ascii="Lato" w:hAnsi="Lato" w:cs="Arial"/>
            <w:sz w:val="20"/>
          </w:rPr>
          <w:t>https://marches.maximilien.fr</w:t>
        </w:r>
      </w:hyperlink>
      <w:r w:rsidRPr="00244091">
        <w:rPr>
          <w:rFonts w:ascii="Lato" w:hAnsi="Lato" w:cs="Arial"/>
          <w:sz w:val="20"/>
        </w:rPr>
        <w:t>.</w:t>
      </w:r>
    </w:p>
    <w:p w14:paraId="6E52878E" w14:textId="77777777" w:rsidR="003851CD" w:rsidRPr="00244091" w:rsidRDefault="003851CD" w:rsidP="00CF2B3F">
      <w:pPr>
        <w:pStyle w:val="WW-Standard"/>
        <w:autoSpaceDE w:val="0"/>
        <w:jc w:val="both"/>
        <w:rPr>
          <w:rFonts w:ascii="Lato" w:hAnsi="Lato" w:cs="Arial"/>
          <w:sz w:val="20"/>
        </w:rPr>
      </w:pPr>
      <w:r w:rsidRPr="00244091">
        <w:rPr>
          <w:rFonts w:ascii="Lato" w:hAnsi="Lato" w:cs="Arial"/>
          <w:sz w:val="20"/>
        </w:rPr>
        <w:t xml:space="preserve"> </w:t>
      </w:r>
    </w:p>
    <w:p w14:paraId="6E52878F" w14:textId="77777777" w:rsidR="003851CD" w:rsidRPr="00244091" w:rsidRDefault="003851CD" w:rsidP="00CF2B3F">
      <w:pPr>
        <w:pStyle w:val="Normal2"/>
        <w:keepLines w:val="0"/>
        <w:ind w:left="0" w:firstLine="0"/>
        <w:rPr>
          <w:rFonts w:ascii="Lato" w:hAnsi="Lato" w:cs="Arial"/>
          <w:sz w:val="20"/>
          <w:lang w:eastAsia="ar-SA"/>
        </w:rPr>
      </w:pPr>
      <w:r w:rsidRPr="00244091">
        <w:rPr>
          <w:rFonts w:ascii="Lato" w:hAnsi="Lato" w:cs="Arial"/>
          <w:sz w:val="20"/>
          <w:lang w:eastAsia="ar-SA"/>
        </w:rPr>
        <w:t>Une réponse sera alors adressée à toutes les entreprises ayant retiré le dossier ou l’ayant téléchargé aprè</w:t>
      </w:r>
      <w:r w:rsidR="003E5789">
        <w:rPr>
          <w:rFonts w:ascii="Lato" w:hAnsi="Lato" w:cs="Arial"/>
          <w:sz w:val="20"/>
          <w:lang w:eastAsia="ar-SA"/>
        </w:rPr>
        <w:t xml:space="preserve">s identification, </w:t>
      </w:r>
      <w:r w:rsidR="003E5789" w:rsidRPr="003E5789">
        <w:rPr>
          <w:rFonts w:ascii="Lato" w:hAnsi="Lato" w:cs="Arial"/>
          <w:b/>
          <w:sz w:val="20"/>
          <w:lang w:eastAsia="ar-SA"/>
        </w:rPr>
        <w:t>6 jours calendaires</w:t>
      </w:r>
      <w:r w:rsidRPr="00244091">
        <w:rPr>
          <w:rFonts w:ascii="Lato" w:hAnsi="Lato" w:cs="Arial"/>
          <w:sz w:val="20"/>
          <w:lang w:eastAsia="ar-SA"/>
        </w:rPr>
        <w:t xml:space="preserve"> au plus tard avant la date limite de remise des offres.</w:t>
      </w:r>
    </w:p>
    <w:p w14:paraId="6E528790" w14:textId="77777777" w:rsidR="003851CD" w:rsidRPr="00244091" w:rsidRDefault="003851CD" w:rsidP="00CF2B3F">
      <w:pPr>
        <w:pStyle w:val="Normal2"/>
        <w:keepLines w:val="0"/>
        <w:ind w:left="0" w:firstLine="0"/>
        <w:rPr>
          <w:rFonts w:ascii="Lato" w:hAnsi="Lato" w:cs="Arial"/>
          <w:sz w:val="20"/>
          <w:lang w:eastAsia="ar-SA"/>
        </w:rPr>
      </w:pPr>
    </w:p>
    <w:p w14:paraId="6E528791" w14:textId="77777777" w:rsidR="003851CD" w:rsidRPr="00244091" w:rsidRDefault="003851CD" w:rsidP="00CF2B3F">
      <w:pPr>
        <w:autoSpaceDE w:val="0"/>
        <w:autoSpaceDN w:val="0"/>
        <w:adjustRightInd w:val="0"/>
        <w:jc w:val="both"/>
        <w:rPr>
          <w:rFonts w:ascii="Lato" w:eastAsia="Times New Roman" w:hAnsi="Lato" w:cs="Arial"/>
          <w:sz w:val="20"/>
        </w:rPr>
      </w:pPr>
      <w:r w:rsidRPr="00244091">
        <w:rPr>
          <w:rFonts w:ascii="Lato" w:eastAsia="Times New Roman" w:hAnsi="Lato" w:cs="Arial"/>
          <w:sz w:val="20"/>
        </w:rPr>
        <w:t xml:space="preserve">L’attention des opérateurs économiques est attirée sur l’identification lors du téléchargement du dossier de consultation des entreprises (DCE). Si l’opérateur économique ne s’est pas identifié lors de la phase de téléchargement du dossier de consultation des entreprises (DCE), il ne pourra pas être tenu informé en cas de modification du dossier. Par conséquent, il est INDISPENSABLE d’indiquer lors de l’identification une adresse </w:t>
      </w:r>
      <w:proofErr w:type="gramStart"/>
      <w:r w:rsidRPr="00244091">
        <w:rPr>
          <w:rFonts w:ascii="Lato" w:eastAsia="Times New Roman" w:hAnsi="Lato" w:cs="Arial"/>
          <w:sz w:val="20"/>
        </w:rPr>
        <w:t>email</w:t>
      </w:r>
      <w:proofErr w:type="gramEnd"/>
      <w:r w:rsidRPr="00244091">
        <w:rPr>
          <w:rFonts w:ascii="Lato" w:eastAsia="Times New Roman" w:hAnsi="Lato" w:cs="Arial"/>
          <w:sz w:val="20"/>
        </w:rPr>
        <w:t xml:space="preserve"> valide.</w:t>
      </w:r>
    </w:p>
    <w:p w14:paraId="6E528792" w14:textId="77777777" w:rsidR="003851CD" w:rsidRPr="00244091" w:rsidRDefault="003851CD" w:rsidP="00CF2B3F">
      <w:pPr>
        <w:autoSpaceDE w:val="0"/>
        <w:autoSpaceDN w:val="0"/>
        <w:adjustRightInd w:val="0"/>
        <w:jc w:val="both"/>
        <w:rPr>
          <w:rFonts w:ascii="Lato" w:eastAsia="Times New Roman" w:hAnsi="Lato" w:cs="Arial"/>
          <w:sz w:val="20"/>
        </w:rPr>
      </w:pPr>
    </w:p>
    <w:p w14:paraId="6E528793" w14:textId="77777777" w:rsidR="00337E6B" w:rsidRDefault="003851CD" w:rsidP="00CF2B3F">
      <w:pPr>
        <w:autoSpaceDE w:val="0"/>
        <w:autoSpaceDN w:val="0"/>
        <w:adjustRightInd w:val="0"/>
        <w:rPr>
          <w:rFonts w:ascii="Lato" w:eastAsia="Times New Roman" w:hAnsi="Lato" w:cs="Arial"/>
          <w:sz w:val="20"/>
        </w:rPr>
      </w:pPr>
      <w:r w:rsidRPr="00244091">
        <w:rPr>
          <w:rFonts w:ascii="Lato" w:eastAsia="Times New Roman" w:hAnsi="Lato" w:cs="Arial"/>
          <w:sz w:val="20"/>
        </w:rPr>
        <w:t>Afin d’aider les opérateurs économiques à utiliser les services de Maximilien, ces derniers peuvent contacter le service Support Clients par ticket sur chacune des pages de la plateforme ou télécharger le guide d’utilisation :</w:t>
      </w:r>
    </w:p>
    <w:p w14:paraId="6E528794" w14:textId="77777777" w:rsidR="003851CD" w:rsidRPr="00244091" w:rsidRDefault="00337E6B" w:rsidP="00337E6B">
      <w:pPr>
        <w:autoSpaceDE w:val="0"/>
        <w:autoSpaceDN w:val="0"/>
        <w:adjustRightInd w:val="0"/>
        <w:jc w:val="center"/>
        <w:rPr>
          <w:rFonts w:ascii="Lato" w:eastAsia="Times New Roman" w:hAnsi="Lato" w:cs="Arial"/>
          <w:sz w:val="20"/>
        </w:rPr>
      </w:pPr>
      <w:hyperlink r:id="rId18" w:history="1">
        <w:r w:rsidRPr="008E6F7D">
          <w:rPr>
            <w:rStyle w:val="Lienhypertexte"/>
            <w:rFonts w:ascii="Lato" w:eastAsia="Times New Roman" w:hAnsi="Lato" w:cs="Arial"/>
            <w:sz w:val="20"/>
          </w:rPr>
          <w:t>https://marches.maximilien.fr/?page=entreprise.EntrepriseGuide&amp;Aide</w:t>
        </w:r>
      </w:hyperlink>
    </w:p>
    <w:p w14:paraId="6E528795" w14:textId="77777777" w:rsidR="00C10B4A" w:rsidRPr="00244091" w:rsidRDefault="00C10B4A" w:rsidP="00CF2B3F">
      <w:pPr>
        <w:autoSpaceDE w:val="0"/>
        <w:autoSpaceDN w:val="0"/>
        <w:adjustRightInd w:val="0"/>
        <w:rPr>
          <w:rFonts w:ascii="Lato" w:eastAsia="Times New Roman" w:hAnsi="Lato" w:cs="Arial"/>
          <w:sz w:val="20"/>
        </w:rPr>
      </w:pPr>
    </w:p>
    <w:p w14:paraId="6E528796" w14:textId="77777777" w:rsidR="00257572" w:rsidRPr="00EA29BB" w:rsidRDefault="002666E8" w:rsidP="00CF2B3F">
      <w:pPr>
        <w:pStyle w:val="WW-Standard"/>
        <w:shd w:val="clear" w:color="auto" w:fill="64C2C8"/>
        <w:autoSpaceDE w:val="0"/>
        <w:jc w:val="both"/>
        <w:outlineLvl w:val="0"/>
        <w:rPr>
          <w:rFonts w:ascii="Lato" w:hAnsi="Lato"/>
          <w:b/>
          <w:sz w:val="22"/>
          <w:szCs w:val="22"/>
        </w:rPr>
      </w:pPr>
      <w:bookmarkStart w:id="60" w:name="_Toc234478943"/>
      <w:r w:rsidRPr="00EA29BB">
        <w:rPr>
          <w:rFonts w:ascii="Lato" w:hAnsi="Lato"/>
          <w:b/>
          <w:sz w:val="22"/>
          <w:szCs w:val="22"/>
        </w:rPr>
        <w:t>Article 1</w:t>
      </w:r>
      <w:r w:rsidR="00012785">
        <w:rPr>
          <w:rFonts w:ascii="Lato" w:hAnsi="Lato"/>
          <w:b/>
          <w:sz w:val="22"/>
          <w:szCs w:val="22"/>
        </w:rPr>
        <w:t>1</w:t>
      </w:r>
      <w:r w:rsidR="00257572" w:rsidRPr="00EA29BB">
        <w:rPr>
          <w:rFonts w:ascii="Lato" w:hAnsi="Lato"/>
          <w:b/>
          <w:sz w:val="22"/>
          <w:szCs w:val="22"/>
        </w:rPr>
        <w:t> : Visite de site</w:t>
      </w:r>
      <w:bookmarkEnd w:id="60"/>
    </w:p>
    <w:p w14:paraId="6E528797" w14:textId="77777777" w:rsidR="00257572" w:rsidRPr="00244091" w:rsidRDefault="00257572" w:rsidP="00CF2B3F">
      <w:pPr>
        <w:pStyle w:val="WW-Standard"/>
        <w:autoSpaceDE w:val="0"/>
        <w:jc w:val="both"/>
        <w:rPr>
          <w:rFonts w:ascii="Lato" w:hAnsi="Lato"/>
          <w:sz w:val="20"/>
        </w:rPr>
      </w:pPr>
    </w:p>
    <w:p w14:paraId="31EF6C7D" w14:textId="222892B7" w:rsidR="00646F42" w:rsidRDefault="00646F42" w:rsidP="00646F42">
      <w:pPr>
        <w:widowControl/>
        <w:suppressAutoHyphens w:val="0"/>
        <w:autoSpaceDE w:val="0"/>
        <w:autoSpaceDN w:val="0"/>
        <w:adjustRightInd w:val="0"/>
        <w:jc w:val="both"/>
        <w:rPr>
          <w:rFonts w:ascii="Lato" w:eastAsia="Times New Roman" w:hAnsi="Lato" w:cs="Arial"/>
          <w:b/>
          <w:color w:val="FF0000"/>
          <w:sz w:val="20"/>
          <w:u w:val="single"/>
          <w:lang w:eastAsia="fr-FR"/>
        </w:rPr>
      </w:pPr>
      <w:r w:rsidRPr="00646F42">
        <w:rPr>
          <w:rFonts w:ascii="Lato" w:eastAsia="Times New Roman" w:hAnsi="Lato" w:cs="Arial"/>
          <w:b/>
          <w:color w:val="FF0000"/>
          <w:sz w:val="20"/>
          <w:u w:val="single"/>
          <w:lang w:eastAsia="fr-FR"/>
        </w:rPr>
        <w:t>La visite des lieux est obligatoire sous peine de rejet de l</w:t>
      </w:r>
      <w:r>
        <w:rPr>
          <w:rFonts w:ascii="Lato" w:eastAsia="Times New Roman" w:hAnsi="Lato" w:cs="Arial"/>
          <w:b/>
          <w:color w:val="FF0000"/>
          <w:sz w:val="20"/>
          <w:u w:val="single"/>
          <w:lang w:eastAsia="fr-FR"/>
        </w:rPr>
        <w:t>’offre</w:t>
      </w:r>
    </w:p>
    <w:p w14:paraId="25A97823" w14:textId="77777777" w:rsidR="00646F42" w:rsidRPr="00646F42" w:rsidRDefault="00646F42" w:rsidP="00646F42">
      <w:pPr>
        <w:widowControl/>
        <w:suppressAutoHyphens w:val="0"/>
        <w:autoSpaceDE w:val="0"/>
        <w:autoSpaceDN w:val="0"/>
        <w:adjustRightInd w:val="0"/>
        <w:jc w:val="both"/>
        <w:rPr>
          <w:rFonts w:ascii="Lato" w:eastAsia="Times New Roman" w:hAnsi="Lato" w:cs="Arial"/>
          <w:b/>
          <w:color w:val="FF0000"/>
          <w:sz w:val="20"/>
          <w:u w:val="single"/>
          <w:lang w:eastAsia="fr-FR"/>
        </w:rPr>
      </w:pPr>
    </w:p>
    <w:p w14:paraId="3F32C868" w14:textId="2ABF583C" w:rsidR="00993DF4" w:rsidRDefault="00646F42" w:rsidP="6B54CE42">
      <w:pPr>
        <w:widowControl/>
        <w:suppressAutoHyphens w:val="0"/>
        <w:autoSpaceDE w:val="0"/>
        <w:autoSpaceDN w:val="0"/>
        <w:adjustRightInd w:val="0"/>
        <w:jc w:val="both"/>
        <w:rPr>
          <w:rFonts w:ascii="Lato" w:eastAsia="Times New Roman" w:hAnsi="Lato" w:cs="Arial"/>
          <w:b/>
          <w:bCs/>
          <w:color w:val="000000" w:themeColor="text1"/>
          <w:sz w:val="20"/>
          <w:lang w:eastAsia="fr-FR"/>
        </w:rPr>
      </w:pPr>
      <w:r w:rsidRPr="6B54CE42">
        <w:rPr>
          <w:rFonts w:ascii="Lato" w:eastAsia="Times New Roman" w:hAnsi="Lato" w:cs="Arial"/>
          <w:b/>
          <w:bCs/>
          <w:color w:val="000000" w:themeColor="text1"/>
          <w:sz w:val="20"/>
          <w:lang w:eastAsia="fr-FR"/>
        </w:rPr>
        <w:t>Les dates et heures proposées pour la visite des lieux sont :</w:t>
      </w:r>
    </w:p>
    <w:p w14:paraId="1FD09AF6" w14:textId="15DAA4A0" w:rsidR="00993DF4" w:rsidRDefault="2DAC1029" w:rsidP="6B54CE42">
      <w:pPr>
        <w:widowControl/>
        <w:suppressAutoHyphens w:val="0"/>
        <w:autoSpaceDE w:val="0"/>
        <w:autoSpaceDN w:val="0"/>
        <w:adjustRightInd w:val="0"/>
        <w:ind w:left="3540"/>
        <w:jc w:val="both"/>
        <w:rPr>
          <w:rFonts w:ascii="Lato" w:eastAsia="Times New Roman" w:hAnsi="Lato" w:cs="Arial"/>
          <w:b/>
          <w:bCs/>
          <w:color w:val="000000" w:themeColor="text1"/>
          <w:sz w:val="20"/>
          <w:lang w:eastAsia="fr-FR"/>
        </w:rPr>
      </w:pPr>
      <w:r w:rsidRPr="6B54CE42">
        <w:rPr>
          <w:rFonts w:ascii="Lato" w:eastAsia="Times New Roman" w:hAnsi="Lato" w:cs="Arial"/>
          <w:b/>
          <w:bCs/>
          <w:color w:val="000000" w:themeColor="text1"/>
          <w:sz w:val="20"/>
          <w:lang w:eastAsia="fr-FR"/>
        </w:rPr>
        <w:t>Jeudi 2</w:t>
      </w:r>
      <w:r w:rsidR="008C5915">
        <w:rPr>
          <w:rFonts w:ascii="Lato" w:eastAsia="Times New Roman" w:hAnsi="Lato" w:cs="Arial"/>
          <w:b/>
          <w:bCs/>
          <w:color w:val="000000" w:themeColor="text1"/>
          <w:sz w:val="20"/>
          <w:lang w:eastAsia="fr-FR"/>
        </w:rPr>
        <w:t>3</w:t>
      </w:r>
      <w:r w:rsidRPr="6B54CE42">
        <w:rPr>
          <w:rFonts w:ascii="Lato" w:eastAsia="Times New Roman" w:hAnsi="Lato" w:cs="Arial"/>
          <w:b/>
          <w:bCs/>
          <w:color w:val="000000" w:themeColor="text1"/>
          <w:sz w:val="20"/>
          <w:lang w:eastAsia="fr-FR"/>
        </w:rPr>
        <w:t xml:space="preserve"> </w:t>
      </w:r>
      <w:proofErr w:type="gramStart"/>
      <w:r w:rsidRPr="6B54CE42">
        <w:rPr>
          <w:rFonts w:ascii="Lato" w:eastAsia="Times New Roman" w:hAnsi="Lato" w:cs="Arial"/>
          <w:b/>
          <w:bCs/>
          <w:color w:val="000000" w:themeColor="text1"/>
          <w:sz w:val="20"/>
          <w:lang w:eastAsia="fr-FR"/>
        </w:rPr>
        <w:t>jui</w:t>
      </w:r>
      <w:r w:rsidR="006973B7">
        <w:rPr>
          <w:rFonts w:ascii="Lato" w:eastAsia="Times New Roman" w:hAnsi="Lato" w:cs="Arial"/>
          <w:b/>
          <w:bCs/>
          <w:color w:val="000000" w:themeColor="text1"/>
          <w:sz w:val="20"/>
          <w:lang w:eastAsia="fr-FR"/>
        </w:rPr>
        <w:t>l</w:t>
      </w:r>
      <w:r w:rsidR="001B67BD">
        <w:rPr>
          <w:rFonts w:ascii="Lato" w:eastAsia="Times New Roman" w:hAnsi="Lato" w:cs="Arial"/>
          <w:b/>
          <w:bCs/>
          <w:color w:val="000000" w:themeColor="text1"/>
          <w:sz w:val="20"/>
          <w:lang w:eastAsia="fr-FR"/>
        </w:rPr>
        <w:t>l</w:t>
      </w:r>
      <w:r w:rsidR="006973B7">
        <w:rPr>
          <w:rFonts w:ascii="Lato" w:eastAsia="Times New Roman" w:hAnsi="Lato" w:cs="Arial"/>
          <w:b/>
          <w:bCs/>
          <w:color w:val="000000" w:themeColor="text1"/>
          <w:sz w:val="20"/>
          <w:lang w:eastAsia="fr-FR"/>
        </w:rPr>
        <w:t xml:space="preserve">et </w:t>
      </w:r>
      <w:r w:rsidRPr="6B54CE42">
        <w:rPr>
          <w:rFonts w:ascii="Lato" w:eastAsia="Times New Roman" w:hAnsi="Lato" w:cs="Arial"/>
          <w:b/>
          <w:bCs/>
          <w:color w:val="000000" w:themeColor="text1"/>
          <w:sz w:val="20"/>
          <w:lang w:eastAsia="fr-FR"/>
        </w:rPr>
        <w:t xml:space="preserve"> </w:t>
      </w:r>
      <w:r w:rsidR="00646F42" w:rsidRPr="6B54CE42">
        <w:rPr>
          <w:rFonts w:ascii="Lato" w:eastAsia="Times New Roman" w:hAnsi="Lato" w:cs="Arial"/>
          <w:b/>
          <w:bCs/>
          <w:color w:val="000000" w:themeColor="text1"/>
          <w:sz w:val="20"/>
          <w:lang w:eastAsia="fr-FR"/>
        </w:rPr>
        <w:t>2026</w:t>
      </w:r>
      <w:proofErr w:type="gramEnd"/>
      <w:r w:rsidR="00646F42" w:rsidRPr="6B54CE42">
        <w:rPr>
          <w:rFonts w:ascii="Lato" w:eastAsia="Times New Roman" w:hAnsi="Lato" w:cs="Arial"/>
          <w:b/>
          <w:bCs/>
          <w:color w:val="000000" w:themeColor="text1"/>
          <w:sz w:val="20"/>
          <w:lang w:eastAsia="fr-FR"/>
        </w:rPr>
        <w:t xml:space="preserve"> à </w:t>
      </w:r>
      <w:r w:rsidR="00110B60" w:rsidRPr="6B54CE42">
        <w:rPr>
          <w:rFonts w:ascii="Lato" w:eastAsia="Times New Roman" w:hAnsi="Lato" w:cs="Arial"/>
          <w:b/>
          <w:bCs/>
          <w:color w:val="000000" w:themeColor="text1"/>
          <w:sz w:val="20"/>
          <w:lang w:eastAsia="fr-FR"/>
        </w:rPr>
        <w:t>14h30</w:t>
      </w:r>
    </w:p>
    <w:p w14:paraId="6E528799" w14:textId="60392E49" w:rsidR="00993DF4" w:rsidRDefault="196A953A" w:rsidP="6B54CE42">
      <w:pPr>
        <w:widowControl/>
        <w:suppressAutoHyphens w:val="0"/>
        <w:autoSpaceDE w:val="0"/>
        <w:autoSpaceDN w:val="0"/>
        <w:adjustRightInd w:val="0"/>
        <w:ind w:left="3540"/>
        <w:jc w:val="both"/>
        <w:rPr>
          <w:rFonts w:ascii="Lato" w:eastAsia="Times New Roman" w:hAnsi="Lato" w:cs="Arial"/>
          <w:b/>
          <w:bCs/>
          <w:color w:val="000000" w:themeColor="text1"/>
          <w:sz w:val="20"/>
          <w:lang w:eastAsia="fr-FR"/>
        </w:rPr>
      </w:pPr>
      <w:r w:rsidRPr="6B54CE42">
        <w:rPr>
          <w:rFonts w:ascii="Lato" w:eastAsia="Times New Roman" w:hAnsi="Lato" w:cs="Arial"/>
          <w:b/>
          <w:bCs/>
          <w:color w:val="000000" w:themeColor="text1"/>
          <w:sz w:val="20"/>
          <w:lang w:eastAsia="fr-FR"/>
        </w:rPr>
        <w:t xml:space="preserve">Jeudi </w:t>
      </w:r>
      <w:r w:rsidR="000F7CE4">
        <w:rPr>
          <w:rFonts w:ascii="Lato" w:eastAsia="Times New Roman" w:hAnsi="Lato" w:cs="Arial"/>
          <w:b/>
          <w:bCs/>
          <w:color w:val="000000" w:themeColor="text1"/>
          <w:sz w:val="20"/>
          <w:lang w:eastAsia="fr-FR"/>
        </w:rPr>
        <w:t xml:space="preserve">30 </w:t>
      </w:r>
      <w:r w:rsidRPr="6B54CE42">
        <w:rPr>
          <w:rFonts w:ascii="Lato" w:eastAsia="Times New Roman" w:hAnsi="Lato" w:cs="Arial"/>
          <w:b/>
          <w:bCs/>
          <w:color w:val="000000" w:themeColor="text1"/>
          <w:sz w:val="20"/>
          <w:lang w:eastAsia="fr-FR"/>
        </w:rPr>
        <w:t>juillet</w:t>
      </w:r>
      <w:r w:rsidR="00441CBA">
        <w:rPr>
          <w:rFonts w:ascii="Lato" w:eastAsia="Times New Roman" w:hAnsi="Lato" w:cs="Arial"/>
          <w:b/>
          <w:bCs/>
          <w:color w:val="000000" w:themeColor="text1"/>
          <w:sz w:val="20"/>
          <w:lang w:eastAsia="fr-FR"/>
        </w:rPr>
        <w:t xml:space="preserve"> 2026</w:t>
      </w:r>
      <w:r w:rsidRPr="6B54CE42">
        <w:rPr>
          <w:rFonts w:ascii="Lato" w:eastAsia="Times New Roman" w:hAnsi="Lato" w:cs="Arial"/>
          <w:b/>
          <w:bCs/>
          <w:color w:val="000000" w:themeColor="text1"/>
          <w:sz w:val="20"/>
          <w:lang w:eastAsia="fr-FR"/>
        </w:rPr>
        <w:t xml:space="preserve"> </w:t>
      </w:r>
      <w:r w:rsidR="00110B60" w:rsidRPr="6B54CE42">
        <w:rPr>
          <w:rFonts w:ascii="Lato" w:eastAsia="Times New Roman" w:hAnsi="Lato" w:cs="Arial"/>
          <w:b/>
          <w:bCs/>
          <w:color w:val="000000" w:themeColor="text1"/>
          <w:sz w:val="20"/>
          <w:lang w:eastAsia="fr-FR"/>
        </w:rPr>
        <w:t>à 1</w:t>
      </w:r>
      <w:r w:rsidR="088B7CD7" w:rsidRPr="6B54CE42">
        <w:rPr>
          <w:rFonts w:ascii="Lato" w:eastAsia="Times New Roman" w:hAnsi="Lato" w:cs="Arial"/>
          <w:b/>
          <w:bCs/>
          <w:color w:val="000000" w:themeColor="text1"/>
          <w:sz w:val="20"/>
          <w:lang w:eastAsia="fr-FR"/>
        </w:rPr>
        <w:t>4</w:t>
      </w:r>
      <w:r w:rsidR="00110B60" w:rsidRPr="6B54CE42">
        <w:rPr>
          <w:rFonts w:ascii="Lato" w:eastAsia="Times New Roman" w:hAnsi="Lato" w:cs="Arial"/>
          <w:b/>
          <w:bCs/>
          <w:color w:val="000000" w:themeColor="text1"/>
          <w:sz w:val="20"/>
          <w:lang w:eastAsia="fr-FR"/>
        </w:rPr>
        <w:t>h</w:t>
      </w:r>
      <w:r w:rsidR="33A994DD" w:rsidRPr="6B54CE42">
        <w:rPr>
          <w:rFonts w:ascii="Lato" w:eastAsia="Times New Roman" w:hAnsi="Lato" w:cs="Arial"/>
          <w:b/>
          <w:bCs/>
          <w:color w:val="000000" w:themeColor="text1"/>
          <w:sz w:val="20"/>
          <w:lang w:eastAsia="fr-FR"/>
        </w:rPr>
        <w:t>3</w:t>
      </w:r>
      <w:r w:rsidR="00110B60" w:rsidRPr="6B54CE42">
        <w:rPr>
          <w:rFonts w:ascii="Lato" w:eastAsia="Times New Roman" w:hAnsi="Lato" w:cs="Arial"/>
          <w:b/>
          <w:bCs/>
          <w:color w:val="000000" w:themeColor="text1"/>
          <w:sz w:val="20"/>
          <w:lang w:eastAsia="fr-FR"/>
        </w:rPr>
        <w:t>0</w:t>
      </w:r>
    </w:p>
    <w:p w14:paraId="7FE0A133" w14:textId="3526FAE5" w:rsidR="000F7CE4" w:rsidRDefault="000F7CE4" w:rsidP="6B54CE42">
      <w:pPr>
        <w:widowControl/>
        <w:suppressAutoHyphens w:val="0"/>
        <w:autoSpaceDE w:val="0"/>
        <w:autoSpaceDN w:val="0"/>
        <w:adjustRightInd w:val="0"/>
        <w:ind w:left="3540"/>
        <w:jc w:val="both"/>
        <w:rPr>
          <w:rFonts w:ascii="Lato" w:eastAsia="Times New Roman" w:hAnsi="Lato" w:cs="Arial"/>
          <w:b/>
          <w:bCs/>
          <w:color w:val="000000"/>
          <w:sz w:val="20"/>
          <w:lang w:eastAsia="fr-FR"/>
        </w:rPr>
      </w:pPr>
      <w:r>
        <w:rPr>
          <w:rFonts w:ascii="Lato" w:eastAsia="Times New Roman" w:hAnsi="Lato" w:cs="Arial"/>
          <w:b/>
          <w:bCs/>
          <w:color w:val="000000" w:themeColor="text1"/>
          <w:sz w:val="20"/>
          <w:lang w:eastAsia="fr-FR"/>
        </w:rPr>
        <w:t>J</w:t>
      </w:r>
      <w:r w:rsidR="00441CBA">
        <w:rPr>
          <w:rFonts w:ascii="Lato" w:eastAsia="Times New Roman" w:hAnsi="Lato" w:cs="Arial"/>
          <w:b/>
          <w:bCs/>
          <w:color w:val="000000" w:themeColor="text1"/>
          <w:sz w:val="20"/>
          <w:lang w:eastAsia="fr-FR"/>
        </w:rPr>
        <w:t>eudi</w:t>
      </w:r>
      <w:r>
        <w:rPr>
          <w:rFonts w:ascii="Lato" w:eastAsia="Times New Roman" w:hAnsi="Lato" w:cs="Arial"/>
          <w:b/>
          <w:bCs/>
          <w:color w:val="000000" w:themeColor="text1"/>
          <w:sz w:val="20"/>
          <w:lang w:eastAsia="fr-FR"/>
        </w:rPr>
        <w:t xml:space="preserve"> 13 </w:t>
      </w:r>
      <w:r w:rsidR="00546FDD">
        <w:rPr>
          <w:rFonts w:ascii="Lato" w:eastAsia="Times New Roman" w:hAnsi="Lato" w:cs="Arial"/>
          <w:b/>
          <w:bCs/>
          <w:color w:val="000000" w:themeColor="text1"/>
          <w:sz w:val="20"/>
          <w:lang w:eastAsia="fr-FR"/>
        </w:rPr>
        <w:t>aout</w:t>
      </w:r>
      <w:r w:rsidR="00441CBA">
        <w:rPr>
          <w:rFonts w:ascii="Lato" w:eastAsia="Times New Roman" w:hAnsi="Lato" w:cs="Arial"/>
          <w:b/>
          <w:bCs/>
          <w:color w:val="000000" w:themeColor="text1"/>
          <w:sz w:val="20"/>
          <w:lang w:eastAsia="fr-FR"/>
        </w:rPr>
        <w:t xml:space="preserve"> 2026</w:t>
      </w:r>
      <w:r w:rsidR="00546FDD">
        <w:rPr>
          <w:rFonts w:ascii="Lato" w:eastAsia="Times New Roman" w:hAnsi="Lato" w:cs="Arial"/>
          <w:b/>
          <w:bCs/>
          <w:color w:val="000000" w:themeColor="text1"/>
          <w:sz w:val="20"/>
          <w:lang w:eastAsia="fr-FR"/>
        </w:rPr>
        <w:t xml:space="preserve"> à 14h30</w:t>
      </w:r>
    </w:p>
    <w:p w14:paraId="60E021E8" w14:textId="77777777" w:rsidR="00646F42" w:rsidRPr="00244091" w:rsidRDefault="00646F42" w:rsidP="00646F42">
      <w:pPr>
        <w:widowControl/>
        <w:suppressAutoHyphens w:val="0"/>
        <w:autoSpaceDE w:val="0"/>
        <w:autoSpaceDN w:val="0"/>
        <w:adjustRightInd w:val="0"/>
        <w:jc w:val="both"/>
        <w:rPr>
          <w:rFonts w:ascii="Lato" w:eastAsia="Times New Roman" w:hAnsi="Lato" w:cs="Arial"/>
          <w:color w:val="000000"/>
          <w:sz w:val="20"/>
          <w:lang w:eastAsia="fr-FR"/>
        </w:rPr>
      </w:pPr>
    </w:p>
    <w:p w14:paraId="6E52879A" w14:textId="77777777" w:rsidR="00F37BD7" w:rsidRPr="00244091" w:rsidRDefault="00CF093B" w:rsidP="00CF2B3F">
      <w:pPr>
        <w:widowControl/>
        <w:suppressAutoHyphens w:val="0"/>
        <w:autoSpaceDE w:val="0"/>
        <w:autoSpaceDN w:val="0"/>
        <w:adjustRightInd w:val="0"/>
        <w:jc w:val="both"/>
        <w:rPr>
          <w:rFonts w:ascii="Lato" w:eastAsia="Times New Roman" w:hAnsi="Lato" w:cs="Arial"/>
          <w:color w:val="000000"/>
          <w:sz w:val="20"/>
          <w:lang w:eastAsia="fr-FR"/>
        </w:rPr>
      </w:pPr>
      <w:r w:rsidRPr="00244091">
        <w:rPr>
          <w:rFonts w:ascii="Lato" w:eastAsia="Times New Roman" w:hAnsi="Lato" w:cs="Arial"/>
          <w:color w:val="000000"/>
          <w:sz w:val="20"/>
          <w:lang w:eastAsia="fr-FR"/>
        </w:rPr>
        <w:t xml:space="preserve">Les candidats </w:t>
      </w:r>
      <w:r w:rsidR="00544BE3" w:rsidRPr="00244091">
        <w:rPr>
          <w:rFonts w:ascii="Lato" w:eastAsia="Times New Roman" w:hAnsi="Lato" w:cs="Arial"/>
          <w:color w:val="000000"/>
          <w:sz w:val="20"/>
          <w:lang w:eastAsia="fr-FR"/>
        </w:rPr>
        <w:t xml:space="preserve">devront se rapprocher du point de </w:t>
      </w:r>
      <w:r w:rsidR="00F37BD7" w:rsidRPr="00244091">
        <w:rPr>
          <w:rFonts w:ascii="Lato" w:eastAsia="Times New Roman" w:hAnsi="Lato" w:cs="Arial"/>
          <w:color w:val="000000"/>
          <w:sz w:val="20"/>
          <w:lang w:eastAsia="fr-FR"/>
        </w:rPr>
        <w:t>contact suivant pour convenir d’un rendez-vous</w:t>
      </w:r>
      <w:r w:rsidR="00A05CD0" w:rsidRPr="00244091">
        <w:rPr>
          <w:rFonts w:ascii="Lato" w:eastAsia="Times New Roman" w:hAnsi="Lato" w:cs="Arial"/>
          <w:color w:val="000000"/>
          <w:sz w:val="20"/>
          <w:lang w:eastAsia="fr-FR"/>
        </w:rPr>
        <w:t xml:space="preserve"> </w:t>
      </w:r>
      <w:r w:rsidR="00F37BD7" w:rsidRPr="00244091">
        <w:rPr>
          <w:rFonts w:ascii="Lato" w:eastAsia="Times New Roman" w:hAnsi="Lato" w:cs="Arial"/>
          <w:color w:val="000000"/>
          <w:sz w:val="20"/>
          <w:lang w:eastAsia="fr-FR"/>
        </w:rPr>
        <w:t>:</w:t>
      </w:r>
    </w:p>
    <w:p w14:paraId="6E52879B" w14:textId="77777777" w:rsidR="00F37BD7" w:rsidRPr="00244091" w:rsidRDefault="00F37BD7" w:rsidP="00CF2B3F">
      <w:pPr>
        <w:widowControl/>
        <w:suppressAutoHyphens w:val="0"/>
        <w:autoSpaceDE w:val="0"/>
        <w:autoSpaceDN w:val="0"/>
        <w:adjustRightInd w:val="0"/>
        <w:jc w:val="both"/>
        <w:rPr>
          <w:rFonts w:ascii="Lato" w:eastAsia="Times New Roman" w:hAnsi="Lato" w:cs="Arial"/>
          <w:color w:val="000000"/>
          <w:sz w:val="20"/>
          <w:lang w:eastAsia="fr-FR"/>
        </w:rPr>
      </w:pPr>
    </w:p>
    <w:p w14:paraId="6E52879C" w14:textId="77777777" w:rsidR="00F37BD7" w:rsidRPr="007B2B3D" w:rsidRDefault="009D4E08" w:rsidP="00CF2B3F">
      <w:pPr>
        <w:widowControl/>
        <w:suppressAutoHyphens w:val="0"/>
        <w:autoSpaceDE w:val="0"/>
        <w:autoSpaceDN w:val="0"/>
        <w:adjustRightInd w:val="0"/>
        <w:jc w:val="center"/>
        <w:rPr>
          <w:rFonts w:ascii="Lato" w:eastAsia="Times New Roman" w:hAnsi="Lato" w:cs="Arial"/>
          <w:b/>
          <w:color w:val="000000"/>
          <w:sz w:val="20"/>
          <w:lang w:eastAsia="fr-FR"/>
        </w:rPr>
      </w:pPr>
      <w:r w:rsidRPr="007B2B3D">
        <w:rPr>
          <w:rFonts w:ascii="Lato" w:hAnsi="Lato" w:cs="Arial"/>
          <w:b/>
          <w:sz w:val="22"/>
        </w:rPr>
        <w:lastRenderedPageBreak/>
        <w:t>HABITAT</w:t>
      </w:r>
      <w:r w:rsidRPr="007B2B3D">
        <w:rPr>
          <w:rFonts w:ascii="Lato" w:eastAsia="Times New Roman" w:hAnsi="Lato" w:cs="Arial"/>
          <w:b/>
          <w:color w:val="000000"/>
          <w:sz w:val="20"/>
          <w:lang w:eastAsia="fr-FR"/>
        </w:rPr>
        <w:t xml:space="preserve"> 77</w:t>
      </w:r>
      <w:r w:rsidR="008157B6" w:rsidRPr="007B2B3D">
        <w:rPr>
          <w:rFonts w:ascii="Lato" w:eastAsia="Times New Roman" w:hAnsi="Lato" w:cs="Arial"/>
          <w:b/>
          <w:color w:val="000000"/>
          <w:sz w:val="20"/>
          <w:lang w:eastAsia="fr-FR"/>
        </w:rPr>
        <w:t xml:space="preserve"> / Direction d</w:t>
      </w:r>
      <w:r w:rsidR="00337E6B" w:rsidRPr="007B2B3D">
        <w:rPr>
          <w:rFonts w:ascii="Lato" w:eastAsia="Times New Roman" w:hAnsi="Lato" w:cs="Arial"/>
          <w:b/>
          <w:color w:val="000000"/>
          <w:sz w:val="20"/>
          <w:lang w:eastAsia="fr-FR"/>
        </w:rPr>
        <w:t>e la Maîtrise d’Ouvrage</w:t>
      </w:r>
    </w:p>
    <w:p w14:paraId="6E52879D" w14:textId="0783CFB3" w:rsidR="00544BE3" w:rsidRPr="007B2B3D" w:rsidRDefault="007734E9" w:rsidP="00CF2B3F">
      <w:pPr>
        <w:widowControl/>
        <w:suppressAutoHyphens w:val="0"/>
        <w:autoSpaceDE w:val="0"/>
        <w:autoSpaceDN w:val="0"/>
        <w:adjustRightInd w:val="0"/>
        <w:jc w:val="center"/>
        <w:rPr>
          <w:rFonts w:ascii="Lato" w:eastAsia="Times New Roman" w:hAnsi="Lato" w:cs="Arial"/>
          <w:color w:val="000000"/>
          <w:sz w:val="20"/>
          <w:lang w:eastAsia="fr-FR"/>
        </w:rPr>
      </w:pPr>
      <w:r w:rsidRPr="007B2B3D">
        <w:rPr>
          <w:rFonts w:ascii="Lato" w:eastAsia="Times New Roman" w:hAnsi="Lato" w:cs="Arial"/>
          <w:color w:val="000000"/>
          <w:sz w:val="20"/>
          <w:lang w:eastAsia="fr-FR"/>
        </w:rPr>
        <w:t>M</w:t>
      </w:r>
      <w:r w:rsidR="00A82647">
        <w:rPr>
          <w:rFonts w:ascii="Lato" w:eastAsia="Times New Roman" w:hAnsi="Lato" w:cs="Arial"/>
          <w:color w:val="000000"/>
          <w:sz w:val="20"/>
          <w:lang w:eastAsia="fr-FR"/>
        </w:rPr>
        <w:t xml:space="preserve">adame </w:t>
      </w:r>
      <w:r w:rsidR="00E27AB5">
        <w:rPr>
          <w:rFonts w:ascii="Lato" w:eastAsia="Times New Roman" w:hAnsi="Lato" w:cs="Arial"/>
          <w:color w:val="000000"/>
          <w:sz w:val="20"/>
          <w:lang w:eastAsia="fr-FR"/>
        </w:rPr>
        <w:t>Isabelle TORTOSA</w:t>
      </w:r>
    </w:p>
    <w:p w14:paraId="6E52879E" w14:textId="4E0072A8" w:rsidR="00F37BD7" w:rsidRPr="007B2B3D" w:rsidRDefault="00544BE3" w:rsidP="00CF2B3F">
      <w:pPr>
        <w:widowControl/>
        <w:suppressAutoHyphens w:val="0"/>
        <w:autoSpaceDE w:val="0"/>
        <w:autoSpaceDN w:val="0"/>
        <w:adjustRightInd w:val="0"/>
        <w:jc w:val="center"/>
        <w:rPr>
          <w:rFonts w:ascii="Lato" w:eastAsia="Times New Roman" w:hAnsi="Lato" w:cs="Arial"/>
          <w:color w:val="000000"/>
          <w:sz w:val="20"/>
          <w:lang w:eastAsia="fr-FR"/>
        </w:rPr>
      </w:pPr>
      <w:r w:rsidRPr="007B2B3D">
        <w:rPr>
          <w:rFonts w:ascii="Lato" w:eastAsia="Times New Roman" w:hAnsi="Lato" w:cs="Arial"/>
          <w:color w:val="000000"/>
          <w:sz w:val="20"/>
          <w:lang w:eastAsia="fr-FR"/>
        </w:rPr>
        <w:t>T</w:t>
      </w:r>
      <w:r w:rsidR="00F47FDE" w:rsidRPr="007B2B3D">
        <w:rPr>
          <w:rFonts w:ascii="Lato" w:eastAsia="Times New Roman" w:hAnsi="Lato" w:cs="Arial"/>
          <w:color w:val="000000"/>
          <w:sz w:val="20"/>
          <w:lang w:eastAsia="fr-FR"/>
        </w:rPr>
        <w:t>é</w:t>
      </w:r>
      <w:r w:rsidR="00CF093B" w:rsidRPr="007B2B3D">
        <w:rPr>
          <w:rFonts w:ascii="Lato" w:eastAsia="Times New Roman" w:hAnsi="Lato" w:cs="Arial"/>
          <w:color w:val="000000"/>
          <w:sz w:val="20"/>
          <w:lang w:eastAsia="fr-FR"/>
        </w:rPr>
        <w:t>léphone</w:t>
      </w:r>
      <w:r w:rsidR="00337E6B" w:rsidRPr="007B2B3D">
        <w:rPr>
          <w:rFonts w:ascii="Lato" w:eastAsia="Times New Roman" w:hAnsi="Lato" w:cs="Arial"/>
          <w:color w:val="000000"/>
          <w:sz w:val="20"/>
          <w:lang w:eastAsia="fr-FR"/>
        </w:rPr>
        <w:t xml:space="preserve"> : </w:t>
      </w:r>
      <w:r w:rsidR="00C921A5" w:rsidRPr="00C921A5">
        <w:rPr>
          <w:rFonts w:ascii="Lato" w:eastAsia="Times New Roman" w:hAnsi="Lato" w:cs="Arial"/>
          <w:color w:val="000000"/>
          <w:sz w:val="20"/>
          <w:lang w:eastAsia="fr-FR"/>
        </w:rPr>
        <w:t xml:space="preserve">06 </w:t>
      </w:r>
      <w:r w:rsidR="00E27AB5">
        <w:rPr>
          <w:rFonts w:ascii="Lato" w:eastAsia="Times New Roman" w:hAnsi="Lato" w:cs="Arial"/>
          <w:color w:val="000000"/>
          <w:sz w:val="20"/>
          <w:lang w:eastAsia="fr-FR"/>
        </w:rPr>
        <w:t>86 40 91 89</w:t>
      </w:r>
    </w:p>
    <w:p w14:paraId="6E52879F" w14:textId="3992735D" w:rsidR="008157B6" w:rsidRPr="00244091" w:rsidRDefault="008157B6" w:rsidP="00CF2B3F">
      <w:pPr>
        <w:widowControl/>
        <w:suppressAutoHyphens w:val="0"/>
        <w:autoSpaceDE w:val="0"/>
        <w:autoSpaceDN w:val="0"/>
        <w:adjustRightInd w:val="0"/>
        <w:jc w:val="center"/>
        <w:rPr>
          <w:rFonts w:ascii="Lato" w:eastAsia="Times New Roman" w:hAnsi="Lato" w:cs="Arial"/>
          <w:color w:val="000000"/>
          <w:sz w:val="20"/>
          <w:lang w:eastAsia="fr-FR"/>
        </w:rPr>
      </w:pPr>
      <w:r w:rsidRPr="007B2B3D">
        <w:rPr>
          <w:rFonts w:ascii="Lato" w:eastAsia="Times New Roman" w:hAnsi="Lato" w:cs="Arial"/>
          <w:color w:val="000000"/>
          <w:sz w:val="20"/>
          <w:lang w:eastAsia="fr-FR"/>
        </w:rPr>
        <w:t xml:space="preserve">@ : </w:t>
      </w:r>
      <w:hyperlink r:id="rId19" w:history="1">
        <w:r w:rsidR="00DE0885" w:rsidRPr="00EB1641">
          <w:rPr>
            <w:rStyle w:val="Lienhypertexte"/>
            <w:rFonts w:ascii="Lato" w:eastAsia="Times New Roman" w:hAnsi="Lato" w:cs="Arial"/>
            <w:sz w:val="20"/>
            <w:lang w:eastAsia="fr-FR"/>
          </w:rPr>
          <w:t>isabelle.tortosa@habitat77.fr</w:t>
        </w:r>
      </w:hyperlink>
    </w:p>
    <w:p w14:paraId="6E5287A0" w14:textId="77777777" w:rsidR="00B820CD" w:rsidRDefault="00B820CD" w:rsidP="00CF2B3F">
      <w:pPr>
        <w:widowControl/>
        <w:suppressAutoHyphens w:val="0"/>
        <w:autoSpaceDE w:val="0"/>
        <w:autoSpaceDN w:val="0"/>
        <w:adjustRightInd w:val="0"/>
        <w:jc w:val="both"/>
        <w:rPr>
          <w:rFonts w:ascii="Lato" w:eastAsia="Times New Roman" w:hAnsi="Lato" w:cs="Arial"/>
          <w:color w:val="000000"/>
          <w:sz w:val="20"/>
          <w:lang w:eastAsia="fr-FR"/>
        </w:rPr>
      </w:pPr>
    </w:p>
    <w:p w14:paraId="765ADD30" w14:textId="77777777" w:rsidR="00627D37" w:rsidRDefault="00637C0E" w:rsidP="00CF2B3F">
      <w:pPr>
        <w:widowControl/>
        <w:suppressAutoHyphens w:val="0"/>
        <w:autoSpaceDE w:val="0"/>
        <w:autoSpaceDN w:val="0"/>
        <w:adjustRightInd w:val="0"/>
        <w:jc w:val="both"/>
        <w:rPr>
          <w:rFonts w:ascii="Lato" w:eastAsia="Times New Roman" w:hAnsi="Lato" w:cs="Arial"/>
          <w:color w:val="000000"/>
          <w:sz w:val="20"/>
          <w:lang w:eastAsia="fr-FR"/>
        </w:rPr>
      </w:pPr>
      <w:r w:rsidRPr="6B54CE42">
        <w:rPr>
          <w:rFonts w:ascii="Lato" w:eastAsia="Times New Roman" w:hAnsi="Lato" w:cs="Arial"/>
          <w:color w:val="000000" w:themeColor="text1"/>
          <w:sz w:val="20"/>
          <w:lang w:eastAsia="fr-FR"/>
        </w:rPr>
        <w:t xml:space="preserve">L’adresse pour la visite de site est la suivante : </w:t>
      </w:r>
      <w:r w:rsidR="00627D37" w:rsidRPr="6B54CE42">
        <w:rPr>
          <w:rFonts w:ascii="Lato" w:eastAsia="Times New Roman" w:hAnsi="Lato" w:cs="Arial"/>
          <w:color w:val="000000" w:themeColor="text1"/>
          <w:sz w:val="20"/>
          <w:lang w:eastAsia="fr-FR"/>
        </w:rPr>
        <w:t xml:space="preserve">25-27-29-31-33-35-39-42 square de la Cité et Tranche 3 : 35-38-50-52-54-56-58-60-66-68-70-72-74-76 et 23 </w:t>
      </w:r>
      <w:proofErr w:type="gramStart"/>
      <w:r w:rsidR="00627D37" w:rsidRPr="6B54CE42">
        <w:rPr>
          <w:rFonts w:ascii="Lato" w:eastAsia="Times New Roman" w:hAnsi="Lato" w:cs="Arial"/>
          <w:color w:val="000000" w:themeColor="text1"/>
          <w:sz w:val="20"/>
          <w:lang w:eastAsia="fr-FR"/>
        </w:rPr>
        <w:t>square</w:t>
      </w:r>
      <w:proofErr w:type="gramEnd"/>
      <w:r w:rsidR="00627D37" w:rsidRPr="6B54CE42">
        <w:rPr>
          <w:rFonts w:ascii="Lato" w:eastAsia="Times New Roman" w:hAnsi="Lato" w:cs="Arial"/>
          <w:color w:val="000000" w:themeColor="text1"/>
          <w:sz w:val="20"/>
          <w:lang w:eastAsia="fr-FR"/>
        </w:rPr>
        <w:t xml:space="preserve"> de la Cité à Rozay-En-Brie </w:t>
      </w:r>
    </w:p>
    <w:p w14:paraId="54B8000B" w14:textId="77777777" w:rsidR="00627D37" w:rsidRDefault="00627D37" w:rsidP="00CF2B3F">
      <w:pPr>
        <w:widowControl/>
        <w:suppressAutoHyphens w:val="0"/>
        <w:autoSpaceDE w:val="0"/>
        <w:autoSpaceDN w:val="0"/>
        <w:adjustRightInd w:val="0"/>
        <w:jc w:val="both"/>
        <w:rPr>
          <w:rFonts w:ascii="Lato" w:eastAsia="Times New Roman" w:hAnsi="Lato" w:cs="Arial"/>
          <w:color w:val="000000"/>
          <w:sz w:val="20"/>
          <w:lang w:eastAsia="fr-FR"/>
        </w:rPr>
      </w:pPr>
    </w:p>
    <w:p w14:paraId="6E5287A2" w14:textId="16E47061" w:rsidR="00544BE3" w:rsidRPr="00244091" w:rsidRDefault="00544BE3" w:rsidP="00CF2B3F">
      <w:pPr>
        <w:widowControl/>
        <w:suppressAutoHyphens w:val="0"/>
        <w:autoSpaceDE w:val="0"/>
        <w:autoSpaceDN w:val="0"/>
        <w:adjustRightInd w:val="0"/>
        <w:jc w:val="both"/>
        <w:rPr>
          <w:rFonts w:ascii="Lato" w:eastAsia="Times New Roman" w:hAnsi="Lato" w:cs="Arial"/>
          <w:color w:val="000000"/>
          <w:sz w:val="20"/>
          <w:lang w:eastAsia="fr-FR"/>
        </w:rPr>
      </w:pPr>
      <w:r w:rsidRPr="00244091">
        <w:rPr>
          <w:rFonts w:ascii="Lato" w:eastAsia="Times New Roman" w:hAnsi="Lato" w:cs="Arial"/>
          <w:color w:val="000000"/>
          <w:sz w:val="20"/>
          <w:lang w:eastAsia="fr-FR"/>
        </w:rPr>
        <w:t xml:space="preserve">Cette visite a pour but de permettre aux candidats d’établir leur offre dans les meilleures conditions et en toute connaissance de cause. </w:t>
      </w:r>
      <w:r w:rsidR="00214F19" w:rsidRPr="00244091">
        <w:rPr>
          <w:rFonts w:ascii="Lato" w:eastAsia="Times New Roman" w:hAnsi="Lato" w:cs="Arial"/>
          <w:color w:val="000000"/>
          <w:sz w:val="20"/>
          <w:lang w:eastAsia="fr-FR"/>
        </w:rPr>
        <w:t>Les questions que génèrerait</w:t>
      </w:r>
      <w:r w:rsidR="003F6779" w:rsidRPr="00244091">
        <w:rPr>
          <w:rFonts w:ascii="Lato" w:eastAsia="Times New Roman" w:hAnsi="Lato" w:cs="Arial"/>
          <w:color w:val="000000"/>
          <w:sz w:val="20"/>
          <w:lang w:eastAsia="fr-FR"/>
        </w:rPr>
        <w:t xml:space="preserve"> cette visite devront être posées par écrit via la plateforme MAXIMILIEN. </w:t>
      </w:r>
      <w:r w:rsidRPr="00244091">
        <w:rPr>
          <w:rFonts w:ascii="Lato" w:eastAsia="Times New Roman" w:hAnsi="Lato" w:cs="Arial"/>
          <w:color w:val="000000"/>
          <w:sz w:val="20"/>
          <w:lang w:eastAsia="fr-FR"/>
        </w:rPr>
        <w:t>Le titulaire du marché ne saurait donc, après notification, émettre des réclamations pour des sujétions si celles-ci ont pour origine une mauvaise appréhension des prestations.</w:t>
      </w:r>
    </w:p>
    <w:p w14:paraId="6E5287A3" w14:textId="77777777" w:rsidR="00544BE3" w:rsidRPr="00244091" w:rsidRDefault="00544BE3" w:rsidP="00CF2B3F">
      <w:pPr>
        <w:widowControl/>
        <w:suppressAutoHyphens w:val="0"/>
        <w:autoSpaceDE w:val="0"/>
        <w:autoSpaceDN w:val="0"/>
        <w:adjustRightInd w:val="0"/>
        <w:jc w:val="both"/>
        <w:rPr>
          <w:rFonts w:ascii="Lato" w:eastAsia="Times New Roman" w:hAnsi="Lato" w:cs="Arial"/>
          <w:color w:val="000000"/>
          <w:sz w:val="20"/>
          <w:lang w:eastAsia="fr-FR"/>
        </w:rPr>
      </w:pPr>
      <w:r w:rsidRPr="00244091">
        <w:rPr>
          <w:rFonts w:ascii="Lato" w:eastAsia="Times New Roman" w:hAnsi="Lato" w:cs="Arial"/>
          <w:color w:val="000000"/>
          <w:sz w:val="20"/>
          <w:lang w:eastAsia="fr-FR"/>
        </w:rPr>
        <w:t xml:space="preserve"> </w:t>
      </w:r>
    </w:p>
    <w:p w14:paraId="6E5287A5" w14:textId="5BF3AAB7" w:rsidR="00647BED" w:rsidRPr="002B75C0" w:rsidRDefault="002B75C0" w:rsidP="00CF2B3F">
      <w:pPr>
        <w:ind w:right="22"/>
        <w:jc w:val="both"/>
        <w:rPr>
          <w:rFonts w:ascii="Lato" w:eastAsia="Times New Roman" w:hAnsi="Lato" w:cs="Arial"/>
          <w:color w:val="FF0000"/>
          <w:sz w:val="20"/>
          <w:lang w:eastAsia="fr-FR"/>
        </w:rPr>
      </w:pPr>
      <w:r w:rsidRPr="002B75C0">
        <w:rPr>
          <w:rFonts w:ascii="Lato" w:eastAsia="Times New Roman" w:hAnsi="Lato" w:cs="Arial"/>
          <w:b/>
          <w:bCs/>
          <w:color w:val="FF0000"/>
          <w:sz w:val="20"/>
          <w:lang w:eastAsia="fr-FR"/>
        </w:rPr>
        <w:t>Les candidats remettront l’attestation de visite au représentant du pouvoir adjudicateur pour signature. Les candidats joignent cette attestation dans leur réponse à la consultation sous peine de rejet de leur offre</w:t>
      </w:r>
      <w:r w:rsidR="00D910B1">
        <w:rPr>
          <w:rFonts w:ascii="Lato" w:eastAsia="Times New Roman" w:hAnsi="Lato" w:cs="Arial"/>
          <w:b/>
          <w:bCs/>
          <w:color w:val="FF0000"/>
          <w:sz w:val="20"/>
          <w:lang w:eastAsia="fr-FR"/>
        </w:rPr>
        <w:t>.</w:t>
      </w:r>
    </w:p>
    <w:p w14:paraId="6E5287A7" w14:textId="77777777" w:rsidR="00C20609" w:rsidRDefault="00C20609" w:rsidP="00CF2B3F">
      <w:pPr>
        <w:ind w:right="22"/>
        <w:jc w:val="both"/>
        <w:rPr>
          <w:rFonts w:ascii="Lato" w:hAnsi="Lato"/>
          <w:sz w:val="20"/>
        </w:rPr>
      </w:pPr>
    </w:p>
    <w:p w14:paraId="6E5287A9" w14:textId="77777777" w:rsidR="00337E6B" w:rsidRPr="00244091" w:rsidRDefault="00337E6B" w:rsidP="00CF2B3F">
      <w:pPr>
        <w:ind w:right="22"/>
        <w:jc w:val="both"/>
        <w:rPr>
          <w:rFonts w:ascii="Lato" w:hAnsi="Lato"/>
          <w:sz w:val="20"/>
        </w:rPr>
      </w:pPr>
    </w:p>
    <w:p w14:paraId="6E5287AA" w14:textId="77777777" w:rsidR="002931C4" w:rsidRPr="00EA29BB" w:rsidRDefault="00012785" w:rsidP="00172951">
      <w:pPr>
        <w:pStyle w:val="WW-Standard"/>
        <w:shd w:val="clear" w:color="auto" w:fill="64C2C8"/>
        <w:autoSpaceDE w:val="0"/>
        <w:jc w:val="both"/>
        <w:outlineLvl w:val="0"/>
        <w:rPr>
          <w:rFonts w:ascii="Lato" w:hAnsi="Lato"/>
          <w:b/>
          <w:sz w:val="22"/>
          <w:szCs w:val="22"/>
        </w:rPr>
      </w:pPr>
      <w:bookmarkStart w:id="61" w:name="_Toc234478944"/>
      <w:r>
        <w:rPr>
          <w:rFonts w:ascii="Lato" w:hAnsi="Lato"/>
          <w:b/>
          <w:sz w:val="22"/>
          <w:szCs w:val="22"/>
        </w:rPr>
        <w:t>Article 12</w:t>
      </w:r>
      <w:r w:rsidR="002931C4" w:rsidRPr="00EA29BB">
        <w:rPr>
          <w:rFonts w:ascii="Lato" w:hAnsi="Lato"/>
          <w:b/>
          <w:sz w:val="22"/>
          <w:szCs w:val="22"/>
        </w:rPr>
        <w:t> : Transmission des fichiers volumineux</w:t>
      </w:r>
      <w:bookmarkEnd w:id="61"/>
    </w:p>
    <w:p w14:paraId="6E5287AB" w14:textId="77777777" w:rsidR="002931C4" w:rsidRPr="00244091" w:rsidRDefault="002931C4" w:rsidP="00CF2B3F">
      <w:pPr>
        <w:pStyle w:val="WW-Standard"/>
        <w:autoSpaceDE w:val="0"/>
        <w:jc w:val="both"/>
        <w:rPr>
          <w:rFonts w:ascii="Lato" w:hAnsi="Lato"/>
          <w:b/>
          <w:sz w:val="20"/>
        </w:rPr>
      </w:pPr>
    </w:p>
    <w:p w14:paraId="6E5287AC" w14:textId="77777777" w:rsidR="00FE5B0A" w:rsidRPr="00244091" w:rsidRDefault="00C00223" w:rsidP="00CF2B3F">
      <w:pPr>
        <w:pStyle w:val="WW-Standard"/>
        <w:autoSpaceDE w:val="0"/>
        <w:jc w:val="both"/>
        <w:rPr>
          <w:rFonts w:ascii="Lato" w:hAnsi="Lato"/>
          <w:sz w:val="20"/>
        </w:rPr>
      </w:pPr>
      <w:r>
        <w:rPr>
          <w:rFonts w:ascii="Lato" w:hAnsi="Lato"/>
          <w:sz w:val="20"/>
        </w:rPr>
        <w:t>Sans Objet.</w:t>
      </w:r>
    </w:p>
    <w:p w14:paraId="6E5287AD" w14:textId="77777777" w:rsidR="00337E6B" w:rsidRPr="00244091" w:rsidRDefault="00337E6B" w:rsidP="00CF2B3F">
      <w:pPr>
        <w:ind w:right="22"/>
        <w:jc w:val="both"/>
        <w:rPr>
          <w:rFonts w:ascii="Lato" w:hAnsi="Lato"/>
          <w:sz w:val="20"/>
        </w:rPr>
      </w:pPr>
    </w:p>
    <w:p w14:paraId="6E5287AE" w14:textId="77777777" w:rsidR="00F12074" w:rsidRPr="00EA29BB" w:rsidRDefault="00F12074" w:rsidP="00CF2B3F">
      <w:pPr>
        <w:pStyle w:val="WW-Standard"/>
        <w:shd w:val="clear" w:color="auto" w:fill="64C2C8"/>
        <w:autoSpaceDE w:val="0"/>
        <w:jc w:val="both"/>
        <w:outlineLvl w:val="0"/>
        <w:rPr>
          <w:rFonts w:ascii="Lato" w:hAnsi="Lato"/>
          <w:b/>
          <w:sz w:val="22"/>
          <w:szCs w:val="22"/>
        </w:rPr>
      </w:pPr>
      <w:bookmarkStart w:id="62" w:name="_Toc234478945"/>
      <w:r w:rsidRPr="00EA29BB">
        <w:rPr>
          <w:rFonts w:ascii="Lato" w:hAnsi="Lato"/>
          <w:b/>
          <w:sz w:val="22"/>
          <w:szCs w:val="22"/>
        </w:rPr>
        <w:t>Article 1</w:t>
      </w:r>
      <w:r w:rsidR="00012785">
        <w:rPr>
          <w:rFonts w:ascii="Lato" w:hAnsi="Lato"/>
          <w:b/>
          <w:sz w:val="22"/>
          <w:szCs w:val="22"/>
        </w:rPr>
        <w:t>3</w:t>
      </w:r>
      <w:r w:rsidRPr="00EA29BB">
        <w:rPr>
          <w:rFonts w:ascii="Lato" w:hAnsi="Lato"/>
          <w:b/>
          <w:sz w:val="22"/>
          <w:szCs w:val="22"/>
        </w:rPr>
        <w:t> : Insertion sociale</w:t>
      </w:r>
      <w:bookmarkEnd w:id="62"/>
    </w:p>
    <w:p w14:paraId="6E5287AF" w14:textId="77777777" w:rsidR="00F12074" w:rsidRPr="00244091" w:rsidRDefault="00F12074" w:rsidP="00CF2B3F">
      <w:pPr>
        <w:ind w:right="22"/>
        <w:jc w:val="both"/>
        <w:rPr>
          <w:rFonts w:ascii="Lato" w:hAnsi="Lato"/>
          <w:sz w:val="20"/>
        </w:rPr>
      </w:pPr>
    </w:p>
    <w:p w14:paraId="6E5287B0" w14:textId="77777777" w:rsidR="008C1242" w:rsidRDefault="00C00223" w:rsidP="00CF2B3F">
      <w:pPr>
        <w:ind w:right="22"/>
        <w:jc w:val="both"/>
        <w:rPr>
          <w:rFonts w:ascii="Lato" w:eastAsia="Times New Roman" w:hAnsi="Lato" w:cs="Garamond"/>
          <w:sz w:val="20"/>
          <w:lang w:eastAsia="fr-FR"/>
        </w:rPr>
      </w:pPr>
      <w:r>
        <w:rPr>
          <w:rFonts w:ascii="Lato" w:eastAsia="Times New Roman" w:hAnsi="Lato" w:cs="Garamond"/>
          <w:sz w:val="20"/>
          <w:lang w:eastAsia="fr-FR"/>
        </w:rPr>
        <w:t>Le marché découlant de la présente consultation ne comporte aucune clause sociale.</w:t>
      </w:r>
    </w:p>
    <w:p w14:paraId="6E5287B1" w14:textId="77777777" w:rsidR="00C00223" w:rsidRPr="00244091" w:rsidRDefault="00C00223" w:rsidP="00CF2B3F">
      <w:pPr>
        <w:ind w:right="22"/>
        <w:jc w:val="both"/>
        <w:rPr>
          <w:rFonts w:ascii="Lato" w:eastAsia="Times New Roman" w:hAnsi="Lato" w:cs="Garamond"/>
          <w:sz w:val="20"/>
          <w:lang w:eastAsia="fr-FR"/>
        </w:rPr>
      </w:pPr>
      <w:r>
        <w:rPr>
          <w:rFonts w:ascii="Lato" w:eastAsia="Times New Roman" w:hAnsi="Lato" w:cs="Garamond"/>
          <w:sz w:val="20"/>
          <w:lang w:eastAsia="fr-FR"/>
        </w:rPr>
        <w:t>Les candidats sont cependant informés que les marchés de travaux ultérieurs comporteront des impératifs d’insertion sociale.</w:t>
      </w:r>
    </w:p>
    <w:p w14:paraId="6E5287B2" w14:textId="77777777" w:rsidR="00172951" w:rsidRDefault="00172951" w:rsidP="00CF2B3F">
      <w:pPr>
        <w:ind w:right="22"/>
        <w:jc w:val="both"/>
        <w:rPr>
          <w:rFonts w:ascii="Lato" w:hAnsi="Lato"/>
          <w:sz w:val="20"/>
        </w:rPr>
      </w:pPr>
    </w:p>
    <w:p w14:paraId="6E5287B3" w14:textId="77777777" w:rsidR="00172951" w:rsidRPr="00244091" w:rsidRDefault="00172951" w:rsidP="00CF2B3F">
      <w:pPr>
        <w:ind w:right="22"/>
        <w:jc w:val="both"/>
        <w:rPr>
          <w:rFonts w:ascii="Lato" w:hAnsi="Lato"/>
          <w:sz w:val="20"/>
        </w:rPr>
      </w:pPr>
    </w:p>
    <w:p w14:paraId="6E5287B4" w14:textId="77777777" w:rsidR="008F644B" w:rsidRPr="00EA29BB" w:rsidRDefault="00F12074" w:rsidP="00CF2B3F">
      <w:pPr>
        <w:pStyle w:val="WW-Standard"/>
        <w:shd w:val="clear" w:color="auto" w:fill="64C2C8"/>
        <w:autoSpaceDE w:val="0"/>
        <w:jc w:val="both"/>
        <w:outlineLvl w:val="0"/>
        <w:rPr>
          <w:rFonts w:ascii="Lato" w:hAnsi="Lato"/>
          <w:b/>
          <w:sz w:val="22"/>
          <w:szCs w:val="22"/>
        </w:rPr>
      </w:pPr>
      <w:bookmarkStart w:id="63" w:name="_Toc234478946"/>
      <w:r w:rsidRPr="00EA29BB">
        <w:rPr>
          <w:rFonts w:ascii="Lato" w:hAnsi="Lato"/>
          <w:b/>
          <w:sz w:val="22"/>
          <w:szCs w:val="22"/>
        </w:rPr>
        <w:t>Article 1</w:t>
      </w:r>
      <w:r w:rsidR="00012785">
        <w:rPr>
          <w:rFonts w:ascii="Lato" w:hAnsi="Lato"/>
          <w:b/>
          <w:sz w:val="22"/>
          <w:szCs w:val="22"/>
        </w:rPr>
        <w:t>4</w:t>
      </w:r>
      <w:r w:rsidR="002056E5" w:rsidRPr="00EA29BB">
        <w:rPr>
          <w:rFonts w:ascii="Lato" w:hAnsi="Lato"/>
          <w:b/>
          <w:sz w:val="22"/>
          <w:szCs w:val="22"/>
        </w:rPr>
        <w:t> </w:t>
      </w:r>
      <w:r w:rsidR="0079097F" w:rsidRPr="00EA29BB">
        <w:rPr>
          <w:rFonts w:ascii="Lato" w:hAnsi="Lato"/>
          <w:b/>
          <w:sz w:val="22"/>
          <w:szCs w:val="22"/>
        </w:rPr>
        <w:t xml:space="preserve">: </w:t>
      </w:r>
      <w:r w:rsidR="0039728E" w:rsidRPr="00EA29BB">
        <w:rPr>
          <w:rFonts w:ascii="Lato" w:hAnsi="Lato"/>
          <w:b/>
          <w:sz w:val="22"/>
          <w:szCs w:val="22"/>
        </w:rPr>
        <w:t>Communications</w:t>
      </w:r>
      <w:r w:rsidR="001D5ACD" w:rsidRPr="00EA29BB">
        <w:rPr>
          <w:rFonts w:ascii="Lato" w:hAnsi="Lato"/>
          <w:b/>
          <w:sz w:val="22"/>
          <w:szCs w:val="22"/>
        </w:rPr>
        <w:t xml:space="preserve"> électroniques</w:t>
      </w:r>
      <w:bookmarkEnd w:id="63"/>
    </w:p>
    <w:p w14:paraId="6E5287B5" w14:textId="77777777" w:rsidR="00A6581C" w:rsidRPr="00244091" w:rsidRDefault="00A6581C" w:rsidP="00CF2B3F">
      <w:pPr>
        <w:pStyle w:val="WW-Standard"/>
        <w:autoSpaceDE w:val="0"/>
        <w:jc w:val="both"/>
        <w:rPr>
          <w:rFonts w:ascii="Lato" w:hAnsi="Lato" w:cs="Arial"/>
          <w:sz w:val="20"/>
        </w:rPr>
      </w:pPr>
    </w:p>
    <w:p w14:paraId="6E5287B6"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Les communications entre </w:t>
      </w:r>
      <w:r w:rsidR="009D4E08" w:rsidRPr="00244091">
        <w:rPr>
          <w:rFonts w:ascii="Lato" w:hAnsi="Lato" w:cs="Arial"/>
          <w:sz w:val="22"/>
        </w:rPr>
        <w:t>HABITAT</w:t>
      </w:r>
      <w:r w:rsidRPr="00244091">
        <w:rPr>
          <w:rFonts w:ascii="Lato" w:eastAsia="Times New Roman" w:hAnsi="Lato"/>
          <w:sz w:val="20"/>
        </w:rPr>
        <w:t xml:space="preserve"> 77 et les entreprises sont effectuées conformément aux dispositions de l’article </w:t>
      </w:r>
      <w:r w:rsidR="002B217C" w:rsidRPr="00244091">
        <w:rPr>
          <w:rFonts w:ascii="Lato" w:eastAsia="Times New Roman" w:hAnsi="Lato"/>
          <w:sz w:val="20"/>
        </w:rPr>
        <w:t>R2132-7</w:t>
      </w:r>
      <w:r w:rsidR="00762FA8" w:rsidRPr="00244091">
        <w:rPr>
          <w:rFonts w:ascii="Lato" w:hAnsi="Lato"/>
          <w:sz w:val="20"/>
        </w:rPr>
        <w:t xml:space="preserve"> du </w:t>
      </w:r>
      <w:r w:rsidR="00C00223">
        <w:rPr>
          <w:rFonts w:ascii="Lato" w:hAnsi="Lato"/>
          <w:sz w:val="20"/>
        </w:rPr>
        <w:t>C</w:t>
      </w:r>
      <w:r w:rsidR="00762FA8" w:rsidRPr="00244091">
        <w:rPr>
          <w:rFonts w:ascii="Lato" w:hAnsi="Lato"/>
          <w:sz w:val="20"/>
        </w:rPr>
        <w:t xml:space="preserve">ode de la </w:t>
      </w:r>
      <w:r w:rsidR="00C00223">
        <w:rPr>
          <w:rFonts w:ascii="Lato" w:hAnsi="Lato"/>
          <w:sz w:val="20"/>
        </w:rPr>
        <w:t>C</w:t>
      </w:r>
      <w:r w:rsidR="00762FA8" w:rsidRPr="00244091">
        <w:rPr>
          <w:rFonts w:ascii="Lato" w:hAnsi="Lato"/>
          <w:sz w:val="20"/>
        </w:rPr>
        <w:t xml:space="preserve">ommande </w:t>
      </w:r>
      <w:r w:rsidR="00C00223">
        <w:rPr>
          <w:rFonts w:ascii="Lato" w:hAnsi="Lato"/>
          <w:sz w:val="20"/>
        </w:rPr>
        <w:t>P</w:t>
      </w:r>
      <w:r w:rsidR="00762FA8" w:rsidRPr="00244091">
        <w:rPr>
          <w:rFonts w:ascii="Lato" w:hAnsi="Lato"/>
          <w:sz w:val="20"/>
        </w:rPr>
        <w:t>ublique</w:t>
      </w:r>
      <w:r w:rsidRPr="00244091">
        <w:rPr>
          <w:rFonts w:ascii="Lato" w:eastAsia="Times New Roman" w:hAnsi="Lato"/>
          <w:sz w:val="20"/>
        </w:rPr>
        <w:t>.</w:t>
      </w:r>
    </w:p>
    <w:p w14:paraId="6E5287B7" w14:textId="77777777" w:rsidR="001D3C89" w:rsidRPr="00244091" w:rsidRDefault="001D3C89" w:rsidP="00CF2B3F">
      <w:pPr>
        <w:autoSpaceDE w:val="0"/>
        <w:autoSpaceDN w:val="0"/>
        <w:adjustRightInd w:val="0"/>
        <w:jc w:val="both"/>
        <w:rPr>
          <w:rFonts w:ascii="Lato" w:eastAsia="Times New Roman" w:hAnsi="Lato"/>
          <w:sz w:val="20"/>
        </w:rPr>
      </w:pPr>
    </w:p>
    <w:p w14:paraId="6E5287B8"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Elles sont effectuées à l’adresse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qui figure dans l’acte d’engagement, à la rubrique « engagement du candidat ». A défaut d’adresse renseignée, elles seront envoyées à une 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utilisée par l’entreprise sur le profil d’acheteur. </w:t>
      </w:r>
    </w:p>
    <w:p w14:paraId="6E5287B9" w14:textId="77777777" w:rsidR="001D3C89" w:rsidRPr="00244091" w:rsidRDefault="001D3C89" w:rsidP="00CF2B3F">
      <w:pPr>
        <w:autoSpaceDE w:val="0"/>
        <w:autoSpaceDN w:val="0"/>
        <w:adjustRightInd w:val="0"/>
        <w:jc w:val="both"/>
        <w:rPr>
          <w:rFonts w:ascii="Lato" w:eastAsia="Times New Roman" w:hAnsi="Lato"/>
          <w:sz w:val="20"/>
        </w:rPr>
      </w:pPr>
    </w:p>
    <w:p w14:paraId="6E5287BA"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Les communications électroniques sont effectuées via le profil d’acheteur.</w:t>
      </w:r>
    </w:p>
    <w:p w14:paraId="6E5287BB"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En cas d’indisponibilité prolongée du service d’échanges dématérialisés du profil d’acheteur, la communication électronique sera effectuée à partir d’un autre moyen électronique qui permet de fonctionner avec date certaine.</w:t>
      </w:r>
    </w:p>
    <w:p w14:paraId="6E5287BC" w14:textId="77777777" w:rsidR="001D3C89" w:rsidRPr="00244091" w:rsidRDefault="001D3C89" w:rsidP="00CF2B3F">
      <w:pPr>
        <w:autoSpaceDE w:val="0"/>
        <w:autoSpaceDN w:val="0"/>
        <w:adjustRightInd w:val="0"/>
        <w:jc w:val="both"/>
        <w:rPr>
          <w:rFonts w:ascii="Lato" w:eastAsia="Times New Roman" w:hAnsi="Lato"/>
          <w:sz w:val="20"/>
        </w:rPr>
      </w:pPr>
    </w:p>
    <w:p w14:paraId="6E5287BD" w14:textId="5A817FC5"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Elles concernent </w:t>
      </w:r>
      <w:r w:rsidR="00D910B1">
        <w:rPr>
          <w:rFonts w:ascii="Lato" w:eastAsia="Times New Roman" w:hAnsi="Lato"/>
          <w:sz w:val="20"/>
        </w:rPr>
        <w:t>à</w:t>
      </w:r>
      <w:r w:rsidR="00D910B1" w:rsidRPr="00244091">
        <w:rPr>
          <w:rFonts w:ascii="Lato" w:eastAsia="Times New Roman" w:hAnsi="Lato"/>
          <w:sz w:val="20"/>
        </w:rPr>
        <w:t xml:space="preserve"> </w:t>
      </w:r>
      <w:r w:rsidRPr="00244091">
        <w:rPr>
          <w:rFonts w:ascii="Lato" w:eastAsia="Times New Roman" w:hAnsi="Lato"/>
          <w:sz w:val="20"/>
        </w:rPr>
        <w:t>minima les communications jusqu’au stade de la notification du marché.</w:t>
      </w:r>
    </w:p>
    <w:p w14:paraId="6E5287BE"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Les communications après ce stade pourront être réalisées par voie électronique.</w:t>
      </w:r>
    </w:p>
    <w:p w14:paraId="6E5287BF" w14:textId="77777777" w:rsidR="001D3C89" w:rsidRPr="00244091" w:rsidRDefault="001D3C89" w:rsidP="00CF2B3F">
      <w:pPr>
        <w:autoSpaceDE w:val="0"/>
        <w:autoSpaceDN w:val="0"/>
        <w:adjustRightInd w:val="0"/>
        <w:jc w:val="both"/>
        <w:rPr>
          <w:rFonts w:ascii="Lato" w:eastAsia="Times New Roman" w:hAnsi="Lato"/>
          <w:sz w:val="20"/>
        </w:rPr>
      </w:pPr>
    </w:p>
    <w:p w14:paraId="6E5287C0"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Dans l’hypothèse où le destinataire de la notification n’irait pas retirer le document qui lui a été notifié, l’émetteur vérifie la conformité de l’adresse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de notification utilisée.</w:t>
      </w:r>
    </w:p>
    <w:p w14:paraId="6E5287C1"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Si cette vérification conduit à déceler une anomalie, l’émetteur effectue une nouvelle notification avec la bonne adresse </w:t>
      </w:r>
      <w:proofErr w:type="gramStart"/>
      <w:r w:rsidRPr="00244091">
        <w:rPr>
          <w:rFonts w:ascii="Lato" w:eastAsia="Times New Roman" w:hAnsi="Lato"/>
          <w:sz w:val="20"/>
        </w:rPr>
        <w:t>mail</w:t>
      </w:r>
      <w:proofErr w:type="gramEnd"/>
      <w:r w:rsidRPr="00244091">
        <w:rPr>
          <w:rFonts w:ascii="Lato" w:eastAsia="Times New Roman" w:hAnsi="Lato"/>
          <w:sz w:val="20"/>
        </w:rPr>
        <w:t>.</w:t>
      </w:r>
    </w:p>
    <w:p w14:paraId="6E5287C2"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 xml:space="preserve">Si cette vérification permet de constater que l’adresse </w:t>
      </w:r>
      <w:proofErr w:type="gramStart"/>
      <w:r w:rsidRPr="00244091">
        <w:rPr>
          <w:rFonts w:ascii="Lato" w:eastAsia="Times New Roman" w:hAnsi="Lato"/>
          <w:sz w:val="20"/>
        </w:rPr>
        <w:t>mail</w:t>
      </w:r>
      <w:proofErr w:type="gramEnd"/>
      <w:r w:rsidRPr="00244091">
        <w:rPr>
          <w:rFonts w:ascii="Lato" w:eastAsia="Times New Roman" w:hAnsi="Lato"/>
          <w:sz w:val="20"/>
        </w:rPr>
        <w:t xml:space="preserve"> utilisée pour la notification est celle définie ci-avant, l’émetteur n’effectue pas de nouvelle notification : le document est valablement notifié et le destinataire ne peut pas élever de réclamation s’il ne retire pas son pli.</w:t>
      </w:r>
    </w:p>
    <w:p w14:paraId="6E5287C3" w14:textId="77777777" w:rsidR="001D3C89" w:rsidRPr="00244091" w:rsidRDefault="001D3C89" w:rsidP="00CF2B3F">
      <w:pPr>
        <w:autoSpaceDE w:val="0"/>
        <w:autoSpaceDN w:val="0"/>
        <w:adjustRightInd w:val="0"/>
        <w:jc w:val="both"/>
        <w:rPr>
          <w:rFonts w:ascii="Lato" w:eastAsia="Times New Roman" w:hAnsi="Lato"/>
          <w:sz w:val="20"/>
        </w:rPr>
      </w:pPr>
    </w:p>
    <w:p w14:paraId="6E5287C4" w14:textId="77777777" w:rsidR="001D3C89" w:rsidRPr="00244091" w:rsidRDefault="001D3C89" w:rsidP="00CF2B3F">
      <w:pPr>
        <w:autoSpaceDE w:val="0"/>
        <w:autoSpaceDN w:val="0"/>
        <w:adjustRightInd w:val="0"/>
        <w:jc w:val="both"/>
        <w:rPr>
          <w:rFonts w:ascii="Lato" w:eastAsia="Times New Roman" w:hAnsi="Lato"/>
          <w:sz w:val="20"/>
        </w:rPr>
      </w:pPr>
      <w:r w:rsidRPr="00244091">
        <w:rPr>
          <w:rFonts w:ascii="Lato" w:eastAsia="Times New Roman" w:hAnsi="Lato"/>
          <w:sz w:val="20"/>
        </w:rPr>
        <w:t>Les documents seront communiqués dans un format communément répandu (.</w:t>
      </w:r>
      <w:proofErr w:type="spellStart"/>
      <w:r w:rsidRPr="00244091">
        <w:rPr>
          <w:rFonts w:ascii="Lato" w:eastAsia="Times New Roman" w:hAnsi="Lato"/>
          <w:sz w:val="20"/>
        </w:rPr>
        <w:t>pdf</w:t>
      </w:r>
      <w:proofErr w:type="spellEnd"/>
      <w:r w:rsidRPr="00244091">
        <w:rPr>
          <w:rFonts w:ascii="Lato" w:eastAsia="Times New Roman" w:hAnsi="Lato"/>
          <w:sz w:val="20"/>
        </w:rPr>
        <w:t>, .doc, .</w:t>
      </w:r>
      <w:proofErr w:type="spellStart"/>
      <w:r w:rsidRPr="00244091">
        <w:rPr>
          <w:rFonts w:ascii="Lato" w:eastAsia="Times New Roman" w:hAnsi="Lato"/>
          <w:sz w:val="20"/>
        </w:rPr>
        <w:t>xls</w:t>
      </w:r>
      <w:proofErr w:type="spellEnd"/>
      <w:r w:rsidRPr="00244091">
        <w:rPr>
          <w:rFonts w:ascii="Lato" w:eastAsia="Times New Roman" w:hAnsi="Lato"/>
          <w:sz w:val="20"/>
        </w:rPr>
        <w:t xml:space="preserve"> …).</w:t>
      </w:r>
    </w:p>
    <w:p w14:paraId="6E5287C5" w14:textId="77777777" w:rsidR="00C00223" w:rsidRPr="00244091" w:rsidRDefault="00C00223" w:rsidP="00CF2B3F">
      <w:pPr>
        <w:autoSpaceDE w:val="0"/>
        <w:autoSpaceDN w:val="0"/>
        <w:adjustRightInd w:val="0"/>
        <w:jc w:val="both"/>
        <w:rPr>
          <w:rFonts w:ascii="Lato" w:eastAsia="Times New Roman" w:hAnsi="Lato"/>
          <w:sz w:val="20"/>
        </w:rPr>
      </w:pPr>
    </w:p>
    <w:p w14:paraId="6E5287C6" w14:textId="77777777" w:rsidR="00BD6E1F" w:rsidRPr="00EA29BB" w:rsidRDefault="00BD2751" w:rsidP="00CF2B3F">
      <w:pPr>
        <w:pStyle w:val="WW-Standard"/>
        <w:shd w:val="clear" w:color="auto" w:fill="64C2C8"/>
        <w:autoSpaceDE w:val="0"/>
        <w:jc w:val="both"/>
        <w:outlineLvl w:val="0"/>
        <w:rPr>
          <w:rFonts w:ascii="Lato" w:hAnsi="Lato"/>
          <w:b/>
          <w:sz w:val="22"/>
          <w:szCs w:val="22"/>
        </w:rPr>
      </w:pPr>
      <w:bookmarkStart w:id="64" w:name="_Toc234478947"/>
      <w:r w:rsidRPr="00EA29BB">
        <w:rPr>
          <w:rFonts w:ascii="Lato" w:hAnsi="Lato"/>
          <w:b/>
          <w:sz w:val="22"/>
          <w:szCs w:val="22"/>
        </w:rPr>
        <w:t>Article 14</w:t>
      </w:r>
      <w:r w:rsidR="00BD6E1F" w:rsidRPr="00EA29BB">
        <w:rPr>
          <w:rFonts w:ascii="Lato" w:hAnsi="Lato"/>
          <w:b/>
          <w:sz w:val="22"/>
          <w:szCs w:val="22"/>
        </w:rPr>
        <w:t> : Données à caractère personnel</w:t>
      </w:r>
      <w:bookmarkEnd w:id="64"/>
    </w:p>
    <w:p w14:paraId="6E5287C7" w14:textId="77777777" w:rsidR="00BD6E1F" w:rsidRPr="00244091" w:rsidRDefault="00BD6E1F" w:rsidP="00CF2B3F">
      <w:pPr>
        <w:pStyle w:val="WW-Standard"/>
        <w:autoSpaceDE w:val="0"/>
        <w:jc w:val="both"/>
        <w:rPr>
          <w:rFonts w:ascii="Lato" w:hAnsi="Lato"/>
          <w:bCs/>
          <w:sz w:val="20"/>
        </w:rPr>
      </w:pPr>
    </w:p>
    <w:p w14:paraId="6E5287C8" w14:textId="77777777" w:rsidR="00BD6E1F" w:rsidRPr="00244091" w:rsidRDefault="009D4E08" w:rsidP="00CF2B3F">
      <w:pPr>
        <w:pStyle w:val="WW-Standard"/>
        <w:autoSpaceDE w:val="0"/>
        <w:jc w:val="both"/>
        <w:rPr>
          <w:rFonts w:ascii="Lato" w:hAnsi="Lato"/>
          <w:bCs/>
          <w:sz w:val="20"/>
        </w:rPr>
      </w:pPr>
      <w:r w:rsidRPr="00244091">
        <w:rPr>
          <w:rFonts w:ascii="Lato" w:hAnsi="Lato" w:cs="Arial"/>
          <w:sz w:val="22"/>
        </w:rPr>
        <w:t>HABITAT</w:t>
      </w:r>
      <w:r w:rsidR="00BD6E1F" w:rsidRPr="00244091">
        <w:rPr>
          <w:rFonts w:ascii="Lato" w:hAnsi="Lato"/>
          <w:bCs/>
          <w:sz w:val="20"/>
        </w:rPr>
        <w:t xml:space="preserve"> 77 s’engage à ce que la collecte et le traitement d’informations à caractère personnel soient effectués conformément au Règlement UE n°2016/679 du Parlement Européen et du Conseil du 27 avril 2016 relatif à la protection des personnes physiques à l’égard du traitement des données à caractère personnel et à la libre circulation de ces données et à l’ensemble des dispositions de la réglementation française applicable en la matière.</w:t>
      </w:r>
    </w:p>
    <w:p w14:paraId="6E5287C9" w14:textId="77777777" w:rsidR="00BD6E1F" w:rsidRPr="00244091" w:rsidRDefault="00BD6E1F" w:rsidP="00CF2B3F">
      <w:pPr>
        <w:pStyle w:val="WW-Standard"/>
        <w:autoSpaceDE w:val="0"/>
        <w:jc w:val="both"/>
        <w:rPr>
          <w:rFonts w:ascii="Lato" w:hAnsi="Lato"/>
          <w:bCs/>
          <w:sz w:val="20"/>
        </w:rPr>
      </w:pPr>
    </w:p>
    <w:p w14:paraId="6E5287CA"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Dans ce cadre, </w:t>
      </w:r>
      <w:r w:rsidR="009D4E08" w:rsidRPr="00244091">
        <w:rPr>
          <w:rFonts w:ascii="Lato" w:hAnsi="Lato" w:cs="Arial"/>
          <w:sz w:val="22"/>
        </w:rPr>
        <w:t>HABITAT</w:t>
      </w:r>
      <w:r w:rsidR="009D4E08" w:rsidRPr="00244091">
        <w:rPr>
          <w:rFonts w:ascii="Lato" w:hAnsi="Lato"/>
          <w:bCs/>
          <w:sz w:val="20"/>
        </w:rPr>
        <w:t xml:space="preserve"> </w:t>
      </w:r>
      <w:r w:rsidR="00BE0886" w:rsidRPr="00244091">
        <w:rPr>
          <w:rFonts w:ascii="Lato" w:hAnsi="Lato"/>
          <w:bCs/>
          <w:sz w:val="20"/>
        </w:rPr>
        <w:t>77</w:t>
      </w:r>
      <w:r w:rsidRPr="00244091">
        <w:rPr>
          <w:rFonts w:ascii="Lato" w:hAnsi="Lato"/>
          <w:bCs/>
          <w:sz w:val="20"/>
        </w:rPr>
        <w:t xml:space="preserve"> :</w:t>
      </w:r>
    </w:p>
    <w:p w14:paraId="6E5287CB" w14:textId="77777777" w:rsidR="00BD6E1F" w:rsidRPr="00244091" w:rsidRDefault="00BD6E1F" w:rsidP="00CF2B3F">
      <w:pPr>
        <w:pStyle w:val="WW-Standard"/>
        <w:numPr>
          <w:ilvl w:val="0"/>
          <w:numId w:val="10"/>
        </w:numPr>
        <w:autoSpaceDE w:val="0"/>
        <w:jc w:val="both"/>
        <w:rPr>
          <w:rFonts w:ascii="Lato" w:hAnsi="Lato"/>
          <w:bCs/>
          <w:sz w:val="20"/>
        </w:rPr>
      </w:pPr>
      <w:proofErr w:type="gramStart"/>
      <w:r w:rsidRPr="00244091">
        <w:rPr>
          <w:rFonts w:ascii="Lato" w:hAnsi="Lato"/>
          <w:bCs/>
          <w:sz w:val="20"/>
        </w:rPr>
        <w:lastRenderedPageBreak/>
        <w:t>a</w:t>
      </w:r>
      <w:proofErr w:type="gramEnd"/>
      <w:r w:rsidRPr="00244091">
        <w:rPr>
          <w:rFonts w:ascii="Lato" w:hAnsi="Lato"/>
          <w:bCs/>
          <w:sz w:val="20"/>
        </w:rPr>
        <w:t xml:space="preserve"> nommé un Délégué à la protection des données</w:t>
      </w:r>
      <w:r w:rsidR="00BE0886" w:rsidRPr="00244091">
        <w:rPr>
          <w:rFonts w:ascii="Lato" w:hAnsi="Lato"/>
          <w:bCs/>
          <w:sz w:val="20"/>
        </w:rPr>
        <w:t xml:space="preserve"> </w:t>
      </w:r>
      <w:r w:rsidRPr="00244091">
        <w:rPr>
          <w:rFonts w:ascii="Lato" w:hAnsi="Lato"/>
          <w:bCs/>
          <w:sz w:val="20"/>
        </w:rPr>
        <w:t>;</w:t>
      </w:r>
    </w:p>
    <w:p w14:paraId="6E5287CC" w14:textId="77777777" w:rsidR="00BD6E1F" w:rsidRPr="00244091" w:rsidRDefault="00BD6E1F" w:rsidP="00CF2B3F">
      <w:pPr>
        <w:pStyle w:val="WW-Standard"/>
        <w:numPr>
          <w:ilvl w:val="0"/>
          <w:numId w:val="10"/>
        </w:numPr>
        <w:autoSpaceDE w:val="0"/>
        <w:jc w:val="both"/>
        <w:rPr>
          <w:rFonts w:ascii="Lato" w:hAnsi="Lato"/>
          <w:bCs/>
          <w:sz w:val="20"/>
        </w:rPr>
      </w:pPr>
      <w:proofErr w:type="gramStart"/>
      <w:r w:rsidRPr="00244091">
        <w:rPr>
          <w:rFonts w:ascii="Lato" w:hAnsi="Lato"/>
          <w:bCs/>
          <w:sz w:val="20"/>
        </w:rPr>
        <w:t>assure</w:t>
      </w:r>
      <w:proofErr w:type="gramEnd"/>
      <w:r w:rsidRPr="00244091">
        <w:rPr>
          <w:rFonts w:ascii="Lato" w:hAnsi="Lato"/>
          <w:bCs/>
          <w:sz w:val="20"/>
        </w:rPr>
        <w:t xml:space="preserve"> la sécurité physique des bâtiments abritant ses systèmes informatiques, la sécurité de son système d’information ainsi que le contrôle des flux de données. </w:t>
      </w:r>
    </w:p>
    <w:p w14:paraId="6E5287CD" w14:textId="77777777" w:rsidR="00BE0886" w:rsidRPr="00244091" w:rsidRDefault="00BE0886" w:rsidP="00CF2B3F">
      <w:pPr>
        <w:pStyle w:val="WW-Standard"/>
        <w:autoSpaceDE w:val="0"/>
        <w:jc w:val="both"/>
        <w:rPr>
          <w:rFonts w:ascii="Lato" w:hAnsi="Lato"/>
          <w:bCs/>
          <w:sz w:val="20"/>
        </w:rPr>
      </w:pPr>
    </w:p>
    <w:p w14:paraId="6E5287CE"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Dans le cadre du présent appel d’offres, le candidat est amené à transmettre à </w:t>
      </w:r>
      <w:r w:rsidR="009D4E08" w:rsidRPr="00244091">
        <w:rPr>
          <w:rFonts w:ascii="Lato" w:hAnsi="Lato" w:cs="Arial"/>
          <w:sz w:val="22"/>
        </w:rPr>
        <w:t>HABITAT</w:t>
      </w:r>
      <w:r w:rsidR="00BE0886" w:rsidRPr="00244091">
        <w:rPr>
          <w:rFonts w:ascii="Lato" w:hAnsi="Lato"/>
          <w:bCs/>
          <w:sz w:val="20"/>
        </w:rPr>
        <w:t xml:space="preserve"> 77</w:t>
      </w:r>
      <w:r w:rsidRPr="00244091">
        <w:rPr>
          <w:rFonts w:ascii="Lato" w:hAnsi="Lato"/>
          <w:bCs/>
          <w:sz w:val="20"/>
        </w:rPr>
        <w:t xml:space="preserve"> (i) ses propres données à caractère personnel, le cas échéant, et/ou (ii) celles relatives à son personnel et/ou (iii) celles relatives à des tiers susceptibles d’intervenir dans le cadre du marché pour le compte du candidat et/ou pour le compte de l’un de ses propres sous-traitants, telles que nom / prénom, date et lieu de naissance, coordonnées professionnelles (téléphone, courriel, adresse) et qualifications professionnelles. </w:t>
      </w:r>
    </w:p>
    <w:p w14:paraId="6E5287CF" w14:textId="77777777" w:rsidR="00BD6E1F" w:rsidRPr="00244091" w:rsidRDefault="00BD6E1F" w:rsidP="00CF2B3F">
      <w:pPr>
        <w:pStyle w:val="WW-Standard"/>
        <w:autoSpaceDE w:val="0"/>
        <w:jc w:val="both"/>
        <w:rPr>
          <w:rFonts w:ascii="Lato" w:hAnsi="Lato"/>
          <w:bCs/>
          <w:sz w:val="20"/>
        </w:rPr>
      </w:pPr>
    </w:p>
    <w:p w14:paraId="6E5287D0"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Ces données sont traitées aux fins d’exécution de la procédure d’appel d’offres par les services </w:t>
      </w:r>
      <w:r w:rsidR="00BE0886" w:rsidRPr="00244091">
        <w:rPr>
          <w:rFonts w:ascii="Lato" w:hAnsi="Lato"/>
          <w:bCs/>
          <w:sz w:val="20"/>
        </w:rPr>
        <w:t>achats</w:t>
      </w:r>
      <w:r w:rsidRPr="00244091">
        <w:rPr>
          <w:rFonts w:ascii="Lato" w:hAnsi="Lato"/>
          <w:bCs/>
          <w:sz w:val="20"/>
        </w:rPr>
        <w:t xml:space="preserve"> et gestionnaires </w:t>
      </w:r>
      <w:proofErr w:type="gramStart"/>
      <w:r w:rsidRPr="00244091">
        <w:rPr>
          <w:rFonts w:ascii="Lato" w:hAnsi="Lato"/>
          <w:bCs/>
          <w:sz w:val="20"/>
        </w:rPr>
        <w:t xml:space="preserve">de </w:t>
      </w:r>
      <w:r w:rsidR="009D4E08" w:rsidRPr="00244091">
        <w:rPr>
          <w:rFonts w:ascii="Lato" w:hAnsi="Lato" w:cs="Arial"/>
          <w:sz w:val="22"/>
        </w:rPr>
        <w:t>HABITAT</w:t>
      </w:r>
      <w:proofErr w:type="gramEnd"/>
      <w:r w:rsidR="00BE0886" w:rsidRPr="00244091">
        <w:rPr>
          <w:rFonts w:ascii="Lato" w:hAnsi="Lato"/>
          <w:bCs/>
          <w:sz w:val="20"/>
        </w:rPr>
        <w:t xml:space="preserve"> 77</w:t>
      </w:r>
      <w:r w:rsidRPr="00244091">
        <w:rPr>
          <w:rFonts w:ascii="Lato" w:hAnsi="Lato"/>
          <w:bCs/>
          <w:sz w:val="20"/>
        </w:rPr>
        <w:t xml:space="preserve">, sans préjudice de leur éventuelle transmission à des prestataires extérieurs en charge de leur analyse ou de leur reprographie. </w:t>
      </w:r>
    </w:p>
    <w:p w14:paraId="6E5287D1" w14:textId="77777777" w:rsidR="00BD6E1F" w:rsidRPr="00244091" w:rsidRDefault="00BD6E1F" w:rsidP="00CF2B3F">
      <w:pPr>
        <w:pStyle w:val="WW-Standard"/>
        <w:autoSpaceDE w:val="0"/>
        <w:jc w:val="both"/>
        <w:rPr>
          <w:rFonts w:ascii="Lato" w:hAnsi="Lato"/>
          <w:bCs/>
          <w:sz w:val="20"/>
        </w:rPr>
      </w:pPr>
    </w:p>
    <w:p w14:paraId="6E5287D2" w14:textId="77777777" w:rsidR="00BD6E1F" w:rsidRPr="00244091" w:rsidRDefault="00EE4CC5" w:rsidP="00CF2B3F">
      <w:pPr>
        <w:pStyle w:val="WW-Standard"/>
        <w:autoSpaceDE w:val="0"/>
        <w:jc w:val="both"/>
        <w:rPr>
          <w:rFonts w:ascii="Lato" w:hAnsi="Lato"/>
          <w:bCs/>
          <w:sz w:val="20"/>
        </w:rPr>
      </w:pPr>
      <w:r w:rsidRPr="00244091">
        <w:rPr>
          <w:rFonts w:ascii="Lato" w:hAnsi="Lato"/>
          <w:bCs/>
          <w:sz w:val="20"/>
        </w:rPr>
        <w:t>Dans le respect des dispositions de l’article R2184-12 du Code de la Commande Publique, l</w:t>
      </w:r>
      <w:r w:rsidR="00BD6E1F" w:rsidRPr="00244091">
        <w:rPr>
          <w:rFonts w:ascii="Lato" w:hAnsi="Lato"/>
          <w:bCs/>
          <w:sz w:val="20"/>
        </w:rPr>
        <w:t xml:space="preserve">es données des candidats non retenus sont conservées pendant une durée </w:t>
      </w:r>
      <w:r w:rsidRPr="00244091">
        <w:rPr>
          <w:rFonts w:ascii="Lato" w:hAnsi="Lato"/>
          <w:bCs/>
          <w:sz w:val="20"/>
        </w:rPr>
        <w:t xml:space="preserve">minimale </w:t>
      </w:r>
      <w:r w:rsidR="00BD6E1F" w:rsidRPr="00244091">
        <w:rPr>
          <w:rFonts w:ascii="Lato" w:hAnsi="Lato"/>
          <w:bCs/>
          <w:sz w:val="20"/>
        </w:rPr>
        <w:t xml:space="preserve">de 5 ans </w:t>
      </w:r>
      <w:r w:rsidRPr="00244091">
        <w:rPr>
          <w:rFonts w:ascii="Lato" w:hAnsi="Lato"/>
          <w:bCs/>
          <w:sz w:val="20"/>
        </w:rPr>
        <w:t>à compter de la date de signature du marché.</w:t>
      </w:r>
    </w:p>
    <w:p w14:paraId="6E5287D3" w14:textId="77777777" w:rsidR="00BD6E1F" w:rsidRPr="00244091" w:rsidRDefault="00BD6E1F" w:rsidP="00CF2B3F">
      <w:pPr>
        <w:pStyle w:val="WW-Standard"/>
        <w:autoSpaceDE w:val="0"/>
        <w:jc w:val="both"/>
        <w:rPr>
          <w:rFonts w:ascii="Lato" w:hAnsi="Lato"/>
          <w:bCs/>
          <w:sz w:val="20"/>
        </w:rPr>
      </w:pPr>
    </w:p>
    <w:p w14:paraId="6E5287D4"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Les données du ou des candidat(s) retenu(s) sont conservées :</w:t>
      </w:r>
    </w:p>
    <w:p w14:paraId="6E5287D5" w14:textId="77777777" w:rsidR="00BD6E1F" w:rsidRPr="00244091" w:rsidRDefault="00BD6E1F" w:rsidP="00CF2B3F">
      <w:pPr>
        <w:pStyle w:val="WW-Standard"/>
        <w:numPr>
          <w:ilvl w:val="0"/>
          <w:numId w:val="11"/>
        </w:numPr>
        <w:autoSpaceDE w:val="0"/>
        <w:jc w:val="both"/>
        <w:rPr>
          <w:rFonts w:ascii="Lato" w:hAnsi="Lato"/>
          <w:bCs/>
          <w:sz w:val="20"/>
        </w:rPr>
      </w:pPr>
      <w:proofErr w:type="gramStart"/>
      <w:r w:rsidRPr="00244091">
        <w:rPr>
          <w:rFonts w:ascii="Lato" w:hAnsi="Lato"/>
          <w:bCs/>
          <w:sz w:val="20"/>
        </w:rPr>
        <w:t>pendant</w:t>
      </w:r>
      <w:proofErr w:type="gramEnd"/>
      <w:r w:rsidRPr="00244091">
        <w:rPr>
          <w:rFonts w:ascii="Lato" w:hAnsi="Lato"/>
          <w:bCs/>
          <w:sz w:val="20"/>
        </w:rPr>
        <w:t xml:space="preserve"> une période </w:t>
      </w:r>
      <w:r w:rsidR="00EE4CC5" w:rsidRPr="00244091">
        <w:rPr>
          <w:rFonts w:ascii="Lato" w:hAnsi="Lato"/>
          <w:bCs/>
          <w:sz w:val="20"/>
        </w:rPr>
        <w:t xml:space="preserve">minimale </w:t>
      </w:r>
      <w:r w:rsidRPr="00244091">
        <w:rPr>
          <w:rFonts w:ascii="Lato" w:hAnsi="Lato"/>
          <w:bCs/>
          <w:sz w:val="20"/>
        </w:rPr>
        <w:t>de 5 ans à compter de la fin d’exécution du marché pour les prestations non soumises à une garantie décennale ;</w:t>
      </w:r>
    </w:p>
    <w:p w14:paraId="6E5287D6" w14:textId="77777777" w:rsidR="00BD6E1F" w:rsidRPr="00244091" w:rsidRDefault="00BD6E1F" w:rsidP="00CF2B3F">
      <w:pPr>
        <w:pStyle w:val="WW-Standard"/>
        <w:numPr>
          <w:ilvl w:val="0"/>
          <w:numId w:val="11"/>
        </w:numPr>
        <w:autoSpaceDE w:val="0"/>
        <w:jc w:val="both"/>
        <w:rPr>
          <w:rFonts w:ascii="Lato" w:hAnsi="Lato"/>
          <w:bCs/>
          <w:sz w:val="20"/>
        </w:rPr>
      </w:pPr>
      <w:proofErr w:type="gramStart"/>
      <w:r w:rsidRPr="00244091">
        <w:rPr>
          <w:rFonts w:ascii="Lato" w:hAnsi="Lato"/>
          <w:bCs/>
          <w:sz w:val="20"/>
        </w:rPr>
        <w:t>pendant</w:t>
      </w:r>
      <w:proofErr w:type="gramEnd"/>
      <w:r w:rsidRPr="00244091">
        <w:rPr>
          <w:rFonts w:ascii="Lato" w:hAnsi="Lato"/>
          <w:bCs/>
          <w:sz w:val="20"/>
        </w:rPr>
        <w:t xml:space="preserve"> une période </w:t>
      </w:r>
      <w:r w:rsidR="00EE4CC5" w:rsidRPr="00244091">
        <w:rPr>
          <w:rFonts w:ascii="Lato" w:hAnsi="Lato"/>
          <w:bCs/>
          <w:sz w:val="20"/>
        </w:rPr>
        <w:t xml:space="preserve">minimale </w:t>
      </w:r>
      <w:r w:rsidRPr="00244091">
        <w:rPr>
          <w:rFonts w:ascii="Lato" w:hAnsi="Lato"/>
          <w:bCs/>
          <w:sz w:val="20"/>
        </w:rPr>
        <w:t>de 10 ans à compter de la fin d’exécution du marché pour les prestations soumises à une garantie décennale ;</w:t>
      </w:r>
    </w:p>
    <w:p w14:paraId="6E5287D7" w14:textId="77777777" w:rsidR="00BD6E1F" w:rsidRPr="00244091" w:rsidRDefault="00BD6E1F" w:rsidP="00CF2B3F">
      <w:pPr>
        <w:pStyle w:val="WW-Standard"/>
        <w:autoSpaceDE w:val="0"/>
        <w:jc w:val="both"/>
        <w:rPr>
          <w:rFonts w:ascii="Lato" w:hAnsi="Lato"/>
          <w:bCs/>
          <w:sz w:val="20"/>
        </w:rPr>
      </w:pPr>
      <w:proofErr w:type="gramStart"/>
      <w:r w:rsidRPr="00244091">
        <w:rPr>
          <w:rFonts w:ascii="Lato" w:hAnsi="Lato"/>
          <w:bCs/>
          <w:sz w:val="20"/>
        </w:rPr>
        <w:t>et</w:t>
      </w:r>
      <w:proofErr w:type="gramEnd"/>
      <w:r w:rsidRPr="00244091">
        <w:rPr>
          <w:rFonts w:ascii="Lato" w:hAnsi="Lato"/>
          <w:bCs/>
          <w:sz w:val="20"/>
        </w:rPr>
        <w:t xml:space="preserve"> ce, conformément aux dispositions </w:t>
      </w:r>
      <w:r w:rsidR="00EE4CC5" w:rsidRPr="00244091">
        <w:rPr>
          <w:rFonts w:ascii="Lato" w:hAnsi="Lato"/>
          <w:bCs/>
          <w:sz w:val="20"/>
        </w:rPr>
        <w:t>de l’article R2184-13 du Code de la Commande Publique</w:t>
      </w:r>
      <w:r w:rsidRPr="00244091">
        <w:rPr>
          <w:rFonts w:ascii="Lato" w:hAnsi="Lato"/>
          <w:bCs/>
          <w:sz w:val="20"/>
        </w:rPr>
        <w:t>.</w:t>
      </w:r>
    </w:p>
    <w:p w14:paraId="6E5287D8" w14:textId="77777777" w:rsidR="00BD6E1F" w:rsidRPr="00244091" w:rsidRDefault="00BD6E1F" w:rsidP="00CF2B3F">
      <w:pPr>
        <w:pStyle w:val="WW-Standard"/>
        <w:autoSpaceDE w:val="0"/>
        <w:jc w:val="both"/>
        <w:rPr>
          <w:rFonts w:ascii="Lato" w:hAnsi="Lato"/>
          <w:bCs/>
          <w:sz w:val="20"/>
        </w:rPr>
      </w:pPr>
    </w:p>
    <w:p w14:paraId="6E5287D9" w14:textId="77777777" w:rsidR="00BD6E1F" w:rsidRPr="00244091" w:rsidRDefault="00BD6E1F" w:rsidP="00CF2B3F">
      <w:pPr>
        <w:widowControl/>
        <w:suppressAutoHyphens w:val="0"/>
        <w:rPr>
          <w:rFonts w:ascii="Lato" w:hAnsi="Lato"/>
          <w:bCs/>
          <w:sz w:val="20"/>
        </w:rPr>
      </w:pPr>
      <w:r w:rsidRPr="00244091">
        <w:rPr>
          <w:rFonts w:ascii="Lato" w:hAnsi="Lato"/>
          <w:bCs/>
          <w:sz w:val="20"/>
        </w:rPr>
        <w:t>Le candidat est informé que, conformément à la réglementation applicable, il peut :</w:t>
      </w:r>
    </w:p>
    <w:p w14:paraId="6E5287DA" w14:textId="77777777" w:rsidR="00BD6E1F" w:rsidRPr="00244091" w:rsidRDefault="00BD6E1F" w:rsidP="00CF2B3F">
      <w:pPr>
        <w:pStyle w:val="WW-Standard"/>
        <w:numPr>
          <w:ilvl w:val="3"/>
          <w:numId w:val="12"/>
        </w:numPr>
        <w:autoSpaceDE w:val="0"/>
        <w:ind w:left="709"/>
        <w:jc w:val="both"/>
        <w:rPr>
          <w:rFonts w:ascii="Lato" w:hAnsi="Lato"/>
          <w:bCs/>
          <w:sz w:val="20"/>
        </w:rPr>
      </w:pPr>
      <w:proofErr w:type="gramStart"/>
      <w:r w:rsidRPr="00244091">
        <w:rPr>
          <w:rFonts w:ascii="Lato" w:hAnsi="Lato"/>
          <w:bCs/>
          <w:sz w:val="20"/>
        </w:rPr>
        <w:t>avoir</w:t>
      </w:r>
      <w:proofErr w:type="gramEnd"/>
      <w:r w:rsidRPr="00244091">
        <w:rPr>
          <w:rFonts w:ascii="Lato" w:hAnsi="Lato"/>
          <w:bCs/>
          <w:sz w:val="20"/>
        </w:rPr>
        <w:t xml:space="preserve"> accès aux données à caractère personnel qui le concernent, le cas échéant, et en obtenir copie ;  </w:t>
      </w:r>
    </w:p>
    <w:p w14:paraId="6E5287DB" w14:textId="77777777" w:rsidR="00BD6E1F" w:rsidRPr="00244091" w:rsidRDefault="00BD6E1F" w:rsidP="00CF2B3F">
      <w:pPr>
        <w:pStyle w:val="WW-Standard"/>
        <w:numPr>
          <w:ilvl w:val="3"/>
          <w:numId w:val="12"/>
        </w:numPr>
        <w:autoSpaceDE w:val="0"/>
        <w:ind w:left="709"/>
        <w:jc w:val="both"/>
        <w:rPr>
          <w:rFonts w:ascii="Lato" w:hAnsi="Lato"/>
          <w:bCs/>
          <w:sz w:val="20"/>
        </w:rPr>
      </w:pPr>
      <w:proofErr w:type="gramStart"/>
      <w:r w:rsidRPr="00244091">
        <w:rPr>
          <w:rFonts w:ascii="Lato" w:hAnsi="Lato"/>
          <w:bCs/>
          <w:sz w:val="20"/>
        </w:rPr>
        <w:t>demander</w:t>
      </w:r>
      <w:proofErr w:type="gramEnd"/>
      <w:r w:rsidRPr="00244091">
        <w:rPr>
          <w:rFonts w:ascii="Lato" w:hAnsi="Lato"/>
          <w:bCs/>
          <w:sz w:val="20"/>
        </w:rPr>
        <w:t xml:space="preserve"> la rectification de ces données ;</w:t>
      </w:r>
    </w:p>
    <w:p w14:paraId="6E5287DC" w14:textId="77777777" w:rsidR="00BD6E1F" w:rsidRPr="00244091" w:rsidRDefault="00BD6E1F" w:rsidP="00CF2B3F">
      <w:pPr>
        <w:pStyle w:val="WW-Standard"/>
        <w:numPr>
          <w:ilvl w:val="3"/>
          <w:numId w:val="13"/>
        </w:numPr>
        <w:autoSpaceDE w:val="0"/>
        <w:ind w:left="709"/>
        <w:jc w:val="both"/>
        <w:rPr>
          <w:rFonts w:ascii="Lato" w:hAnsi="Lato"/>
          <w:bCs/>
          <w:sz w:val="20"/>
        </w:rPr>
      </w:pPr>
      <w:proofErr w:type="gramStart"/>
      <w:r w:rsidRPr="00244091">
        <w:rPr>
          <w:rFonts w:ascii="Lato" w:hAnsi="Lato"/>
          <w:bCs/>
          <w:sz w:val="20"/>
        </w:rPr>
        <w:t>exiger</w:t>
      </w:r>
      <w:proofErr w:type="gramEnd"/>
      <w:r w:rsidRPr="00244091">
        <w:rPr>
          <w:rFonts w:ascii="Lato" w:hAnsi="Lato"/>
          <w:bCs/>
          <w:sz w:val="20"/>
        </w:rPr>
        <w:t xml:space="preserve"> la suppression de ces données ou la limitation de la façon dont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les utilise, dans les conditions prévues par la réglementation applicable ;</w:t>
      </w:r>
    </w:p>
    <w:p w14:paraId="6E5287DD" w14:textId="77777777" w:rsidR="0031609A" w:rsidRPr="00244091" w:rsidRDefault="0031609A" w:rsidP="00CF2B3F">
      <w:pPr>
        <w:pStyle w:val="WW-Standard"/>
        <w:autoSpaceDE w:val="0"/>
        <w:jc w:val="both"/>
        <w:rPr>
          <w:rFonts w:ascii="Lato" w:hAnsi="Lato"/>
          <w:bCs/>
          <w:sz w:val="20"/>
        </w:rPr>
      </w:pPr>
    </w:p>
    <w:p w14:paraId="6E5287DE" w14:textId="77777777" w:rsidR="00BD6E1F" w:rsidRPr="00244091" w:rsidRDefault="00BD6E1F" w:rsidP="00CF2B3F">
      <w:pPr>
        <w:pStyle w:val="WW-Standard"/>
        <w:autoSpaceDE w:val="0"/>
        <w:jc w:val="both"/>
        <w:rPr>
          <w:rFonts w:ascii="Lato" w:hAnsi="Lato"/>
          <w:bCs/>
          <w:sz w:val="20"/>
        </w:rPr>
      </w:pPr>
      <w:proofErr w:type="gramStart"/>
      <w:r w:rsidRPr="00244091">
        <w:rPr>
          <w:rFonts w:ascii="Lato" w:hAnsi="Lato"/>
          <w:bCs/>
          <w:sz w:val="20"/>
        </w:rPr>
        <w:t>en</w:t>
      </w:r>
      <w:proofErr w:type="gramEnd"/>
      <w:r w:rsidRPr="00244091">
        <w:rPr>
          <w:rFonts w:ascii="Lato" w:hAnsi="Lato"/>
          <w:bCs/>
          <w:sz w:val="20"/>
        </w:rPr>
        <w:t xml:space="preserve"> adressant une demande en ce sens par courriel à l’adresse suivante : </w:t>
      </w:r>
      <w:hyperlink r:id="rId20" w:history="1">
        <w:r w:rsidR="009D4E08" w:rsidRPr="00244091">
          <w:rPr>
            <w:rStyle w:val="Lienhypertexte"/>
            <w:rFonts w:ascii="Lato" w:hAnsi="Lato"/>
            <w:bCs/>
            <w:sz w:val="20"/>
          </w:rPr>
          <w:t>marches-publics@habitat77.fr</w:t>
        </w:r>
      </w:hyperlink>
      <w:r w:rsidRPr="00244091">
        <w:rPr>
          <w:rFonts w:ascii="Lato" w:hAnsi="Lato"/>
          <w:bCs/>
          <w:sz w:val="20"/>
        </w:rPr>
        <w:t xml:space="preserve">. </w:t>
      </w:r>
    </w:p>
    <w:p w14:paraId="6E5287DF" w14:textId="77777777" w:rsidR="00EE4CC5" w:rsidRPr="00244091" w:rsidRDefault="00EE4CC5" w:rsidP="00CF2B3F">
      <w:pPr>
        <w:pStyle w:val="WW-Standard"/>
        <w:autoSpaceDE w:val="0"/>
        <w:jc w:val="both"/>
        <w:rPr>
          <w:rFonts w:ascii="Lato" w:hAnsi="Lato"/>
          <w:bCs/>
          <w:sz w:val="20"/>
        </w:rPr>
      </w:pPr>
    </w:p>
    <w:p w14:paraId="6E5287E0"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En outre, le candidat est informé de ce qu’il dispose de la possibilité d’introduire une réclamation auprès de la Commission nationale de l’informatique et des libertés en cas de contestation.</w:t>
      </w:r>
    </w:p>
    <w:p w14:paraId="6E5287E1" w14:textId="77777777" w:rsidR="00BD6E1F" w:rsidRPr="00244091" w:rsidRDefault="00BD6E1F" w:rsidP="00CF2B3F">
      <w:pPr>
        <w:pStyle w:val="WW-Standard"/>
        <w:autoSpaceDE w:val="0"/>
        <w:jc w:val="both"/>
        <w:rPr>
          <w:rFonts w:ascii="Lato" w:hAnsi="Lato"/>
          <w:bCs/>
          <w:sz w:val="20"/>
        </w:rPr>
      </w:pPr>
    </w:p>
    <w:p w14:paraId="6E5287E2" w14:textId="77777777" w:rsidR="00BD6E1F" w:rsidRPr="00244091" w:rsidRDefault="00BD6E1F" w:rsidP="00CF2B3F">
      <w:pPr>
        <w:pStyle w:val="WW-Standard"/>
        <w:autoSpaceDE w:val="0"/>
        <w:jc w:val="both"/>
        <w:rPr>
          <w:rFonts w:ascii="Lato" w:hAnsi="Lato"/>
          <w:bCs/>
          <w:sz w:val="20"/>
        </w:rPr>
      </w:pPr>
      <w:r w:rsidRPr="00244091">
        <w:rPr>
          <w:rFonts w:ascii="Lato" w:hAnsi="Lato"/>
          <w:bCs/>
          <w:sz w:val="20"/>
        </w:rPr>
        <w:t xml:space="preserve">Pour ce qui concerne les données relatives au personnel du candidat et/ou à des tiers susceptibles d’être communiquées par le candidat, celui-ci s’engage à transmettre à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uniquement des fichiers sains au regard de l’utilisation qui en est prévue et de la règlementation applicable, c’est-à-dire des fichiers pour lesquels il détient toutes les autorisations aux fins de leur transmission à </w:t>
      </w:r>
      <w:r w:rsidR="009D4E08" w:rsidRPr="00244091">
        <w:rPr>
          <w:rFonts w:ascii="Lato" w:hAnsi="Lato" w:cs="Arial"/>
          <w:sz w:val="22"/>
        </w:rPr>
        <w:t>HABITAT</w:t>
      </w:r>
      <w:r w:rsidR="00EE4CC5" w:rsidRPr="00244091">
        <w:rPr>
          <w:rFonts w:ascii="Lato" w:hAnsi="Lato"/>
          <w:bCs/>
          <w:sz w:val="20"/>
        </w:rPr>
        <w:t xml:space="preserve"> 77</w:t>
      </w:r>
      <w:r w:rsidRPr="00244091">
        <w:rPr>
          <w:rFonts w:ascii="Lato" w:hAnsi="Lato"/>
          <w:bCs/>
          <w:sz w:val="20"/>
        </w:rPr>
        <w:t xml:space="preserve">. </w:t>
      </w:r>
    </w:p>
    <w:p w14:paraId="6E5287E3" w14:textId="77777777" w:rsidR="00EE4CC5" w:rsidRPr="00244091" w:rsidRDefault="00EE4CC5" w:rsidP="00CF2B3F">
      <w:pPr>
        <w:pStyle w:val="WW-Standard"/>
        <w:autoSpaceDE w:val="0"/>
        <w:jc w:val="both"/>
        <w:rPr>
          <w:rFonts w:ascii="Lato" w:hAnsi="Lato"/>
          <w:bCs/>
          <w:sz w:val="20"/>
        </w:rPr>
      </w:pPr>
    </w:p>
    <w:p w14:paraId="6E5287E4" w14:textId="0B902925" w:rsidR="00BD6E1F" w:rsidRPr="00244091" w:rsidRDefault="00BD6E1F" w:rsidP="6B54CE42">
      <w:pPr>
        <w:pStyle w:val="WW-Standard"/>
        <w:autoSpaceDE w:val="0"/>
        <w:jc w:val="both"/>
        <w:rPr>
          <w:rFonts w:ascii="Lato" w:hAnsi="Lato"/>
          <w:sz w:val="20"/>
        </w:rPr>
      </w:pPr>
      <w:r w:rsidRPr="6B54CE42">
        <w:rPr>
          <w:rFonts w:ascii="Lato" w:hAnsi="Lato"/>
          <w:sz w:val="20"/>
        </w:rPr>
        <w:t xml:space="preserve">Le candidat s’engage ainsi à se conformer à toutes les dispositions applicables à la collecte et au traitement de données à caractère personnel qu’il transmet à </w:t>
      </w:r>
      <w:r w:rsidR="009D4E08" w:rsidRPr="6B54CE42">
        <w:rPr>
          <w:rFonts w:ascii="Lato" w:hAnsi="Lato" w:cs="Arial"/>
          <w:sz w:val="22"/>
          <w:szCs w:val="22"/>
        </w:rPr>
        <w:t>HABITAT</w:t>
      </w:r>
      <w:r w:rsidR="00EE4CC5" w:rsidRPr="6B54CE42">
        <w:rPr>
          <w:rFonts w:ascii="Lato" w:hAnsi="Lato"/>
          <w:sz w:val="20"/>
        </w:rPr>
        <w:t xml:space="preserve"> 77</w:t>
      </w:r>
      <w:r w:rsidRPr="6B54CE42">
        <w:rPr>
          <w:rFonts w:ascii="Lato" w:hAnsi="Lato"/>
          <w:sz w:val="20"/>
        </w:rPr>
        <w:t xml:space="preserve"> (notamment quant à l’information des personnes concernées) et garantit </w:t>
      </w:r>
      <w:r w:rsidR="009D4E08" w:rsidRPr="6B54CE42">
        <w:rPr>
          <w:rFonts w:ascii="Lato" w:hAnsi="Lato" w:cs="Arial"/>
          <w:sz w:val="22"/>
          <w:szCs w:val="22"/>
        </w:rPr>
        <w:t>HABITAT</w:t>
      </w:r>
      <w:r w:rsidR="00EE4CC5" w:rsidRPr="6B54CE42">
        <w:rPr>
          <w:rFonts w:ascii="Lato" w:hAnsi="Lato"/>
          <w:sz w:val="20"/>
        </w:rPr>
        <w:t xml:space="preserve"> 77</w:t>
      </w:r>
      <w:r w:rsidRPr="6B54CE42">
        <w:rPr>
          <w:rFonts w:ascii="Lato" w:hAnsi="Lato"/>
          <w:sz w:val="20"/>
        </w:rPr>
        <w:t xml:space="preserve"> contre toute difficulté et/ou réclamation et/ou dommage à cet égard. Le candidat devra justifier du respect des engagements du présent article sur simple demande </w:t>
      </w:r>
      <w:r w:rsidR="503DB644" w:rsidRPr="6B54CE42">
        <w:rPr>
          <w:rFonts w:ascii="Lato" w:hAnsi="Lato"/>
          <w:sz w:val="20"/>
        </w:rPr>
        <w:t>d'HABITAT</w:t>
      </w:r>
      <w:r w:rsidR="009D4E08" w:rsidRPr="6B54CE42">
        <w:rPr>
          <w:rFonts w:ascii="Lato" w:hAnsi="Lato" w:cs="Arial"/>
          <w:sz w:val="22"/>
          <w:szCs w:val="22"/>
        </w:rPr>
        <w:t xml:space="preserve"> 77</w:t>
      </w:r>
      <w:r w:rsidRPr="6B54CE42">
        <w:rPr>
          <w:rFonts w:ascii="Lato" w:hAnsi="Lato"/>
          <w:sz w:val="20"/>
        </w:rPr>
        <w:t xml:space="preserve">, sans que cela n’emporte aucune obligation pour </w:t>
      </w:r>
      <w:r w:rsidR="00EE4CC5" w:rsidRPr="6B54CE42">
        <w:rPr>
          <w:rFonts w:ascii="Lato" w:hAnsi="Lato"/>
          <w:sz w:val="20"/>
        </w:rPr>
        <w:t>ce dernier</w:t>
      </w:r>
      <w:r w:rsidRPr="6B54CE42">
        <w:rPr>
          <w:rFonts w:ascii="Lato" w:hAnsi="Lato"/>
          <w:sz w:val="20"/>
        </w:rPr>
        <w:t>.</w:t>
      </w:r>
    </w:p>
    <w:p w14:paraId="6E5287E5" w14:textId="77777777" w:rsidR="00BD6E1F" w:rsidRDefault="00BD6E1F" w:rsidP="00CF2B3F">
      <w:pPr>
        <w:pStyle w:val="WW-Standard"/>
        <w:autoSpaceDE w:val="0"/>
        <w:jc w:val="both"/>
        <w:rPr>
          <w:rFonts w:ascii="Lato" w:hAnsi="Lato"/>
          <w:bCs/>
          <w:sz w:val="20"/>
        </w:rPr>
      </w:pPr>
    </w:p>
    <w:p w14:paraId="6419AFF9" w14:textId="77777777" w:rsidR="0016560D" w:rsidRPr="00A82647" w:rsidRDefault="0016560D" w:rsidP="0016560D">
      <w:pPr>
        <w:pStyle w:val="WW-Standard"/>
        <w:shd w:val="clear" w:color="auto" w:fill="64C2C8"/>
        <w:autoSpaceDE w:val="0"/>
        <w:jc w:val="both"/>
        <w:outlineLvl w:val="0"/>
        <w:rPr>
          <w:rFonts w:ascii="Lato" w:hAnsi="Lato"/>
          <w:b/>
          <w:sz w:val="22"/>
          <w:szCs w:val="22"/>
        </w:rPr>
      </w:pPr>
      <w:bookmarkStart w:id="65" w:name="_Toc229994421"/>
      <w:bookmarkStart w:id="66" w:name="_Toc234478948"/>
      <w:r>
        <w:rPr>
          <w:rFonts w:ascii="Lato" w:hAnsi="Lato"/>
          <w:b/>
          <w:sz w:val="22"/>
          <w:szCs w:val="22"/>
        </w:rPr>
        <w:t xml:space="preserve">Article 15 : </w:t>
      </w:r>
      <w:r w:rsidRPr="00A82647">
        <w:rPr>
          <w:rFonts w:ascii="Lato" w:hAnsi="Lato"/>
          <w:b/>
          <w:sz w:val="22"/>
          <w:szCs w:val="22"/>
        </w:rPr>
        <w:t xml:space="preserve">Charte </w:t>
      </w:r>
      <w:r>
        <w:rPr>
          <w:rFonts w:ascii="Lato" w:hAnsi="Lato"/>
          <w:b/>
          <w:sz w:val="22"/>
          <w:szCs w:val="22"/>
        </w:rPr>
        <w:t>régionale des valeurs de la République et de la Laïcité</w:t>
      </w:r>
      <w:bookmarkEnd w:id="65"/>
      <w:bookmarkEnd w:id="66"/>
    </w:p>
    <w:p w14:paraId="4880C251" w14:textId="77777777" w:rsidR="0016560D" w:rsidRDefault="0016560D" w:rsidP="0016560D">
      <w:pPr>
        <w:pStyle w:val="WW-Standard"/>
        <w:autoSpaceDE w:val="0"/>
        <w:jc w:val="both"/>
        <w:rPr>
          <w:rFonts w:ascii="Lato" w:hAnsi="Lato"/>
          <w:bCs/>
          <w:sz w:val="20"/>
        </w:rPr>
      </w:pPr>
    </w:p>
    <w:p w14:paraId="0EAB759F" w14:textId="77777777" w:rsidR="0016560D" w:rsidRDefault="0016560D" w:rsidP="0016560D">
      <w:pPr>
        <w:pStyle w:val="WW-Standard"/>
        <w:autoSpaceDE w:val="0"/>
        <w:jc w:val="both"/>
        <w:rPr>
          <w:rFonts w:ascii="Lato" w:hAnsi="Lato"/>
          <w:bCs/>
          <w:sz w:val="20"/>
        </w:rPr>
      </w:pPr>
      <w:r>
        <w:rPr>
          <w:rFonts w:ascii="Lato" w:hAnsi="Lato"/>
          <w:bCs/>
          <w:sz w:val="20"/>
        </w:rPr>
        <w:t xml:space="preserve">Habitat77 s’engage à mettre en œuvre la Charte régionales des valeurs de la République et de la laïcité dans l’ensemble des actions, tant vis à </w:t>
      </w:r>
      <w:proofErr w:type="spellStart"/>
      <w:r>
        <w:rPr>
          <w:rFonts w:ascii="Lato" w:hAnsi="Lato"/>
          <w:bCs/>
          <w:sz w:val="20"/>
        </w:rPr>
        <w:t>à</w:t>
      </w:r>
      <w:proofErr w:type="spellEnd"/>
      <w:r>
        <w:rPr>
          <w:rFonts w:ascii="Lato" w:hAnsi="Lato"/>
          <w:bCs/>
          <w:sz w:val="20"/>
        </w:rPr>
        <w:t xml:space="preserve"> vis de ses agents, que ses partenaires. </w:t>
      </w:r>
    </w:p>
    <w:p w14:paraId="62CC0038" w14:textId="77777777" w:rsidR="0016560D" w:rsidRDefault="0016560D" w:rsidP="0016560D">
      <w:pPr>
        <w:pStyle w:val="WW-Standard"/>
        <w:autoSpaceDE w:val="0"/>
        <w:jc w:val="both"/>
        <w:rPr>
          <w:rFonts w:ascii="Lato" w:hAnsi="Lato"/>
          <w:bCs/>
          <w:sz w:val="20"/>
        </w:rPr>
      </w:pPr>
    </w:p>
    <w:p w14:paraId="47314BAB" w14:textId="77777777" w:rsidR="0016560D" w:rsidRPr="00244091" w:rsidRDefault="0016560D" w:rsidP="0016560D">
      <w:pPr>
        <w:pStyle w:val="WW-Standard"/>
        <w:autoSpaceDE w:val="0"/>
        <w:jc w:val="both"/>
        <w:rPr>
          <w:rFonts w:ascii="Lato" w:hAnsi="Lato"/>
          <w:bCs/>
          <w:sz w:val="20"/>
        </w:rPr>
      </w:pPr>
      <w:r>
        <w:rPr>
          <w:rFonts w:ascii="Lato" w:hAnsi="Lato"/>
          <w:bCs/>
          <w:sz w:val="20"/>
        </w:rPr>
        <w:t xml:space="preserve">Cette charte s’inscrit dans les textes fondateurs de la République que sont </w:t>
      </w:r>
      <w:proofErr w:type="spellStart"/>
      <w:r>
        <w:rPr>
          <w:rFonts w:ascii="Lato" w:hAnsi="Lato"/>
          <w:bCs/>
          <w:sz w:val="20"/>
        </w:rPr>
        <w:t>sont</w:t>
      </w:r>
      <w:proofErr w:type="spellEnd"/>
      <w:r>
        <w:rPr>
          <w:rFonts w:ascii="Lato" w:hAnsi="Lato"/>
          <w:bCs/>
          <w:sz w:val="20"/>
        </w:rPr>
        <w:t xml:space="preserve"> la Déclaration des Droits de l’Hommes et du Citoyen de 1789, la Préambule de la Constitution du 27 octobre 1946 et de la Constitution du 4 octobre 1958, ainsi que le principe de laïcité garanti par la loi du 9 décembre 1905 (Charte fourni dans le présent DCE).</w:t>
      </w:r>
    </w:p>
    <w:p w14:paraId="64DBECD6" w14:textId="77777777" w:rsidR="0016560D" w:rsidRDefault="0016560D" w:rsidP="00CF2B3F">
      <w:pPr>
        <w:pStyle w:val="WW-Standard"/>
        <w:autoSpaceDE w:val="0"/>
        <w:jc w:val="both"/>
        <w:rPr>
          <w:rFonts w:ascii="Lato" w:hAnsi="Lato"/>
          <w:bCs/>
          <w:sz w:val="20"/>
        </w:rPr>
      </w:pPr>
    </w:p>
    <w:sectPr w:rsidR="0016560D" w:rsidSect="004208FE">
      <w:footerReference w:type="default" r:id="rId21"/>
      <w:footerReference w:type="first" r:id="rId22"/>
      <w:footnotePr>
        <w:pos w:val="beneathText"/>
      </w:footnotePr>
      <w:pgSz w:w="11905" w:h="16837"/>
      <w:pgMar w:top="855" w:right="964" w:bottom="851" w:left="964" w:header="283" w:footer="227" w:gutter="0"/>
      <w:pgBorders w:display="firstPage" w:offsetFrom="page">
        <w:top w:val="thickThinSmallGap" w:sz="24" w:space="24" w:color="0B314F"/>
        <w:left w:val="thickThinSmallGap" w:sz="24" w:space="24" w:color="0B314F"/>
        <w:bottom w:val="thickThinSmallGap" w:sz="24" w:space="24" w:color="0B314F"/>
        <w:right w:val="thickThinSmallGap" w:sz="24" w:space="24" w:color="0B314F"/>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00C97" w14:textId="77777777" w:rsidR="005A1585" w:rsidRDefault="005A1585">
      <w:r>
        <w:separator/>
      </w:r>
    </w:p>
  </w:endnote>
  <w:endnote w:type="continuationSeparator" w:id="0">
    <w:p w14:paraId="26AA14E9" w14:textId="77777777" w:rsidR="005A1585" w:rsidRDefault="005A1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02"/>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imes New">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3642"/>
      <w:docPartObj>
        <w:docPartGallery w:val="Page Numbers (Bottom of Page)"/>
        <w:docPartUnique/>
      </w:docPartObj>
    </w:sdtPr>
    <w:sdtEndPr/>
    <w:sdtContent>
      <w:sdt>
        <w:sdtPr>
          <w:id w:val="123787606"/>
          <w:docPartObj>
            <w:docPartGallery w:val="Page Numbers (Top of Page)"/>
            <w:docPartUnique/>
          </w:docPartObj>
        </w:sdtPr>
        <w:sdtEndPr/>
        <w:sdtContent>
          <w:p w14:paraId="6E5287F6" w14:textId="77777777" w:rsidR="00C20609" w:rsidRDefault="00C20609" w:rsidP="00225D77">
            <w:pPr>
              <w:pStyle w:val="Pieddepage"/>
            </w:pPr>
            <w:r>
              <w:t xml:space="preserve"> </w:t>
            </w:r>
            <w:r>
              <w:tab/>
            </w:r>
            <w:r>
              <w:tab/>
              <w:t xml:space="preserve">Page </w:t>
            </w:r>
            <w:r>
              <w:rPr>
                <w:b/>
                <w:szCs w:val="24"/>
              </w:rPr>
              <w:fldChar w:fldCharType="begin"/>
            </w:r>
            <w:r>
              <w:rPr>
                <w:b/>
              </w:rPr>
              <w:instrText>PAGE</w:instrText>
            </w:r>
            <w:r>
              <w:rPr>
                <w:b/>
                <w:szCs w:val="24"/>
              </w:rPr>
              <w:fldChar w:fldCharType="separate"/>
            </w:r>
            <w:r w:rsidR="00401691">
              <w:rPr>
                <w:b/>
                <w:noProof/>
              </w:rPr>
              <w:t>8</w:t>
            </w:r>
            <w:r>
              <w:rPr>
                <w:b/>
                <w:szCs w:val="24"/>
              </w:rPr>
              <w:fldChar w:fldCharType="end"/>
            </w:r>
            <w:r>
              <w:t xml:space="preserve"> sur </w:t>
            </w:r>
            <w:r>
              <w:rPr>
                <w:b/>
                <w:szCs w:val="24"/>
              </w:rPr>
              <w:fldChar w:fldCharType="begin"/>
            </w:r>
            <w:r>
              <w:rPr>
                <w:b/>
              </w:rPr>
              <w:instrText>NUMPAGES</w:instrText>
            </w:r>
            <w:r>
              <w:rPr>
                <w:b/>
                <w:szCs w:val="24"/>
              </w:rPr>
              <w:fldChar w:fldCharType="separate"/>
            </w:r>
            <w:r w:rsidR="00401691">
              <w:rPr>
                <w:b/>
                <w:noProof/>
              </w:rPr>
              <w:t>13</w:t>
            </w:r>
            <w:r>
              <w:rPr>
                <w:b/>
                <w:szCs w:val="24"/>
              </w:rPr>
              <w:fldChar w:fldCharType="end"/>
            </w:r>
          </w:p>
        </w:sdtContent>
      </w:sdt>
    </w:sdtContent>
  </w:sdt>
  <w:p w14:paraId="6E5287F7" w14:textId="77777777" w:rsidR="00C20609" w:rsidRPr="007F664C" w:rsidRDefault="00C20609" w:rsidP="007F664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87F8" w14:textId="77777777" w:rsidR="00C20609" w:rsidRDefault="00C20609">
    <w:pPr>
      <w:pStyle w:val="Pieddepage"/>
    </w:pPr>
    <w:r>
      <w:rPr>
        <w:noProof/>
        <w:lang w:eastAsia="fr-FR"/>
      </w:rPr>
      <w:drawing>
        <wp:anchor distT="0" distB="0" distL="114300" distR="114300" simplePos="0" relativeHeight="251658240" behindDoc="1" locked="0" layoutInCell="1" allowOverlap="1" wp14:anchorId="6E5287F9" wp14:editId="6E5287FA">
          <wp:simplePos x="0" y="0"/>
          <wp:positionH relativeFrom="margin">
            <wp:align>left</wp:align>
          </wp:positionH>
          <wp:positionV relativeFrom="paragraph">
            <wp:posOffset>-599440</wp:posOffset>
          </wp:positionV>
          <wp:extent cx="2020570" cy="360045"/>
          <wp:effectExtent l="0" t="0" r="0" b="1905"/>
          <wp:wrapNone/>
          <wp:docPr id="3" name="Picture 1" descr="maximilie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ximilien-logo"/>
                  <pic:cNvPicPr>
                    <a:picLocks noChangeAspect="1" noChangeArrowheads="1"/>
                  </pic:cNvPicPr>
                </pic:nvPicPr>
                <pic:blipFill>
                  <a:blip r:embed="rId1">
                    <a:extLst>
                      <a:ext uri="{28A0092B-C50C-407E-A947-70E740481C1C}">
                        <a14:useLocalDpi xmlns:a14="http://schemas.microsoft.com/office/drawing/2010/main" val="0"/>
                      </a:ext>
                    </a:extLst>
                  </a:blip>
                  <a:srcRect l="6302" t="19041" r="6813" b="22740"/>
                  <a:stretch>
                    <a:fillRect/>
                  </a:stretch>
                </pic:blipFill>
                <pic:spPr bwMode="auto">
                  <a:xfrm>
                    <a:off x="0" y="0"/>
                    <a:ext cx="2020570" cy="3600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D72B0" w14:textId="77777777" w:rsidR="005A1585" w:rsidRDefault="005A1585">
      <w:r>
        <w:separator/>
      </w:r>
    </w:p>
  </w:footnote>
  <w:footnote w:type="continuationSeparator" w:id="0">
    <w:p w14:paraId="28A22CDF" w14:textId="77777777" w:rsidR="005A1585" w:rsidRDefault="005A1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3"/>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sz w:val="18"/>
      </w:rPr>
    </w:lvl>
    <w:lvl w:ilvl="1">
      <w:start w:val="1"/>
      <w:numFmt w:val="bullet"/>
      <w:lvlText w:val=""/>
      <w:lvlJc w:val="left"/>
      <w:pPr>
        <w:tabs>
          <w:tab w:val="num" w:pos="0"/>
        </w:tabs>
        <w:ind w:left="0" w:firstLine="0"/>
      </w:pPr>
      <w:rPr>
        <w:rFonts w:ascii="Symbol" w:hAnsi="Symbol"/>
        <w:sz w:val="18"/>
      </w:rPr>
    </w:lvl>
    <w:lvl w:ilvl="2">
      <w:start w:val="1"/>
      <w:numFmt w:val="bullet"/>
      <w:lvlText w:val=""/>
      <w:lvlJc w:val="left"/>
      <w:pPr>
        <w:tabs>
          <w:tab w:val="num" w:pos="0"/>
        </w:tabs>
        <w:ind w:left="0" w:firstLine="0"/>
      </w:pPr>
      <w:rPr>
        <w:rFonts w:ascii="Symbol" w:hAnsi="Symbol"/>
        <w:sz w:val="18"/>
      </w:rPr>
    </w:lvl>
    <w:lvl w:ilvl="3">
      <w:start w:val="1"/>
      <w:numFmt w:val="bullet"/>
      <w:lvlText w:val=""/>
      <w:lvlJc w:val="left"/>
      <w:pPr>
        <w:tabs>
          <w:tab w:val="num" w:pos="0"/>
        </w:tabs>
        <w:ind w:left="0" w:firstLine="0"/>
      </w:pPr>
      <w:rPr>
        <w:rFonts w:ascii="Symbol" w:hAnsi="Symbol"/>
        <w:sz w:val="18"/>
      </w:rPr>
    </w:lvl>
    <w:lvl w:ilvl="4">
      <w:start w:val="1"/>
      <w:numFmt w:val="bullet"/>
      <w:lvlText w:val=""/>
      <w:lvlJc w:val="left"/>
      <w:pPr>
        <w:tabs>
          <w:tab w:val="num" w:pos="0"/>
        </w:tabs>
        <w:ind w:left="0" w:firstLine="0"/>
      </w:pPr>
      <w:rPr>
        <w:rFonts w:ascii="Symbol" w:hAnsi="Symbol"/>
        <w:sz w:val="18"/>
      </w:rPr>
    </w:lvl>
    <w:lvl w:ilvl="5">
      <w:start w:val="1"/>
      <w:numFmt w:val="bullet"/>
      <w:lvlText w:val=""/>
      <w:lvlJc w:val="left"/>
      <w:pPr>
        <w:tabs>
          <w:tab w:val="num" w:pos="0"/>
        </w:tabs>
        <w:ind w:left="0" w:firstLine="0"/>
      </w:pPr>
      <w:rPr>
        <w:rFonts w:ascii="Symbol" w:hAnsi="Symbol"/>
        <w:sz w:val="18"/>
      </w:rPr>
    </w:lvl>
    <w:lvl w:ilvl="6">
      <w:start w:val="1"/>
      <w:numFmt w:val="bullet"/>
      <w:lvlText w:val=""/>
      <w:lvlJc w:val="left"/>
      <w:pPr>
        <w:tabs>
          <w:tab w:val="num" w:pos="0"/>
        </w:tabs>
        <w:ind w:left="0" w:firstLine="0"/>
      </w:pPr>
      <w:rPr>
        <w:rFonts w:ascii="Symbol" w:hAnsi="Symbol"/>
        <w:sz w:val="18"/>
      </w:rPr>
    </w:lvl>
    <w:lvl w:ilvl="7">
      <w:start w:val="1"/>
      <w:numFmt w:val="bullet"/>
      <w:lvlText w:val=""/>
      <w:lvlJc w:val="left"/>
      <w:pPr>
        <w:tabs>
          <w:tab w:val="num" w:pos="0"/>
        </w:tabs>
        <w:ind w:left="0" w:firstLine="0"/>
      </w:pPr>
      <w:rPr>
        <w:rFonts w:ascii="Symbol" w:hAnsi="Symbol"/>
        <w:sz w:val="18"/>
      </w:rPr>
    </w:lvl>
    <w:lvl w:ilvl="8">
      <w:start w:val="1"/>
      <w:numFmt w:val="bullet"/>
      <w:lvlText w:val=""/>
      <w:lvlJc w:val="left"/>
      <w:pPr>
        <w:tabs>
          <w:tab w:val="num" w:pos="0"/>
        </w:tabs>
        <w:ind w:left="0" w:firstLine="0"/>
      </w:pPr>
      <w:rPr>
        <w:rFonts w:ascii="Symbol" w:hAnsi="Symbol"/>
        <w:sz w:val="18"/>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sz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0" w:firstLine="0"/>
      </w:pPr>
      <w:rPr>
        <w:rFonts w:ascii="Symbol" w:hAnsi="Symbol"/>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7"/>
    <w:multiLevelType w:val="singleLevel"/>
    <w:tmpl w:val="00000007"/>
    <w:name w:val="WW8Num7"/>
    <w:lvl w:ilvl="0">
      <w:start w:val="2"/>
      <w:numFmt w:val="bullet"/>
      <w:lvlText w:val="-"/>
      <w:lvlJc w:val="left"/>
      <w:pPr>
        <w:tabs>
          <w:tab w:val="num" w:pos="0"/>
        </w:tabs>
        <w:ind w:left="0" w:firstLine="0"/>
      </w:pPr>
      <w:rPr>
        <w:rFonts w:ascii="Times New Roman" w:hAnsi="Times New Roman" w:cs="StarSymbol"/>
        <w:sz w:val="18"/>
        <w:szCs w:val="18"/>
      </w:rPr>
    </w:lvl>
  </w:abstractNum>
  <w:abstractNum w:abstractNumId="7"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405"/>
        </w:tabs>
        <w:ind w:left="405" w:hanging="360"/>
      </w:pPr>
      <w:rPr>
        <w:rFonts w:ascii="Symbol" w:hAnsi="Symbol" w:cs="StarSymbol"/>
        <w:sz w:val="18"/>
        <w:szCs w:val="18"/>
      </w:rPr>
    </w:lvl>
    <w:lvl w:ilvl="2">
      <w:start w:val="1"/>
      <w:numFmt w:val="bullet"/>
      <w:lvlText w:val=""/>
      <w:lvlJc w:val="left"/>
      <w:pPr>
        <w:tabs>
          <w:tab w:val="num" w:pos="450"/>
        </w:tabs>
        <w:ind w:left="450" w:hanging="360"/>
      </w:pPr>
      <w:rPr>
        <w:rFonts w:ascii="Symbol" w:hAnsi="Symbol" w:cs="StarSymbol"/>
        <w:sz w:val="18"/>
        <w:szCs w:val="18"/>
      </w:rPr>
    </w:lvl>
    <w:lvl w:ilvl="3">
      <w:start w:val="1"/>
      <w:numFmt w:val="bullet"/>
      <w:lvlText w:val=""/>
      <w:lvlJc w:val="left"/>
      <w:pPr>
        <w:tabs>
          <w:tab w:val="num" w:pos="495"/>
        </w:tabs>
        <w:ind w:left="495" w:hanging="360"/>
      </w:pPr>
      <w:rPr>
        <w:rFonts w:ascii="Symbol" w:hAnsi="Symbol" w:cs="StarSymbol"/>
        <w:sz w:val="18"/>
        <w:szCs w:val="18"/>
      </w:rPr>
    </w:lvl>
    <w:lvl w:ilvl="4">
      <w:start w:val="1"/>
      <w:numFmt w:val="bullet"/>
      <w:lvlText w:val=""/>
      <w:lvlJc w:val="left"/>
      <w:pPr>
        <w:tabs>
          <w:tab w:val="num" w:pos="540"/>
        </w:tabs>
        <w:ind w:left="540" w:hanging="360"/>
      </w:pPr>
      <w:rPr>
        <w:rFonts w:ascii="Symbol" w:hAnsi="Symbol" w:cs="StarSymbol"/>
        <w:sz w:val="18"/>
        <w:szCs w:val="18"/>
      </w:rPr>
    </w:lvl>
    <w:lvl w:ilvl="5">
      <w:start w:val="1"/>
      <w:numFmt w:val="bullet"/>
      <w:lvlText w:val=""/>
      <w:lvlJc w:val="left"/>
      <w:pPr>
        <w:tabs>
          <w:tab w:val="num" w:pos="585"/>
        </w:tabs>
        <w:ind w:left="585" w:hanging="360"/>
      </w:pPr>
      <w:rPr>
        <w:rFonts w:ascii="Symbol" w:hAnsi="Symbol" w:cs="StarSymbol"/>
        <w:sz w:val="18"/>
        <w:szCs w:val="18"/>
      </w:rPr>
    </w:lvl>
    <w:lvl w:ilvl="6">
      <w:start w:val="1"/>
      <w:numFmt w:val="bullet"/>
      <w:lvlText w:val=""/>
      <w:lvlJc w:val="left"/>
      <w:pPr>
        <w:tabs>
          <w:tab w:val="num" w:pos="630"/>
        </w:tabs>
        <w:ind w:left="630" w:hanging="360"/>
      </w:pPr>
      <w:rPr>
        <w:rFonts w:ascii="Symbol" w:hAnsi="Symbol" w:cs="StarSymbol"/>
        <w:sz w:val="18"/>
        <w:szCs w:val="18"/>
      </w:rPr>
    </w:lvl>
    <w:lvl w:ilvl="7">
      <w:start w:val="1"/>
      <w:numFmt w:val="bullet"/>
      <w:lvlText w:val=""/>
      <w:lvlJc w:val="left"/>
      <w:pPr>
        <w:tabs>
          <w:tab w:val="num" w:pos="675"/>
        </w:tabs>
        <w:ind w:left="675" w:hanging="360"/>
      </w:pPr>
      <w:rPr>
        <w:rFonts w:ascii="Symbol" w:hAnsi="Symbol" w:cs="StarSymbol"/>
        <w:sz w:val="18"/>
        <w:szCs w:val="18"/>
      </w:rPr>
    </w:lvl>
    <w:lvl w:ilvl="8">
      <w:start w:val="1"/>
      <w:numFmt w:val="bullet"/>
      <w:lvlText w:val=""/>
      <w:lvlJc w:val="left"/>
      <w:pPr>
        <w:tabs>
          <w:tab w:val="num" w:pos="720"/>
        </w:tabs>
        <w:ind w:left="720" w:hanging="360"/>
      </w:pPr>
      <w:rPr>
        <w:rFonts w:ascii="Symbol" w:hAnsi="Symbol" w:cs="StarSymbol"/>
        <w:sz w:val="18"/>
        <w:szCs w:val="18"/>
      </w:rPr>
    </w:lvl>
  </w:abstractNum>
  <w:abstractNum w:abstractNumId="8" w15:restartNumberingAfterBreak="0">
    <w:nsid w:val="0000000A"/>
    <w:multiLevelType w:val="multilevel"/>
    <w:tmpl w:val="0000000A"/>
    <w:name w:val="WW8Num10"/>
    <w:lvl w:ilvl="0">
      <w:start w:val="1"/>
      <w:numFmt w:val="bullet"/>
      <w:lvlText w:val=""/>
      <w:lvlJc w:val="left"/>
      <w:pPr>
        <w:tabs>
          <w:tab w:val="num" w:pos="283"/>
        </w:tabs>
        <w:ind w:left="283" w:hanging="283"/>
      </w:pPr>
      <w:rPr>
        <w:rFonts w:ascii="Symbol" w:hAnsi="Symbol"/>
        <w:sz w:val="18"/>
        <w:szCs w:val="18"/>
      </w:rPr>
    </w:lvl>
    <w:lvl w:ilvl="1">
      <w:start w:val="1"/>
      <w:numFmt w:val="bullet"/>
      <w:lvlText w:val=""/>
      <w:lvlJc w:val="left"/>
      <w:pPr>
        <w:tabs>
          <w:tab w:val="num" w:pos="567"/>
        </w:tabs>
        <w:ind w:left="567" w:hanging="283"/>
      </w:pPr>
      <w:rPr>
        <w:rFonts w:ascii="Symbol" w:hAnsi="Symbol"/>
        <w:sz w:val="18"/>
        <w:szCs w:val="18"/>
      </w:rPr>
    </w:lvl>
    <w:lvl w:ilvl="2">
      <w:start w:val="1"/>
      <w:numFmt w:val="bullet"/>
      <w:lvlText w:val=""/>
      <w:lvlJc w:val="left"/>
      <w:pPr>
        <w:tabs>
          <w:tab w:val="num" w:pos="850"/>
        </w:tabs>
        <w:ind w:left="850" w:hanging="283"/>
      </w:pPr>
      <w:rPr>
        <w:rFonts w:ascii="Symbol" w:hAnsi="Symbol"/>
        <w:sz w:val="18"/>
        <w:szCs w:val="18"/>
      </w:rPr>
    </w:lvl>
    <w:lvl w:ilvl="3">
      <w:start w:val="1"/>
      <w:numFmt w:val="bullet"/>
      <w:lvlText w:val=""/>
      <w:lvlJc w:val="left"/>
      <w:pPr>
        <w:tabs>
          <w:tab w:val="num" w:pos="1134"/>
        </w:tabs>
        <w:ind w:left="1134" w:hanging="283"/>
      </w:pPr>
      <w:rPr>
        <w:rFonts w:ascii="Symbol" w:hAnsi="Symbol"/>
        <w:sz w:val="18"/>
        <w:szCs w:val="18"/>
      </w:rPr>
    </w:lvl>
    <w:lvl w:ilvl="4">
      <w:start w:val="1"/>
      <w:numFmt w:val="bullet"/>
      <w:lvlText w:val=""/>
      <w:lvlJc w:val="left"/>
      <w:pPr>
        <w:tabs>
          <w:tab w:val="num" w:pos="1417"/>
        </w:tabs>
        <w:ind w:left="1417" w:hanging="283"/>
      </w:pPr>
      <w:rPr>
        <w:rFonts w:ascii="Symbol" w:hAnsi="Symbol"/>
        <w:sz w:val="18"/>
        <w:szCs w:val="18"/>
      </w:rPr>
    </w:lvl>
    <w:lvl w:ilvl="5">
      <w:start w:val="1"/>
      <w:numFmt w:val="bullet"/>
      <w:lvlText w:val=""/>
      <w:lvlJc w:val="left"/>
      <w:pPr>
        <w:tabs>
          <w:tab w:val="num" w:pos="1701"/>
        </w:tabs>
        <w:ind w:left="1701" w:hanging="283"/>
      </w:pPr>
      <w:rPr>
        <w:rFonts w:ascii="Symbol" w:hAnsi="Symbol"/>
        <w:sz w:val="18"/>
        <w:szCs w:val="18"/>
      </w:rPr>
    </w:lvl>
    <w:lvl w:ilvl="6">
      <w:start w:val="1"/>
      <w:numFmt w:val="bullet"/>
      <w:lvlText w:val=""/>
      <w:lvlJc w:val="left"/>
      <w:pPr>
        <w:tabs>
          <w:tab w:val="num" w:pos="1984"/>
        </w:tabs>
        <w:ind w:left="1984" w:hanging="283"/>
      </w:pPr>
      <w:rPr>
        <w:rFonts w:ascii="Symbol" w:hAnsi="Symbol"/>
        <w:sz w:val="18"/>
        <w:szCs w:val="18"/>
      </w:rPr>
    </w:lvl>
    <w:lvl w:ilvl="7">
      <w:start w:val="1"/>
      <w:numFmt w:val="bullet"/>
      <w:lvlText w:val=""/>
      <w:lvlJc w:val="left"/>
      <w:pPr>
        <w:tabs>
          <w:tab w:val="num" w:pos="2268"/>
        </w:tabs>
        <w:ind w:left="2268" w:hanging="283"/>
      </w:pPr>
      <w:rPr>
        <w:rFonts w:ascii="Symbol" w:hAnsi="Symbol"/>
        <w:sz w:val="18"/>
        <w:szCs w:val="18"/>
      </w:rPr>
    </w:lvl>
    <w:lvl w:ilvl="8">
      <w:start w:val="1"/>
      <w:numFmt w:val="bullet"/>
      <w:lvlText w:val=""/>
      <w:lvlJc w:val="left"/>
      <w:pPr>
        <w:tabs>
          <w:tab w:val="num" w:pos="2551"/>
        </w:tabs>
        <w:ind w:left="2551" w:hanging="283"/>
      </w:pPr>
      <w:rPr>
        <w:rFonts w:ascii="Symbol" w:hAnsi="Symbol"/>
        <w:sz w:val="18"/>
        <w:szCs w:val="18"/>
      </w:rPr>
    </w:lvl>
  </w:abstractNum>
  <w:abstractNum w:abstractNumId="9" w15:restartNumberingAfterBreak="0">
    <w:nsid w:val="0000000B"/>
    <w:multiLevelType w:val="singleLevel"/>
    <w:tmpl w:val="0000000B"/>
    <w:name w:val="WW8Num11"/>
    <w:lvl w:ilvl="0">
      <w:start w:val="1"/>
      <w:numFmt w:val="bullet"/>
      <w:lvlText w:val="-"/>
      <w:lvlJc w:val="left"/>
      <w:pPr>
        <w:tabs>
          <w:tab w:val="num" w:pos="717"/>
        </w:tabs>
        <w:ind w:left="717" w:hanging="360"/>
      </w:pPr>
      <w:rPr>
        <w:rFonts w:ascii="Times New Roman" w:hAnsi="Times New Roman"/>
      </w:rPr>
    </w:lvl>
  </w:abstractNum>
  <w:abstractNum w:abstractNumId="10"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Symbol" w:hAnsi="Symbol"/>
        <w:sz w:val="20"/>
      </w:rPr>
    </w:lvl>
  </w:abstractNum>
  <w:abstractNum w:abstractNumId="11" w15:restartNumberingAfterBreak="0">
    <w:nsid w:val="008C2F21"/>
    <w:multiLevelType w:val="hybridMultilevel"/>
    <w:tmpl w:val="202CA738"/>
    <w:lvl w:ilvl="0" w:tplc="E0722580">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F8C3006"/>
    <w:multiLevelType w:val="hybridMultilevel"/>
    <w:tmpl w:val="248ECA10"/>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325203D"/>
    <w:multiLevelType w:val="hybridMultilevel"/>
    <w:tmpl w:val="ABA09E1C"/>
    <w:lvl w:ilvl="0" w:tplc="1C565DCA">
      <w:start w:val="5"/>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185A76C9"/>
    <w:multiLevelType w:val="hybridMultilevel"/>
    <w:tmpl w:val="BD029BFE"/>
    <w:lvl w:ilvl="0" w:tplc="978EAEA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8B43A83"/>
    <w:multiLevelType w:val="hybridMultilevel"/>
    <w:tmpl w:val="022E053A"/>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A8578EF"/>
    <w:multiLevelType w:val="hybridMultilevel"/>
    <w:tmpl w:val="666A5FFC"/>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0000000B">
      <w:start w:val="1"/>
      <w:numFmt w:val="bullet"/>
      <w:lvlText w:val="-"/>
      <w:lvlJc w:val="left"/>
      <w:pPr>
        <w:ind w:left="3578" w:hanging="360"/>
      </w:pPr>
      <w:rPr>
        <w:rFonts w:ascii="Times New Roman" w:hAnsi="Times New Roman" w:hint="default"/>
      </w:rPr>
    </w:lvl>
    <w:lvl w:ilvl="3" w:tplc="040C000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7" w15:restartNumberingAfterBreak="0">
    <w:nsid w:val="2E790EFD"/>
    <w:multiLevelType w:val="hybridMultilevel"/>
    <w:tmpl w:val="A644000E"/>
    <w:lvl w:ilvl="0" w:tplc="401AA9B2">
      <w:numFmt w:val="bullet"/>
      <w:lvlText w:val="-"/>
      <w:lvlJc w:val="left"/>
      <w:pPr>
        <w:ind w:left="720" w:hanging="360"/>
      </w:pPr>
      <w:rPr>
        <w:rFonts w:ascii="Lato" w:eastAsia="Times New Roman" w:hAnsi="Lato"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F15700F"/>
    <w:multiLevelType w:val="hybridMultilevel"/>
    <w:tmpl w:val="A29CA7B2"/>
    <w:lvl w:ilvl="0" w:tplc="5F24449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2F337EB0"/>
    <w:multiLevelType w:val="hybridMultilevel"/>
    <w:tmpl w:val="6620710C"/>
    <w:lvl w:ilvl="0" w:tplc="040C000B">
      <w:start w:val="1"/>
      <w:numFmt w:val="bullet"/>
      <w:lvlText w:val=""/>
      <w:lvlJc w:val="left"/>
      <w:pPr>
        <w:ind w:left="720" w:hanging="360"/>
      </w:pPr>
      <w:rPr>
        <w:rFonts w:ascii="Wingdings" w:hAnsi="Wingdings" w:hint="default"/>
      </w:rPr>
    </w:lvl>
    <w:lvl w:ilvl="1" w:tplc="040C000B">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2AD6707"/>
    <w:multiLevelType w:val="hybridMultilevel"/>
    <w:tmpl w:val="9FDEA49A"/>
    <w:lvl w:ilvl="0" w:tplc="00000008">
      <w:start w:val="2"/>
      <w:numFmt w:val="bullet"/>
      <w:lvlText w:val="-"/>
      <w:lvlJc w:val="left"/>
      <w:pPr>
        <w:ind w:left="720" w:hanging="360"/>
      </w:pPr>
      <w:rPr>
        <w:rFonts w:ascii="Times New Roman" w:hAnsi="Times New Roman"/>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0677424"/>
    <w:multiLevelType w:val="hybridMultilevel"/>
    <w:tmpl w:val="B3FA1F10"/>
    <w:lvl w:ilvl="0" w:tplc="0000000B">
      <w:start w:val="1"/>
      <w:numFmt w:val="bullet"/>
      <w:lvlText w:val="-"/>
      <w:lvlJc w:val="left"/>
      <w:pPr>
        <w:ind w:left="720" w:hanging="360"/>
      </w:pPr>
      <w:rPr>
        <w:rFonts w:ascii="Times New Roman" w:hAnsi="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0BE6809"/>
    <w:multiLevelType w:val="hybridMultilevel"/>
    <w:tmpl w:val="BABEA456"/>
    <w:lvl w:ilvl="0" w:tplc="C89EEE68">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5785C00"/>
    <w:multiLevelType w:val="hybridMultilevel"/>
    <w:tmpl w:val="65A297B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57F66F9"/>
    <w:multiLevelType w:val="hybridMultilevel"/>
    <w:tmpl w:val="C97E7306"/>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040C0005">
      <w:start w:val="1"/>
      <w:numFmt w:val="bullet"/>
      <w:lvlText w:val=""/>
      <w:lvlJc w:val="left"/>
      <w:pPr>
        <w:ind w:left="3578" w:hanging="360"/>
      </w:pPr>
      <w:rPr>
        <w:rFonts w:ascii="Wingdings" w:hAnsi="Wingdings" w:hint="default"/>
      </w:rPr>
    </w:lvl>
    <w:lvl w:ilvl="3" w:tplc="19EE18B6">
      <w:numFmt w:val="bullet"/>
      <w:lvlText w:val="•"/>
      <w:lvlJc w:val="left"/>
      <w:pPr>
        <w:ind w:left="4643" w:hanging="705"/>
      </w:pPr>
      <w:rPr>
        <w:rFonts w:ascii="Garamond" w:eastAsia="Times New Roman" w:hAnsi="Garamond" w:cs="Times New Roman"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25" w15:restartNumberingAfterBreak="0">
    <w:nsid w:val="47F07870"/>
    <w:multiLevelType w:val="hybridMultilevel"/>
    <w:tmpl w:val="04942534"/>
    <w:lvl w:ilvl="0" w:tplc="00000008">
      <w:start w:val="2"/>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EEA3443"/>
    <w:multiLevelType w:val="hybridMultilevel"/>
    <w:tmpl w:val="8ED29D5E"/>
    <w:lvl w:ilvl="0" w:tplc="64CA2436">
      <w:start w:val="3"/>
      <w:numFmt w:val="bullet"/>
      <w:lvlText w:val="-"/>
      <w:lvlJc w:val="left"/>
      <w:pPr>
        <w:ind w:left="720" w:hanging="360"/>
      </w:pPr>
      <w:rPr>
        <w:rFonts w:ascii="Garamond" w:eastAsia="Times" w:hAnsi="Garamond" w:cs="Arial" w:hint="default"/>
      </w:rPr>
    </w:lvl>
    <w:lvl w:ilvl="1" w:tplc="9724A7A6">
      <w:numFmt w:val="bullet"/>
      <w:lvlText w:val=""/>
      <w:lvlJc w:val="left"/>
      <w:pPr>
        <w:ind w:left="1440" w:hanging="360"/>
      </w:pPr>
      <w:rPr>
        <w:rFonts w:ascii="Garamond" w:eastAsia="Symbol" w:hAnsi="Garamond"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A29211D"/>
    <w:multiLevelType w:val="hybridMultilevel"/>
    <w:tmpl w:val="134224F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E996B60"/>
    <w:multiLevelType w:val="multilevel"/>
    <w:tmpl w:val="0D364AA4"/>
    <w:lvl w:ilvl="0">
      <w:numFmt w:val="bullet"/>
      <w:lvlText w:val="-"/>
      <w:lvlJc w:val="left"/>
      <w:pPr>
        <w:ind w:left="720" w:hanging="360"/>
      </w:pPr>
      <w:rPr>
        <w:rFonts w:ascii="Calibri" w:eastAsia="Arial Unicode MS"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350091"/>
    <w:multiLevelType w:val="hybridMultilevel"/>
    <w:tmpl w:val="DC0A15DE"/>
    <w:lvl w:ilvl="0" w:tplc="040C0005">
      <w:start w:val="1"/>
      <w:numFmt w:val="bullet"/>
      <w:lvlText w:val=""/>
      <w:lvlJc w:val="left"/>
      <w:pPr>
        <w:ind w:left="2138" w:hanging="360"/>
      </w:pPr>
      <w:rPr>
        <w:rFonts w:ascii="Wingdings" w:hAnsi="Wingdings" w:hint="default"/>
      </w:rPr>
    </w:lvl>
    <w:lvl w:ilvl="1" w:tplc="040C0005">
      <w:start w:val="1"/>
      <w:numFmt w:val="bullet"/>
      <w:lvlText w:val=""/>
      <w:lvlJc w:val="left"/>
      <w:pPr>
        <w:ind w:left="2858" w:hanging="360"/>
      </w:pPr>
      <w:rPr>
        <w:rFonts w:ascii="Wingdings" w:hAnsi="Wingdings" w:hint="default"/>
      </w:rPr>
    </w:lvl>
    <w:lvl w:ilvl="2" w:tplc="4D24B730">
      <w:start w:val="5"/>
      <w:numFmt w:val="bullet"/>
      <w:lvlText w:val=""/>
      <w:lvlJc w:val="left"/>
      <w:pPr>
        <w:ind w:left="3578" w:hanging="360"/>
      </w:pPr>
      <w:rPr>
        <w:rFonts w:ascii="Wingdings" w:eastAsia="Times New Roman" w:hAnsi="Wingdings" w:cs="Times New Roman"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0" w15:restartNumberingAfterBreak="0">
    <w:nsid w:val="6DE10EAE"/>
    <w:multiLevelType w:val="hybridMultilevel"/>
    <w:tmpl w:val="AD44753A"/>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000000B">
      <w:start w:val="1"/>
      <w:numFmt w:val="bullet"/>
      <w:lvlText w:val="-"/>
      <w:lvlJc w:val="left"/>
      <w:pPr>
        <w:ind w:left="2880" w:hanging="360"/>
      </w:pPr>
      <w:rPr>
        <w:rFonts w:ascii="Times New Roman" w:hAnsi="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F3E7BE6"/>
    <w:multiLevelType w:val="hybridMultilevel"/>
    <w:tmpl w:val="DD7215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09E3173"/>
    <w:multiLevelType w:val="multilevel"/>
    <w:tmpl w:val="8FE60B42"/>
    <w:lvl w:ilvl="0">
      <w:numFmt w:val="bullet"/>
      <w:lvlText w:val="-"/>
      <w:lvlJc w:val="left"/>
      <w:pPr>
        <w:ind w:left="1068" w:hanging="360"/>
      </w:pPr>
      <w:rPr>
        <w:rFonts w:ascii="Times New Roman" w:hAnsi="Times New Roman"/>
      </w:rPr>
    </w:lvl>
    <w:lvl w:ilvl="1">
      <w:numFmt w:val="bullet"/>
      <w:lvlText w:val="-"/>
      <w:lvlJc w:val="left"/>
      <w:pPr>
        <w:ind w:left="1788" w:hanging="360"/>
      </w:pPr>
      <w:rPr>
        <w:rFonts w:ascii="Times New Roman" w:hAnsi="Times New Roman" w:cs="Times New Roman"/>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3" w15:restartNumberingAfterBreak="0">
    <w:nsid w:val="71CA2F6C"/>
    <w:multiLevelType w:val="hybridMultilevel"/>
    <w:tmpl w:val="F5CE9FC4"/>
    <w:lvl w:ilvl="0" w:tplc="FE2226A6">
      <w:start w:val="13"/>
      <w:numFmt w:val="bullet"/>
      <w:lvlText w:val="-"/>
      <w:lvlJc w:val="left"/>
      <w:pPr>
        <w:ind w:left="720" w:hanging="360"/>
      </w:pPr>
      <w:rPr>
        <w:rFonts w:ascii="Lato" w:eastAsia="Times New Roman" w:hAnsi="Lato"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298757C"/>
    <w:multiLevelType w:val="hybridMultilevel"/>
    <w:tmpl w:val="C43E0F38"/>
    <w:lvl w:ilvl="0" w:tplc="040C0003">
      <w:start w:val="1"/>
      <w:numFmt w:val="bullet"/>
      <w:lvlText w:val="o"/>
      <w:lvlJc w:val="left"/>
      <w:pPr>
        <w:ind w:left="2138" w:hanging="360"/>
      </w:pPr>
      <w:rPr>
        <w:rFonts w:ascii="Courier New" w:hAnsi="Courier New" w:cs="Courier New" w:hint="default"/>
      </w:rPr>
    </w:lvl>
    <w:lvl w:ilvl="1" w:tplc="040C0005">
      <w:start w:val="1"/>
      <w:numFmt w:val="bullet"/>
      <w:lvlText w:val=""/>
      <w:lvlJc w:val="left"/>
      <w:pPr>
        <w:ind w:left="2858" w:hanging="360"/>
      </w:pPr>
      <w:rPr>
        <w:rFonts w:ascii="Wingdings" w:hAnsi="Wingdings" w:hint="default"/>
      </w:rPr>
    </w:lvl>
    <w:lvl w:ilvl="2" w:tplc="0000000B">
      <w:start w:val="1"/>
      <w:numFmt w:val="bullet"/>
      <w:lvlText w:val="-"/>
      <w:lvlJc w:val="left"/>
      <w:pPr>
        <w:ind w:left="3578" w:hanging="360"/>
      </w:pPr>
      <w:rPr>
        <w:rFonts w:ascii="Times New Roman" w:hAnsi="Times New Roman"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5" w15:restartNumberingAfterBreak="0">
    <w:nsid w:val="739039BA"/>
    <w:multiLevelType w:val="hybridMultilevel"/>
    <w:tmpl w:val="9C38A2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000000B">
      <w:start w:val="1"/>
      <w:numFmt w:val="bullet"/>
      <w:lvlText w:val="-"/>
      <w:lvlJc w:val="left"/>
      <w:pPr>
        <w:ind w:left="2880" w:hanging="360"/>
      </w:pPr>
      <w:rPr>
        <w:rFonts w:ascii="Times New Roman" w:hAnsi="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80072DA"/>
    <w:multiLevelType w:val="hybridMultilevel"/>
    <w:tmpl w:val="B48CD19E"/>
    <w:lvl w:ilvl="0" w:tplc="0000000B">
      <w:start w:val="1"/>
      <w:numFmt w:val="bullet"/>
      <w:lvlText w:val="-"/>
      <w:lvlJc w:val="left"/>
      <w:pPr>
        <w:ind w:left="720" w:hanging="360"/>
      </w:pPr>
      <w:rPr>
        <w:rFonts w:ascii="Times New Roman" w:hAnsi="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ADF12FE"/>
    <w:multiLevelType w:val="hybridMultilevel"/>
    <w:tmpl w:val="B480FF32"/>
    <w:lvl w:ilvl="0" w:tplc="0000000B">
      <w:start w:val="1"/>
      <w:numFmt w:val="bullet"/>
      <w:lvlText w:val="-"/>
      <w:lvlJc w:val="left"/>
      <w:pPr>
        <w:ind w:left="720" w:hanging="360"/>
      </w:pPr>
      <w:rPr>
        <w:rFonts w:ascii="Times New Roman" w:hAnsi="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36328706">
    <w:abstractNumId w:val="1"/>
  </w:num>
  <w:num w:numId="2" w16cid:durableId="537284379">
    <w:abstractNumId w:val="9"/>
  </w:num>
  <w:num w:numId="3" w16cid:durableId="2085906573">
    <w:abstractNumId w:val="26"/>
  </w:num>
  <w:num w:numId="4" w16cid:durableId="811290763">
    <w:abstractNumId w:val="24"/>
  </w:num>
  <w:num w:numId="5" w16cid:durableId="329992833">
    <w:abstractNumId w:val="16"/>
  </w:num>
  <w:num w:numId="6" w16cid:durableId="119615063">
    <w:abstractNumId w:val="29"/>
  </w:num>
  <w:num w:numId="7" w16cid:durableId="606886916">
    <w:abstractNumId w:val="27"/>
  </w:num>
  <w:num w:numId="8" w16cid:durableId="853416390">
    <w:abstractNumId w:val="21"/>
  </w:num>
  <w:num w:numId="9" w16cid:durableId="778909005">
    <w:abstractNumId w:val="37"/>
  </w:num>
  <w:num w:numId="10" w16cid:durableId="324431329">
    <w:abstractNumId w:val="36"/>
  </w:num>
  <w:num w:numId="11" w16cid:durableId="18968466">
    <w:abstractNumId w:val="15"/>
  </w:num>
  <w:num w:numId="12" w16cid:durableId="1626736079">
    <w:abstractNumId w:val="35"/>
  </w:num>
  <w:num w:numId="13" w16cid:durableId="837892403">
    <w:abstractNumId w:val="30"/>
  </w:num>
  <w:num w:numId="14" w16cid:durableId="953290833">
    <w:abstractNumId w:val="34"/>
  </w:num>
  <w:num w:numId="15" w16cid:durableId="609623484">
    <w:abstractNumId w:val="12"/>
  </w:num>
  <w:num w:numId="16" w16cid:durableId="932669978">
    <w:abstractNumId w:val="17"/>
  </w:num>
  <w:num w:numId="17" w16cid:durableId="1162695577">
    <w:abstractNumId w:val="23"/>
  </w:num>
  <w:num w:numId="18" w16cid:durableId="555628608">
    <w:abstractNumId w:val="19"/>
  </w:num>
  <w:num w:numId="19" w16cid:durableId="2077512142">
    <w:abstractNumId w:val="31"/>
  </w:num>
  <w:num w:numId="20" w16cid:durableId="1212766474">
    <w:abstractNumId w:val="33"/>
  </w:num>
  <w:num w:numId="21" w16cid:durableId="279804319">
    <w:abstractNumId w:val="11"/>
  </w:num>
  <w:num w:numId="22" w16cid:durableId="1208489380">
    <w:abstractNumId w:val="14"/>
  </w:num>
  <w:num w:numId="23" w16cid:durableId="103962183">
    <w:abstractNumId w:val="28"/>
  </w:num>
  <w:num w:numId="24" w16cid:durableId="545800603">
    <w:abstractNumId w:val="22"/>
  </w:num>
  <w:num w:numId="25" w16cid:durableId="1262838947">
    <w:abstractNumId w:val="25"/>
  </w:num>
  <w:num w:numId="26" w16cid:durableId="1058630038">
    <w:abstractNumId w:val="20"/>
  </w:num>
  <w:num w:numId="27" w16cid:durableId="1583951146">
    <w:abstractNumId w:val="13"/>
  </w:num>
  <w:num w:numId="28" w16cid:durableId="1601984958">
    <w:abstractNumId w:val="32"/>
  </w:num>
  <w:num w:numId="29" w16cid:durableId="440618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hideSpellingErrors/>
  <w:hideGrammaticalErrors/>
  <w:proofState w:spelling="clean" w:grammar="clean"/>
  <w:defaultTabStop w:val="708"/>
  <w:hyphenationZone w:val="425"/>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F41A91"/>
    <w:rsid w:val="00000975"/>
    <w:rsid w:val="000012A2"/>
    <w:rsid w:val="00001D89"/>
    <w:rsid w:val="0000329A"/>
    <w:rsid w:val="000033EF"/>
    <w:rsid w:val="00003496"/>
    <w:rsid w:val="00003812"/>
    <w:rsid w:val="000059DE"/>
    <w:rsid w:val="00005CEA"/>
    <w:rsid w:val="00006A2C"/>
    <w:rsid w:val="00006B43"/>
    <w:rsid w:val="00007187"/>
    <w:rsid w:val="00010E91"/>
    <w:rsid w:val="00011E69"/>
    <w:rsid w:val="00012785"/>
    <w:rsid w:val="000129DD"/>
    <w:rsid w:val="000144EB"/>
    <w:rsid w:val="00015C28"/>
    <w:rsid w:val="00016A58"/>
    <w:rsid w:val="0001708F"/>
    <w:rsid w:val="00021445"/>
    <w:rsid w:val="00021E94"/>
    <w:rsid w:val="000223D1"/>
    <w:rsid w:val="00022901"/>
    <w:rsid w:val="00025AFB"/>
    <w:rsid w:val="000265F5"/>
    <w:rsid w:val="000274A7"/>
    <w:rsid w:val="00030F46"/>
    <w:rsid w:val="00030F9D"/>
    <w:rsid w:val="00031770"/>
    <w:rsid w:val="00034AEB"/>
    <w:rsid w:val="000353AC"/>
    <w:rsid w:val="000362ED"/>
    <w:rsid w:val="000371A0"/>
    <w:rsid w:val="00037406"/>
    <w:rsid w:val="00037875"/>
    <w:rsid w:val="00040FEB"/>
    <w:rsid w:val="000421F9"/>
    <w:rsid w:val="00042C59"/>
    <w:rsid w:val="00043EF9"/>
    <w:rsid w:val="00044AB6"/>
    <w:rsid w:val="00045090"/>
    <w:rsid w:val="00045E91"/>
    <w:rsid w:val="00046185"/>
    <w:rsid w:val="000465A7"/>
    <w:rsid w:val="000466EB"/>
    <w:rsid w:val="000467D7"/>
    <w:rsid w:val="00046EE0"/>
    <w:rsid w:val="000470D2"/>
    <w:rsid w:val="00047A0F"/>
    <w:rsid w:val="00047AF0"/>
    <w:rsid w:val="00050B82"/>
    <w:rsid w:val="00055A77"/>
    <w:rsid w:val="00056E0E"/>
    <w:rsid w:val="00057070"/>
    <w:rsid w:val="0005787D"/>
    <w:rsid w:val="000605DC"/>
    <w:rsid w:val="00063C64"/>
    <w:rsid w:val="00063D63"/>
    <w:rsid w:val="00065D8F"/>
    <w:rsid w:val="00067DCE"/>
    <w:rsid w:val="00073DAD"/>
    <w:rsid w:val="00074779"/>
    <w:rsid w:val="000749EC"/>
    <w:rsid w:val="00074BF5"/>
    <w:rsid w:val="00074FE3"/>
    <w:rsid w:val="00075F47"/>
    <w:rsid w:val="00081276"/>
    <w:rsid w:val="000909B3"/>
    <w:rsid w:val="00091148"/>
    <w:rsid w:val="0009184D"/>
    <w:rsid w:val="00091861"/>
    <w:rsid w:val="00093E43"/>
    <w:rsid w:val="0009563D"/>
    <w:rsid w:val="000968F6"/>
    <w:rsid w:val="000973FA"/>
    <w:rsid w:val="00097ABD"/>
    <w:rsid w:val="000A2DD3"/>
    <w:rsid w:val="000A4B7D"/>
    <w:rsid w:val="000A549B"/>
    <w:rsid w:val="000A5FA3"/>
    <w:rsid w:val="000A6CC3"/>
    <w:rsid w:val="000B1280"/>
    <w:rsid w:val="000B1B3B"/>
    <w:rsid w:val="000B1D18"/>
    <w:rsid w:val="000B1E68"/>
    <w:rsid w:val="000B2267"/>
    <w:rsid w:val="000B28B6"/>
    <w:rsid w:val="000B2A70"/>
    <w:rsid w:val="000B3655"/>
    <w:rsid w:val="000B42D8"/>
    <w:rsid w:val="000B7356"/>
    <w:rsid w:val="000C38A7"/>
    <w:rsid w:val="000C3C35"/>
    <w:rsid w:val="000C5DA7"/>
    <w:rsid w:val="000C682D"/>
    <w:rsid w:val="000D1A55"/>
    <w:rsid w:val="000D2CC3"/>
    <w:rsid w:val="000D3EAB"/>
    <w:rsid w:val="000D54DC"/>
    <w:rsid w:val="000D63F3"/>
    <w:rsid w:val="000D678A"/>
    <w:rsid w:val="000E0915"/>
    <w:rsid w:val="000E2103"/>
    <w:rsid w:val="000E3B7D"/>
    <w:rsid w:val="000E3E64"/>
    <w:rsid w:val="000E59C9"/>
    <w:rsid w:val="000E6B7A"/>
    <w:rsid w:val="000E6E54"/>
    <w:rsid w:val="000F03E8"/>
    <w:rsid w:val="000F185E"/>
    <w:rsid w:val="000F1999"/>
    <w:rsid w:val="000F27C9"/>
    <w:rsid w:val="000F30E0"/>
    <w:rsid w:val="000F37B6"/>
    <w:rsid w:val="000F4414"/>
    <w:rsid w:val="000F4C7B"/>
    <w:rsid w:val="000F544E"/>
    <w:rsid w:val="000F6655"/>
    <w:rsid w:val="000F7CE4"/>
    <w:rsid w:val="001002D0"/>
    <w:rsid w:val="00103D6E"/>
    <w:rsid w:val="0010465A"/>
    <w:rsid w:val="00104C9A"/>
    <w:rsid w:val="001078DC"/>
    <w:rsid w:val="00110088"/>
    <w:rsid w:val="00110B60"/>
    <w:rsid w:val="001119C0"/>
    <w:rsid w:val="00112792"/>
    <w:rsid w:val="0011377E"/>
    <w:rsid w:val="00113A1A"/>
    <w:rsid w:val="00113CDB"/>
    <w:rsid w:val="0011496F"/>
    <w:rsid w:val="001149B2"/>
    <w:rsid w:val="00114EAE"/>
    <w:rsid w:val="001156E6"/>
    <w:rsid w:val="00115894"/>
    <w:rsid w:val="00115D49"/>
    <w:rsid w:val="001165B4"/>
    <w:rsid w:val="0012020D"/>
    <w:rsid w:val="00120C5B"/>
    <w:rsid w:val="00121823"/>
    <w:rsid w:val="0012382D"/>
    <w:rsid w:val="001243ED"/>
    <w:rsid w:val="001311AC"/>
    <w:rsid w:val="001340B4"/>
    <w:rsid w:val="00135192"/>
    <w:rsid w:val="001377D3"/>
    <w:rsid w:val="00140945"/>
    <w:rsid w:val="001414AB"/>
    <w:rsid w:val="00143648"/>
    <w:rsid w:val="00146643"/>
    <w:rsid w:val="001467F2"/>
    <w:rsid w:val="0014742A"/>
    <w:rsid w:val="00150173"/>
    <w:rsid w:val="0015023D"/>
    <w:rsid w:val="001505C4"/>
    <w:rsid w:val="00153737"/>
    <w:rsid w:val="0015436D"/>
    <w:rsid w:val="001566D6"/>
    <w:rsid w:val="001567AF"/>
    <w:rsid w:val="00160746"/>
    <w:rsid w:val="00160E6B"/>
    <w:rsid w:val="001616B8"/>
    <w:rsid w:val="00161770"/>
    <w:rsid w:val="001624DF"/>
    <w:rsid w:val="00162A41"/>
    <w:rsid w:val="0016488D"/>
    <w:rsid w:val="0016560D"/>
    <w:rsid w:val="00167EC3"/>
    <w:rsid w:val="001705A3"/>
    <w:rsid w:val="00170866"/>
    <w:rsid w:val="00170CE1"/>
    <w:rsid w:val="00170D5D"/>
    <w:rsid w:val="00172951"/>
    <w:rsid w:val="001734ED"/>
    <w:rsid w:val="001743C4"/>
    <w:rsid w:val="001751E8"/>
    <w:rsid w:val="0017685E"/>
    <w:rsid w:val="0017763C"/>
    <w:rsid w:val="001816F7"/>
    <w:rsid w:val="00184BB2"/>
    <w:rsid w:val="00185524"/>
    <w:rsid w:val="00186169"/>
    <w:rsid w:val="00187C28"/>
    <w:rsid w:val="00190BA0"/>
    <w:rsid w:val="00191291"/>
    <w:rsid w:val="00191AF0"/>
    <w:rsid w:val="0019367C"/>
    <w:rsid w:val="00193CA2"/>
    <w:rsid w:val="00194549"/>
    <w:rsid w:val="00194BEE"/>
    <w:rsid w:val="0019696B"/>
    <w:rsid w:val="001A10A1"/>
    <w:rsid w:val="001A1BA6"/>
    <w:rsid w:val="001A360B"/>
    <w:rsid w:val="001A3636"/>
    <w:rsid w:val="001A44A2"/>
    <w:rsid w:val="001A4E85"/>
    <w:rsid w:val="001A4FBB"/>
    <w:rsid w:val="001A5352"/>
    <w:rsid w:val="001A605C"/>
    <w:rsid w:val="001B4FC6"/>
    <w:rsid w:val="001B67BD"/>
    <w:rsid w:val="001B77C5"/>
    <w:rsid w:val="001C103F"/>
    <w:rsid w:val="001C18D1"/>
    <w:rsid w:val="001C1E7E"/>
    <w:rsid w:val="001C259C"/>
    <w:rsid w:val="001C2C8A"/>
    <w:rsid w:val="001C3170"/>
    <w:rsid w:val="001C40D7"/>
    <w:rsid w:val="001C4BBD"/>
    <w:rsid w:val="001C50AF"/>
    <w:rsid w:val="001C5410"/>
    <w:rsid w:val="001C5B84"/>
    <w:rsid w:val="001C6578"/>
    <w:rsid w:val="001C6B93"/>
    <w:rsid w:val="001C6BE2"/>
    <w:rsid w:val="001C6DDF"/>
    <w:rsid w:val="001D0D2B"/>
    <w:rsid w:val="001D2D20"/>
    <w:rsid w:val="001D3C89"/>
    <w:rsid w:val="001D42A6"/>
    <w:rsid w:val="001D5ACD"/>
    <w:rsid w:val="001D5DB4"/>
    <w:rsid w:val="001E012D"/>
    <w:rsid w:val="001E0CC8"/>
    <w:rsid w:val="001E1D0D"/>
    <w:rsid w:val="001E238F"/>
    <w:rsid w:val="001E2D5D"/>
    <w:rsid w:val="001E4371"/>
    <w:rsid w:val="001E5964"/>
    <w:rsid w:val="001E5D7A"/>
    <w:rsid w:val="001F03C2"/>
    <w:rsid w:val="001F06A5"/>
    <w:rsid w:val="001F5822"/>
    <w:rsid w:val="001F58DD"/>
    <w:rsid w:val="001F62F1"/>
    <w:rsid w:val="00200AC1"/>
    <w:rsid w:val="00201E88"/>
    <w:rsid w:val="00203D69"/>
    <w:rsid w:val="002040E9"/>
    <w:rsid w:val="00204B61"/>
    <w:rsid w:val="00204D08"/>
    <w:rsid w:val="00204FB8"/>
    <w:rsid w:val="002050BF"/>
    <w:rsid w:val="002056E5"/>
    <w:rsid w:val="002068F0"/>
    <w:rsid w:val="00207DF8"/>
    <w:rsid w:val="00211743"/>
    <w:rsid w:val="00213703"/>
    <w:rsid w:val="00213864"/>
    <w:rsid w:val="00214000"/>
    <w:rsid w:val="00214AC4"/>
    <w:rsid w:val="00214F19"/>
    <w:rsid w:val="00216227"/>
    <w:rsid w:val="0021686A"/>
    <w:rsid w:val="0021700B"/>
    <w:rsid w:val="00217C1E"/>
    <w:rsid w:val="00221C79"/>
    <w:rsid w:val="00222FCF"/>
    <w:rsid w:val="002256C4"/>
    <w:rsid w:val="00225D77"/>
    <w:rsid w:val="00225E8C"/>
    <w:rsid w:val="00226AE4"/>
    <w:rsid w:val="00226C86"/>
    <w:rsid w:val="00226CF9"/>
    <w:rsid w:val="00231C9E"/>
    <w:rsid w:val="00231D17"/>
    <w:rsid w:val="0023224B"/>
    <w:rsid w:val="0023407A"/>
    <w:rsid w:val="00234EBE"/>
    <w:rsid w:val="00236052"/>
    <w:rsid w:val="00236AB4"/>
    <w:rsid w:val="00237341"/>
    <w:rsid w:val="00237EDE"/>
    <w:rsid w:val="00241310"/>
    <w:rsid w:val="00242CCA"/>
    <w:rsid w:val="00243A2D"/>
    <w:rsid w:val="00244091"/>
    <w:rsid w:val="00244995"/>
    <w:rsid w:val="00244D02"/>
    <w:rsid w:val="00244E96"/>
    <w:rsid w:val="00244F44"/>
    <w:rsid w:val="00245104"/>
    <w:rsid w:val="00247B47"/>
    <w:rsid w:val="00247E8D"/>
    <w:rsid w:val="00250776"/>
    <w:rsid w:val="00251467"/>
    <w:rsid w:val="00251919"/>
    <w:rsid w:val="00251C02"/>
    <w:rsid w:val="00252058"/>
    <w:rsid w:val="0025210A"/>
    <w:rsid w:val="00252E89"/>
    <w:rsid w:val="002537AB"/>
    <w:rsid w:val="002548E5"/>
    <w:rsid w:val="00254908"/>
    <w:rsid w:val="00255882"/>
    <w:rsid w:val="002569BD"/>
    <w:rsid w:val="00257499"/>
    <w:rsid w:val="00257572"/>
    <w:rsid w:val="00257B7D"/>
    <w:rsid w:val="00264A85"/>
    <w:rsid w:val="00265B27"/>
    <w:rsid w:val="002666E8"/>
    <w:rsid w:val="002674DD"/>
    <w:rsid w:val="00270227"/>
    <w:rsid w:val="00270790"/>
    <w:rsid w:val="00271873"/>
    <w:rsid w:val="00272D05"/>
    <w:rsid w:val="0027333A"/>
    <w:rsid w:val="002747B0"/>
    <w:rsid w:val="002758E3"/>
    <w:rsid w:val="00275B2E"/>
    <w:rsid w:val="00275FB5"/>
    <w:rsid w:val="00276088"/>
    <w:rsid w:val="00276EB0"/>
    <w:rsid w:val="00277264"/>
    <w:rsid w:val="00277F2A"/>
    <w:rsid w:val="0028045A"/>
    <w:rsid w:val="00281900"/>
    <w:rsid w:val="00282194"/>
    <w:rsid w:val="00282797"/>
    <w:rsid w:val="002832E2"/>
    <w:rsid w:val="0028402C"/>
    <w:rsid w:val="002847F6"/>
    <w:rsid w:val="002853BB"/>
    <w:rsid w:val="0028656B"/>
    <w:rsid w:val="00287034"/>
    <w:rsid w:val="002910CB"/>
    <w:rsid w:val="002914B0"/>
    <w:rsid w:val="00291A75"/>
    <w:rsid w:val="00292641"/>
    <w:rsid w:val="002931C4"/>
    <w:rsid w:val="00293634"/>
    <w:rsid w:val="0029560F"/>
    <w:rsid w:val="002965C9"/>
    <w:rsid w:val="00296E73"/>
    <w:rsid w:val="002A12BA"/>
    <w:rsid w:val="002A1FD3"/>
    <w:rsid w:val="002A2BEB"/>
    <w:rsid w:val="002A372B"/>
    <w:rsid w:val="002A5791"/>
    <w:rsid w:val="002A5F6F"/>
    <w:rsid w:val="002A5F8B"/>
    <w:rsid w:val="002A62FB"/>
    <w:rsid w:val="002A6F8B"/>
    <w:rsid w:val="002A7469"/>
    <w:rsid w:val="002B1B8C"/>
    <w:rsid w:val="002B217C"/>
    <w:rsid w:val="002B3301"/>
    <w:rsid w:val="002B502E"/>
    <w:rsid w:val="002B5082"/>
    <w:rsid w:val="002B5CEE"/>
    <w:rsid w:val="002B6C6A"/>
    <w:rsid w:val="002B714F"/>
    <w:rsid w:val="002B75C0"/>
    <w:rsid w:val="002B793F"/>
    <w:rsid w:val="002B7D57"/>
    <w:rsid w:val="002C08C3"/>
    <w:rsid w:val="002C13CC"/>
    <w:rsid w:val="002C19A4"/>
    <w:rsid w:val="002C3602"/>
    <w:rsid w:val="002C3B9B"/>
    <w:rsid w:val="002C49F2"/>
    <w:rsid w:val="002C4B99"/>
    <w:rsid w:val="002C5B50"/>
    <w:rsid w:val="002C628E"/>
    <w:rsid w:val="002C7653"/>
    <w:rsid w:val="002C799B"/>
    <w:rsid w:val="002D0606"/>
    <w:rsid w:val="002D0B38"/>
    <w:rsid w:val="002D41E9"/>
    <w:rsid w:val="002D42C8"/>
    <w:rsid w:val="002D4BF7"/>
    <w:rsid w:val="002D51E0"/>
    <w:rsid w:val="002D6FDC"/>
    <w:rsid w:val="002E15F7"/>
    <w:rsid w:val="002E28D4"/>
    <w:rsid w:val="002E513E"/>
    <w:rsid w:val="002E613E"/>
    <w:rsid w:val="002E650F"/>
    <w:rsid w:val="002E703B"/>
    <w:rsid w:val="002E715E"/>
    <w:rsid w:val="002E74A2"/>
    <w:rsid w:val="002F0477"/>
    <w:rsid w:val="002F18E6"/>
    <w:rsid w:val="002F25B9"/>
    <w:rsid w:val="002F2B7E"/>
    <w:rsid w:val="002F3140"/>
    <w:rsid w:val="002F4725"/>
    <w:rsid w:val="00300599"/>
    <w:rsid w:val="00300CCC"/>
    <w:rsid w:val="0030430D"/>
    <w:rsid w:val="00304605"/>
    <w:rsid w:val="0030529F"/>
    <w:rsid w:val="00305414"/>
    <w:rsid w:val="00305FD0"/>
    <w:rsid w:val="0030641E"/>
    <w:rsid w:val="00306B97"/>
    <w:rsid w:val="00312077"/>
    <w:rsid w:val="003132F8"/>
    <w:rsid w:val="003139A5"/>
    <w:rsid w:val="00315402"/>
    <w:rsid w:val="00315F89"/>
    <w:rsid w:val="0031609A"/>
    <w:rsid w:val="00316DCD"/>
    <w:rsid w:val="00317280"/>
    <w:rsid w:val="003175A3"/>
    <w:rsid w:val="0032027C"/>
    <w:rsid w:val="003205D9"/>
    <w:rsid w:val="00320749"/>
    <w:rsid w:val="003209A2"/>
    <w:rsid w:val="00321BE7"/>
    <w:rsid w:val="0032277F"/>
    <w:rsid w:val="00322B4B"/>
    <w:rsid w:val="00323CBB"/>
    <w:rsid w:val="00330F93"/>
    <w:rsid w:val="0033218F"/>
    <w:rsid w:val="0033363F"/>
    <w:rsid w:val="0033379C"/>
    <w:rsid w:val="00334EE7"/>
    <w:rsid w:val="00335A45"/>
    <w:rsid w:val="00336360"/>
    <w:rsid w:val="00337D25"/>
    <w:rsid w:val="00337E6B"/>
    <w:rsid w:val="003405BB"/>
    <w:rsid w:val="0034698E"/>
    <w:rsid w:val="00347111"/>
    <w:rsid w:val="00350988"/>
    <w:rsid w:val="00351AEE"/>
    <w:rsid w:val="003528DE"/>
    <w:rsid w:val="003538A8"/>
    <w:rsid w:val="00354AD1"/>
    <w:rsid w:val="00355BBB"/>
    <w:rsid w:val="00355CAB"/>
    <w:rsid w:val="00355EB3"/>
    <w:rsid w:val="00355EC5"/>
    <w:rsid w:val="00356EB5"/>
    <w:rsid w:val="00356EFA"/>
    <w:rsid w:val="00357389"/>
    <w:rsid w:val="0035782F"/>
    <w:rsid w:val="00360675"/>
    <w:rsid w:val="00360759"/>
    <w:rsid w:val="003633F2"/>
    <w:rsid w:val="00363419"/>
    <w:rsid w:val="003637F2"/>
    <w:rsid w:val="00363926"/>
    <w:rsid w:val="00363ADF"/>
    <w:rsid w:val="003647F3"/>
    <w:rsid w:val="0036691C"/>
    <w:rsid w:val="00366C52"/>
    <w:rsid w:val="00370025"/>
    <w:rsid w:val="00370112"/>
    <w:rsid w:val="0037203B"/>
    <w:rsid w:val="00372BA2"/>
    <w:rsid w:val="00372D9E"/>
    <w:rsid w:val="00373ADB"/>
    <w:rsid w:val="00373FA7"/>
    <w:rsid w:val="0037609C"/>
    <w:rsid w:val="00376365"/>
    <w:rsid w:val="003763CA"/>
    <w:rsid w:val="00376B9A"/>
    <w:rsid w:val="00377032"/>
    <w:rsid w:val="00377383"/>
    <w:rsid w:val="00382F8A"/>
    <w:rsid w:val="003845BF"/>
    <w:rsid w:val="00384D6C"/>
    <w:rsid w:val="003851CD"/>
    <w:rsid w:val="0038605D"/>
    <w:rsid w:val="003864BE"/>
    <w:rsid w:val="00386925"/>
    <w:rsid w:val="0038732E"/>
    <w:rsid w:val="00387577"/>
    <w:rsid w:val="00391406"/>
    <w:rsid w:val="00393CC4"/>
    <w:rsid w:val="00395367"/>
    <w:rsid w:val="003965F3"/>
    <w:rsid w:val="00396782"/>
    <w:rsid w:val="0039728E"/>
    <w:rsid w:val="003A18F5"/>
    <w:rsid w:val="003A1D61"/>
    <w:rsid w:val="003A3E21"/>
    <w:rsid w:val="003A4989"/>
    <w:rsid w:val="003A4DB2"/>
    <w:rsid w:val="003A7D0E"/>
    <w:rsid w:val="003B0CC4"/>
    <w:rsid w:val="003B131D"/>
    <w:rsid w:val="003B2D9F"/>
    <w:rsid w:val="003B3100"/>
    <w:rsid w:val="003B3E39"/>
    <w:rsid w:val="003B52B2"/>
    <w:rsid w:val="003B5CF3"/>
    <w:rsid w:val="003C1985"/>
    <w:rsid w:val="003C2197"/>
    <w:rsid w:val="003C287E"/>
    <w:rsid w:val="003C375C"/>
    <w:rsid w:val="003C3975"/>
    <w:rsid w:val="003C4B71"/>
    <w:rsid w:val="003C5483"/>
    <w:rsid w:val="003C5AA0"/>
    <w:rsid w:val="003C5CCC"/>
    <w:rsid w:val="003C5F1C"/>
    <w:rsid w:val="003C62BD"/>
    <w:rsid w:val="003C6476"/>
    <w:rsid w:val="003C668A"/>
    <w:rsid w:val="003C70AC"/>
    <w:rsid w:val="003C72A2"/>
    <w:rsid w:val="003C775A"/>
    <w:rsid w:val="003C7762"/>
    <w:rsid w:val="003C7EC8"/>
    <w:rsid w:val="003D199D"/>
    <w:rsid w:val="003D1BE3"/>
    <w:rsid w:val="003D2B36"/>
    <w:rsid w:val="003D3C97"/>
    <w:rsid w:val="003D4635"/>
    <w:rsid w:val="003D4FB0"/>
    <w:rsid w:val="003D62A4"/>
    <w:rsid w:val="003E0585"/>
    <w:rsid w:val="003E0BDD"/>
    <w:rsid w:val="003E216D"/>
    <w:rsid w:val="003E2B58"/>
    <w:rsid w:val="003E2D4D"/>
    <w:rsid w:val="003E4D85"/>
    <w:rsid w:val="003E5789"/>
    <w:rsid w:val="003E621B"/>
    <w:rsid w:val="003E7C1C"/>
    <w:rsid w:val="003F183E"/>
    <w:rsid w:val="003F26FA"/>
    <w:rsid w:val="003F3019"/>
    <w:rsid w:val="003F5BDC"/>
    <w:rsid w:val="003F6779"/>
    <w:rsid w:val="003F70E5"/>
    <w:rsid w:val="003F7581"/>
    <w:rsid w:val="003F79BA"/>
    <w:rsid w:val="003F7F3D"/>
    <w:rsid w:val="00401691"/>
    <w:rsid w:val="00402318"/>
    <w:rsid w:val="0040233C"/>
    <w:rsid w:val="0040410E"/>
    <w:rsid w:val="00404F1B"/>
    <w:rsid w:val="0040643F"/>
    <w:rsid w:val="00410744"/>
    <w:rsid w:val="00411AAD"/>
    <w:rsid w:val="00411B90"/>
    <w:rsid w:val="00413C87"/>
    <w:rsid w:val="00414709"/>
    <w:rsid w:val="00414F38"/>
    <w:rsid w:val="00415AFD"/>
    <w:rsid w:val="004162F5"/>
    <w:rsid w:val="00416ABB"/>
    <w:rsid w:val="00416FDD"/>
    <w:rsid w:val="004208FE"/>
    <w:rsid w:val="00420DC3"/>
    <w:rsid w:val="004215FE"/>
    <w:rsid w:val="00422228"/>
    <w:rsid w:val="00422545"/>
    <w:rsid w:val="00422B34"/>
    <w:rsid w:val="00422C8E"/>
    <w:rsid w:val="00423FDB"/>
    <w:rsid w:val="00424D58"/>
    <w:rsid w:val="00425174"/>
    <w:rsid w:val="004260FB"/>
    <w:rsid w:val="00430892"/>
    <w:rsid w:val="00430C15"/>
    <w:rsid w:val="00433F53"/>
    <w:rsid w:val="004360CA"/>
    <w:rsid w:val="0043659A"/>
    <w:rsid w:val="004378B6"/>
    <w:rsid w:val="0044008C"/>
    <w:rsid w:val="004406AC"/>
    <w:rsid w:val="00440EBA"/>
    <w:rsid w:val="00441CBA"/>
    <w:rsid w:val="00441F94"/>
    <w:rsid w:val="00443294"/>
    <w:rsid w:val="004432DE"/>
    <w:rsid w:val="004451E2"/>
    <w:rsid w:val="00445F23"/>
    <w:rsid w:val="00446B4E"/>
    <w:rsid w:val="00446FED"/>
    <w:rsid w:val="00447F94"/>
    <w:rsid w:val="004509BB"/>
    <w:rsid w:val="004536AE"/>
    <w:rsid w:val="00453C9F"/>
    <w:rsid w:val="00454BA2"/>
    <w:rsid w:val="00456E90"/>
    <w:rsid w:val="004638BD"/>
    <w:rsid w:val="00464FA8"/>
    <w:rsid w:val="00466336"/>
    <w:rsid w:val="00467DE9"/>
    <w:rsid w:val="0047036D"/>
    <w:rsid w:val="00470931"/>
    <w:rsid w:val="00472D44"/>
    <w:rsid w:val="0047397B"/>
    <w:rsid w:val="0047420B"/>
    <w:rsid w:val="00474401"/>
    <w:rsid w:val="00474535"/>
    <w:rsid w:val="00475847"/>
    <w:rsid w:val="00476774"/>
    <w:rsid w:val="004773A9"/>
    <w:rsid w:val="004814EB"/>
    <w:rsid w:val="0048332B"/>
    <w:rsid w:val="004843FA"/>
    <w:rsid w:val="00484A9D"/>
    <w:rsid w:val="00486AA7"/>
    <w:rsid w:val="0048712E"/>
    <w:rsid w:val="004879B3"/>
    <w:rsid w:val="00487EDB"/>
    <w:rsid w:val="00490746"/>
    <w:rsid w:val="0049119D"/>
    <w:rsid w:val="00491474"/>
    <w:rsid w:val="00492427"/>
    <w:rsid w:val="00494EA6"/>
    <w:rsid w:val="00495737"/>
    <w:rsid w:val="004958B0"/>
    <w:rsid w:val="00495BEA"/>
    <w:rsid w:val="004A0410"/>
    <w:rsid w:val="004A1070"/>
    <w:rsid w:val="004A1B1E"/>
    <w:rsid w:val="004A2B97"/>
    <w:rsid w:val="004A3178"/>
    <w:rsid w:val="004A6172"/>
    <w:rsid w:val="004A63D9"/>
    <w:rsid w:val="004A6F6E"/>
    <w:rsid w:val="004B0DC6"/>
    <w:rsid w:val="004B1CEE"/>
    <w:rsid w:val="004B1E34"/>
    <w:rsid w:val="004B29AA"/>
    <w:rsid w:val="004B2D28"/>
    <w:rsid w:val="004B3124"/>
    <w:rsid w:val="004B3A7F"/>
    <w:rsid w:val="004B4446"/>
    <w:rsid w:val="004B583F"/>
    <w:rsid w:val="004B6EDD"/>
    <w:rsid w:val="004B7DE3"/>
    <w:rsid w:val="004C0614"/>
    <w:rsid w:val="004C33AC"/>
    <w:rsid w:val="004C3FA9"/>
    <w:rsid w:val="004C48F3"/>
    <w:rsid w:val="004C6784"/>
    <w:rsid w:val="004D00C7"/>
    <w:rsid w:val="004D075F"/>
    <w:rsid w:val="004D10C1"/>
    <w:rsid w:val="004D4F6C"/>
    <w:rsid w:val="004D5212"/>
    <w:rsid w:val="004D5BF3"/>
    <w:rsid w:val="004D5E88"/>
    <w:rsid w:val="004D7667"/>
    <w:rsid w:val="004E09FD"/>
    <w:rsid w:val="004E114D"/>
    <w:rsid w:val="004E300F"/>
    <w:rsid w:val="004E42F4"/>
    <w:rsid w:val="004E455D"/>
    <w:rsid w:val="004E475E"/>
    <w:rsid w:val="004E4FF4"/>
    <w:rsid w:val="004E5BE4"/>
    <w:rsid w:val="004E5EBD"/>
    <w:rsid w:val="004F028C"/>
    <w:rsid w:val="004F2EBF"/>
    <w:rsid w:val="004F3979"/>
    <w:rsid w:val="004F399B"/>
    <w:rsid w:val="004F3E61"/>
    <w:rsid w:val="004F7471"/>
    <w:rsid w:val="005003D2"/>
    <w:rsid w:val="0050050F"/>
    <w:rsid w:val="00500F2C"/>
    <w:rsid w:val="005039A3"/>
    <w:rsid w:val="00504482"/>
    <w:rsid w:val="00504E3E"/>
    <w:rsid w:val="0050587B"/>
    <w:rsid w:val="00506752"/>
    <w:rsid w:val="00507686"/>
    <w:rsid w:val="0050786C"/>
    <w:rsid w:val="00514B22"/>
    <w:rsid w:val="005165BA"/>
    <w:rsid w:val="00517B8C"/>
    <w:rsid w:val="0052050C"/>
    <w:rsid w:val="00525B01"/>
    <w:rsid w:val="0052660A"/>
    <w:rsid w:val="00526C34"/>
    <w:rsid w:val="005270D7"/>
    <w:rsid w:val="00527A0C"/>
    <w:rsid w:val="00531346"/>
    <w:rsid w:val="00531791"/>
    <w:rsid w:val="00531D7B"/>
    <w:rsid w:val="00532836"/>
    <w:rsid w:val="0053357E"/>
    <w:rsid w:val="00534532"/>
    <w:rsid w:val="00534C20"/>
    <w:rsid w:val="00535362"/>
    <w:rsid w:val="005359D7"/>
    <w:rsid w:val="00535F94"/>
    <w:rsid w:val="0053696D"/>
    <w:rsid w:val="00536A64"/>
    <w:rsid w:val="00536CCB"/>
    <w:rsid w:val="00541108"/>
    <w:rsid w:val="00541A0E"/>
    <w:rsid w:val="00541EBD"/>
    <w:rsid w:val="0054262F"/>
    <w:rsid w:val="00542666"/>
    <w:rsid w:val="00542DF8"/>
    <w:rsid w:val="00543486"/>
    <w:rsid w:val="00544926"/>
    <w:rsid w:val="00544BE3"/>
    <w:rsid w:val="00544ED0"/>
    <w:rsid w:val="00545B4C"/>
    <w:rsid w:val="00546AE4"/>
    <w:rsid w:val="00546FDD"/>
    <w:rsid w:val="00552B04"/>
    <w:rsid w:val="00552DFC"/>
    <w:rsid w:val="00553B04"/>
    <w:rsid w:val="00555927"/>
    <w:rsid w:val="00555DA1"/>
    <w:rsid w:val="005562FE"/>
    <w:rsid w:val="00556D20"/>
    <w:rsid w:val="00557726"/>
    <w:rsid w:val="005608CD"/>
    <w:rsid w:val="005618D5"/>
    <w:rsid w:val="00561926"/>
    <w:rsid w:val="00562686"/>
    <w:rsid w:val="00562ECF"/>
    <w:rsid w:val="005646EB"/>
    <w:rsid w:val="0056588F"/>
    <w:rsid w:val="00566256"/>
    <w:rsid w:val="00567760"/>
    <w:rsid w:val="005705EA"/>
    <w:rsid w:val="005722D7"/>
    <w:rsid w:val="00572502"/>
    <w:rsid w:val="00572DCA"/>
    <w:rsid w:val="00574704"/>
    <w:rsid w:val="005757E4"/>
    <w:rsid w:val="00576BB9"/>
    <w:rsid w:val="00576F9E"/>
    <w:rsid w:val="005778CC"/>
    <w:rsid w:val="00580605"/>
    <w:rsid w:val="00582C83"/>
    <w:rsid w:val="0058322C"/>
    <w:rsid w:val="0058339A"/>
    <w:rsid w:val="005846B1"/>
    <w:rsid w:val="00584B57"/>
    <w:rsid w:val="00585BFF"/>
    <w:rsid w:val="00585D39"/>
    <w:rsid w:val="00587BD5"/>
    <w:rsid w:val="005905AF"/>
    <w:rsid w:val="00591A13"/>
    <w:rsid w:val="00591BF9"/>
    <w:rsid w:val="005933BA"/>
    <w:rsid w:val="00593F0B"/>
    <w:rsid w:val="00594077"/>
    <w:rsid w:val="00594B0F"/>
    <w:rsid w:val="00594F43"/>
    <w:rsid w:val="005965EC"/>
    <w:rsid w:val="005979D2"/>
    <w:rsid w:val="005A0CE3"/>
    <w:rsid w:val="005A124B"/>
    <w:rsid w:val="005A1286"/>
    <w:rsid w:val="005A1585"/>
    <w:rsid w:val="005A1B10"/>
    <w:rsid w:val="005A1FAA"/>
    <w:rsid w:val="005A2467"/>
    <w:rsid w:val="005A2A5A"/>
    <w:rsid w:val="005A2AC8"/>
    <w:rsid w:val="005A2F41"/>
    <w:rsid w:val="005A43D6"/>
    <w:rsid w:val="005A43F3"/>
    <w:rsid w:val="005A51EB"/>
    <w:rsid w:val="005A6673"/>
    <w:rsid w:val="005A766E"/>
    <w:rsid w:val="005B2322"/>
    <w:rsid w:val="005B2CD5"/>
    <w:rsid w:val="005B4025"/>
    <w:rsid w:val="005B4D71"/>
    <w:rsid w:val="005B7951"/>
    <w:rsid w:val="005B7EDE"/>
    <w:rsid w:val="005C0912"/>
    <w:rsid w:val="005C21F2"/>
    <w:rsid w:val="005C2512"/>
    <w:rsid w:val="005C6F46"/>
    <w:rsid w:val="005D00E2"/>
    <w:rsid w:val="005D248F"/>
    <w:rsid w:val="005D35A8"/>
    <w:rsid w:val="005D478D"/>
    <w:rsid w:val="005D4891"/>
    <w:rsid w:val="005E0CC0"/>
    <w:rsid w:val="005E0EC5"/>
    <w:rsid w:val="005E1091"/>
    <w:rsid w:val="005E1914"/>
    <w:rsid w:val="005E27F3"/>
    <w:rsid w:val="005E2ADE"/>
    <w:rsid w:val="005E2FA0"/>
    <w:rsid w:val="005E582A"/>
    <w:rsid w:val="005E5AE0"/>
    <w:rsid w:val="005E5DE3"/>
    <w:rsid w:val="005E689B"/>
    <w:rsid w:val="005E68DB"/>
    <w:rsid w:val="005E6DC6"/>
    <w:rsid w:val="005F085D"/>
    <w:rsid w:val="005F0C2E"/>
    <w:rsid w:val="005F13AF"/>
    <w:rsid w:val="005F1B8F"/>
    <w:rsid w:val="005F3617"/>
    <w:rsid w:val="005F5DED"/>
    <w:rsid w:val="005F6167"/>
    <w:rsid w:val="005F63A0"/>
    <w:rsid w:val="005F777E"/>
    <w:rsid w:val="005F7E8C"/>
    <w:rsid w:val="0060086F"/>
    <w:rsid w:val="006008A4"/>
    <w:rsid w:val="006012E0"/>
    <w:rsid w:val="0060198C"/>
    <w:rsid w:val="00602245"/>
    <w:rsid w:val="00603324"/>
    <w:rsid w:val="00604285"/>
    <w:rsid w:val="006059D0"/>
    <w:rsid w:val="006062F6"/>
    <w:rsid w:val="006100C5"/>
    <w:rsid w:val="00610183"/>
    <w:rsid w:val="0061063A"/>
    <w:rsid w:val="00610686"/>
    <w:rsid w:val="006127B6"/>
    <w:rsid w:val="00612C92"/>
    <w:rsid w:val="0061302B"/>
    <w:rsid w:val="006138A2"/>
    <w:rsid w:val="00613F8F"/>
    <w:rsid w:val="00614169"/>
    <w:rsid w:val="0061441B"/>
    <w:rsid w:val="00615121"/>
    <w:rsid w:val="00615A38"/>
    <w:rsid w:val="0062107C"/>
    <w:rsid w:val="00621CA3"/>
    <w:rsid w:val="006225C6"/>
    <w:rsid w:val="00622FA7"/>
    <w:rsid w:val="00623B54"/>
    <w:rsid w:val="0062499D"/>
    <w:rsid w:val="006250B8"/>
    <w:rsid w:val="00625292"/>
    <w:rsid w:val="00625FFA"/>
    <w:rsid w:val="00626068"/>
    <w:rsid w:val="00627398"/>
    <w:rsid w:val="006277B5"/>
    <w:rsid w:val="00627D37"/>
    <w:rsid w:val="00627E91"/>
    <w:rsid w:val="00631E21"/>
    <w:rsid w:val="006325A0"/>
    <w:rsid w:val="006328BE"/>
    <w:rsid w:val="006328FF"/>
    <w:rsid w:val="00634A2E"/>
    <w:rsid w:val="00635A54"/>
    <w:rsid w:val="00636332"/>
    <w:rsid w:val="006366CA"/>
    <w:rsid w:val="00637C0E"/>
    <w:rsid w:val="00640AF7"/>
    <w:rsid w:val="00644B9C"/>
    <w:rsid w:val="00645BDB"/>
    <w:rsid w:val="006467A8"/>
    <w:rsid w:val="00646F42"/>
    <w:rsid w:val="00647413"/>
    <w:rsid w:val="00647BED"/>
    <w:rsid w:val="006518BA"/>
    <w:rsid w:val="006534B4"/>
    <w:rsid w:val="00653726"/>
    <w:rsid w:val="00654FE6"/>
    <w:rsid w:val="0065612E"/>
    <w:rsid w:val="00656FAA"/>
    <w:rsid w:val="00660503"/>
    <w:rsid w:val="0066248F"/>
    <w:rsid w:val="006628D0"/>
    <w:rsid w:val="00662B56"/>
    <w:rsid w:val="00664A6C"/>
    <w:rsid w:val="006656DE"/>
    <w:rsid w:val="0066670D"/>
    <w:rsid w:val="00667D28"/>
    <w:rsid w:val="00670A54"/>
    <w:rsid w:val="006725B9"/>
    <w:rsid w:val="00672602"/>
    <w:rsid w:val="0067321E"/>
    <w:rsid w:val="00675941"/>
    <w:rsid w:val="0067612C"/>
    <w:rsid w:val="00676BA5"/>
    <w:rsid w:val="0067737D"/>
    <w:rsid w:val="006821A2"/>
    <w:rsid w:val="006822B8"/>
    <w:rsid w:val="00682595"/>
    <w:rsid w:val="00682A72"/>
    <w:rsid w:val="006831BE"/>
    <w:rsid w:val="006836E0"/>
    <w:rsid w:val="006855A9"/>
    <w:rsid w:val="006860C5"/>
    <w:rsid w:val="00686172"/>
    <w:rsid w:val="00687B3B"/>
    <w:rsid w:val="006918D5"/>
    <w:rsid w:val="00691C42"/>
    <w:rsid w:val="00694C32"/>
    <w:rsid w:val="00695776"/>
    <w:rsid w:val="006970B1"/>
    <w:rsid w:val="006973B7"/>
    <w:rsid w:val="00697AA4"/>
    <w:rsid w:val="006A014A"/>
    <w:rsid w:val="006A5A79"/>
    <w:rsid w:val="006A6B8B"/>
    <w:rsid w:val="006A7212"/>
    <w:rsid w:val="006B0421"/>
    <w:rsid w:val="006B2F38"/>
    <w:rsid w:val="006B36F9"/>
    <w:rsid w:val="006B556D"/>
    <w:rsid w:val="006B6EE5"/>
    <w:rsid w:val="006C0F69"/>
    <w:rsid w:val="006C105E"/>
    <w:rsid w:val="006C36AA"/>
    <w:rsid w:val="006C3D81"/>
    <w:rsid w:val="006C6A29"/>
    <w:rsid w:val="006C6B99"/>
    <w:rsid w:val="006C724C"/>
    <w:rsid w:val="006D27B2"/>
    <w:rsid w:val="006D2B34"/>
    <w:rsid w:val="006D381F"/>
    <w:rsid w:val="006D41E1"/>
    <w:rsid w:val="006D4540"/>
    <w:rsid w:val="006D459B"/>
    <w:rsid w:val="006D5DCD"/>
    <w:rsid w:val="006E0D0F"/>
    <w:rsid w:val="006E12EC"/>
    <w:rsid w:val="006E177E"/>
    <w:rsid w:val="006E50EB"/>
    <w:rsid w:val="006E7F85"/>
    <w:rsid w:val="006F02C7"/>
    <w:rsid w:val="006F0D2A"/>
    <w:rsid w:val="006F174F"/>
    <w:rsid w:val="006F2211"/>
    <w:rsid w:val="006F5E86"/>
    <w:rsid w:val="006F7E60"/>
    <w:rsid w:val="00700411"/>
    <w:rsid w:val="00702875"/>
    <w:rsid w:val="00703423"/>
    <w:rsid w:val="00703F2C"/>
    <w:rsid w:val="00704E3D"/>
    <w:rsid w:val="007050CD"/>
    <w:rsid w:val="007052F7"/>
    <w:rsid w:val="00706834"/>
    <w:rsid w:val="00706980"/>
    <w:rsid w:val="00706C49"/>
    <w:rsid w:val="00711B32"/>
    <w:rsid w:val="00712876"/>
    <w:rsid w:val="00712B9C"/>
    <w:rsid w:val="00713186"/>
    <w:rsid w:val="0071360C"/>
    <w:rsid w:val="00713D9E"/>
    <w:rsid w:val="00714AE7"/>
    <w:rsid w:val="00714C7E"/>
    <w:rsid w:val="00714F81"/>
    <w:rsid w:val="007153BC"/>
    <w:rsid w:val="007160C4"/>
    <w:rsid w:val="007165E4"/>
    <w:rsid w:val="00716F32"/>
    <w:rsid w:val="007170E9"/>
    <w:rsid w:val="00717B37"/>
    <w:rsid w:val="00720162"/>
    <w:rsid w:val="007205BA"/>
    <w:rsid w:val="00721C77"/>
    <w:rsid w:val="00722D7B"/>
    <w:rsid w:val="00723B76"/>
    <w:rsid w:val="00723B96"/>
    <w:rsid w:val="0072430D"/>
    <w:rsid w:val="0072537E"/>
    <w:rsid w:val="007255EC"/>
    <w:rsid w:val="007262FD"/>
    <w:rsid w:val="00726F41"/>
    <w:rsid w:val="0072734A"/>
    <w:rsid w:val="007276E2"/>
    <w:rsid w:val="00727D47"/>
    <w:rsid w:val="00730FB5"/>
    <w:rsid w:val="00731B6E"/>
    <w:rsid w:val="00731B92"/>
    <w:rsid w:val="007328D0"/>
    <w:rsid w:val="00733194"/>
    <w:rsid w:val="0073346F"/>
    <w:rsid w:val="007337D6"/>
    <w:rsid w:val="00735C7D"/>
    <w:rsid w:val="00736FE7"/>
    <w:rsid w:val="007444A4"/>
    <w:rsid w:val="007449D9"/>
    <w:rsid w:val="007456D9"/>
    <w:rsid w:val="00747207"/>
    <w:rsid w:val="0074789B"/>
    <w:rsid w:val="00750812"/>
    <w:rsid w:val="007514C0"/>
    <w:rsid w:val="00751F2D"/>
    <w:rsid w:val="00752ADA"/>
    <w:rsid w:val="007549C6"/>
    <w:rsid w:val="00756611"/>
    <w:rsid w:val="00756997"/>
    <w:rsid w:val="007572FA"/>
    <w:rsid w:val="007604B9"/>
    <w:rsid w:val="00761F7D"/>
    <w:rsid w:val="00762FA8"/>
    <w:rsid w:val="00763D4F"/>
    <w:rsid w:val="00765F0C"/>
    <w:rsid w:val="00766E33"/>
    <w:rsid w:val="00767B9E"/>
    <w:rsid w:val="007705E0"/>
    <w:rsid w:val="007712FC"/>
    <w:rsid w:val="0077199D"/>
    <w:rsid w:val="00772019"/>
    <w:rsid w:val="00773485"/>
    <w:rsid w:val="007734E9"/>
    <w:rsid w:val="00775005"/>
    <w:rsid w:val="007758A3"/>
    <w:rsid w:val="00777648"/>
    <w:rsid w:val="00780247"/>
    <w:rsid w:val="00780CBA"/>
    <w:rsid w:val="0078130C"/>
    <w:rsid w:val="00781952"/>
    <w:rsid w:val="00781B37"/>
    <w:rsid w:val="00781FC9"/>
    <w:rsid w:val="00783AF5"/>
    <w:rsid w:val="0078463E"/>
    <w:rsid w:val="0078488E"/>
    <w:rsid w:val="007853AE"/>
    <w:rsid w:val="00786E0F"/>
    <w:rsid w:val="00787539"/>
    <w:rsid w:val="00787FA2"/>
    <w:rsid w:val="0079097F"/>
    <w:rsid w:val="00790C0F"/>
    <w:rsid w:val="007911F8"/>
    <w:rsid w:val="00791516"/>
    <w:rsid w:val="00791B78"/>
    <w:rsid w:val="00791ED7"/>
    <w:rsid w:val="00792803"/>
    <w:rsid w:val="007935FC"/>
    <w:rsid w:val="007942C8"/>
    <w:rsid w:val="0079467B"/>
    <w:rsid w:val="00794E10"/>
    <w:rsid w:val="0079521D"/>
    <w:rsid w:val="00795DC1"/>
    <w:rsid w:val="00797428"/>
    <w:rsid w:val="007A0B2D"/>
    <w:rsid w:val="007A2AF3"/>
    <w:rsid w:val="007A5DF4"/>
    <w:rsid w:val="007A72BC"/>
    <w:rsid w:val="007B0419"/>
    <w:rsid w:val="007B09A9"/>
    <w:rsid w:val="007B0C85"/>
    <w:rsid w:val="007B165C"/>
    <w:rsid w:val="007B2B3D"/>
    <w:rsid w:val="007B5C15"/>
    <w:rsid w:val="007C0940"/>
    <w:rsid w:val="007C12B5"/>
    <w:rsid w:val="007C14B7"/>
    <w:rsid w:val="007C1727"/>
    <w:rsid w:val="007C1BCB"/>
    <w:rsid w:val="007C3065"/>
    <w:rsid w:val="007C5F63"/>
    <w:rsid w:val="007C771A"/>
    <w:rsid w:val="007D0A4B"/>
    <w:rsid w:val="007D0F18"/>
    <w:rsid w:val="007D23C9"/>
    <w:rsid w:val="007D250B"/>
    <w:rsid w:val="007D2546"/>
    <w:rsid w:val="007D31D9"/>
    <w:rsid w:val="007D3326"/>
    <w:rsid w:val="007D3EA4"/>
    <w:rsid w:val="007D4DDF"/>
    <w:rsid w:val="007D4E27"/>
    <w:rsid w:val="007D5124"/>
    <w:rsid w:val="007D5A43"/>
    <w:rsid w:val="007D6769"/>
    <w:rsid w:val="007D75D0"/>
    <w:rsid w:val="007D7F44"/>
    <w:rsid w:val="007E02AE"/>
    <w:rsid w:val="007E18AF"/>
    <w:rsid w:val="007E3DEC"/>
    <w:rsid w:val="007E465E"/>
    <w:rsid w:val="007E4C31"/>
    <w:rsid w:val="007E5122"/>
    <w:rsid w:val="007E5399"/>
    <w:rsid w:val="007E78B5"/>
    <w:rsid w:val="007E79E1"/>
    <w:rsid w:val="007F0A44"/>
    <w:rsid w:val="007F0FF0"/>
    <w:rsid w:val="007F1B3C"/>
    <w:rsid w:val="007F220C"/>
    <w:rsid w:val="007F2A4B"/>
    <w:rsid w:val="007F2D6B"/>
    <w:rsid w:val="007F3FAB"/>
    <w:rsid w:val="007F4707"/>
    <w:rsid w:val="007F49A8"/>
    <w:rsid w:val="007F621B"/>
    <w:rsid w:val="007F664C"/>
    <w:rsid w:val="007F66A0"/>
    <w:rsid w:val="007F6D2E"/>
    <w:rsid w:val="007F6FBE"/>
    <w:rsid w:val="007F746C"/>
    <w:rsid w:val="007F77C8"/>
    <w:rsid w:val="008015D9"/>
    <w:rsid w:val="008027BF"/>
    <w:rsid w:val="008029CF"/>
    <w:rsid w:val="0080354F"/>
    <w:rsid w:val="0080369B"/>
    <w:rsid w:val="00803C7F"/>
    <w:rsid w:val="008040B3"/>
    <w:rsid w:val="008040F3"/>
    <w:rsid w:val="008051E0"/>
    <w:rsid w:val="008056D5"/>
    <w:rsid w:val="00805C66"/>
    <w:rsid w:val="00807971"/>
    <w:rsid w:val="00810199"/>
    <w:rsid w:val="00811522"/>
    <w:rsid w:val="00812E0D"/>
    <w:rsid w:val="00813D1D"/>
    <w:rsid w:val="00814B28"/>
    <w:rsid w:val="008153B6"/>
    <w:rsid w:val="008157B6"/>
    <w:rsid w:val="0081657A"/>
    <w:rsid w:val="00816D6C"/>
    <w:rsid w:val="00817958"/>
    <w:rsid w:val="00817EFC"/>
    <w:rsid w:val="008215E6"/>
    <w:rsid w:val="00822159"/>
    <w:rsid w:val="00822778"/>
    <w:rsid w:val="00823CD7"/>
    <w:rsid w:val="00823CFA"/>
    <w:rsid w:val="008247AD"/>
    <w:rsid w:val="00824DE2"/>
    <w:rsid w:val="008264E4"/>
    <w:rsid w:val="0082655B"/>
    <w:rsid w:val="00826615"/>
    <w:rsid w:val="00826A4B"/>
    <w:rsid w:val="00827297"/>
    <w:rsid w:val="008307FE"/>
    <w:rsid w:val="008317CD"/>
    <w:rsid w:val="00833744"/>
    <w:rsid w:val="0083411E"/>
    <w:rsid w:val="00834D7C"/>
    <w:rsid w:val="00837124"/>
    <w:rsid w:val="008374B3"/>
    <w:rsid w:val="00840064"/>
    <w:rsid w:val="0084011A"/>
    <w:rsid w:val="008407E5"/>
    <w:rsid w:val="00841ADD"/>
    <w:rsid w:val="00841F5A"/>
    <w:rsid w:val="008430C7"/>
    <w:rsid w:val="008441B9"/>
    <w:rsid w:val="00844B36"/>
    <w:rsid w:val="00845D14"/>
    <w:rsid w:val="00845DB7"/>
    <w:rsid w:val="008462DD"/>
    <w:rsid w:val="00846D50"/>
    <w:rsid w:val="00847239"/>
    <w:rsid w:val="008517EF"/>
    <w:rsid w:val="00851A84"/>
    <w:rsid w:val="00853A28"/>
    <w:rsid w:val="008547E4"/>
    <w:rsid w:val="008565A6"/>
    <w:rsid w:val="008574E2"/>
    <w:rsid w:val="00857DE1"/>
    <w:rsid w:val="00857E57"/>
    <w:rsid w:val="00860461"/>
    <w:rsid w:val="00862682"/>
    <w:rsid w:val="00862C6C"/>
    <w:rsid w:val="0086327A"/>
    <w:rsid w:val="008632B1"/>
    <w:rsid w:val="00863B68"/>
    <w:rsid w:val="00864536"/>
    <w:rsid w:val="008647AE"/>
    <w:rsid w:val="00864B61"/>
    <w:rsid w:val="00865062"/>
    <w:rsid w:val="00865B7C"/>
    <w:rsid w:val="00865D29"/>
    <w:rsid w:val="008661AC"/>
    <w:rsid w:val="008665E4"/>
    <w:rsid w:val="00866E4A"/>
    <w:rsid w:val="00867DFD"/>
    <w:rsid w:val="00871D1C"/>
    <w:rsid w:val="00873080"/>
    <w:rsid w:val="00877D8B"/>
    <w:rsid w:val="00881F07"/>
    <w:rsid w:val="00882B68"/>
    <w:rsid w:val="00883559"/>
    <w:rsid w:val="0088487C"/>
    <w:rsid w:val="00884908"/>
    <w:rsid w:val="00884AEB"/>
    <w:rsid w:val="00886641"/>
    <w:rsid w:val="008871D6"/>
    <w:rsid w:val="0089090B"/>
    <w:rsid w:val="0089094A"/>
    <w:rsid w:val="00891D76"/>
    <w:rsid w:val="00892D16"/>
    <w:rsid w:val="008942B2"/>
    <w:rsid w:val="008946BE"/>
    <w:rsid w:val="008A0F5A"/>
    <w:rsid w:val="008A274B"/>
    <w:rsid w:val="008A2D50"/>
    <w:rsid w:val="008A30B9"/>
    <w:rsid w:val="008A34BA"/>
    <w:rsid w:val="008A4A27"/>
    <w:rsid w:val="008A5A6E"/>
    <w:rsid w:val="008A6B7D"/>
    <w:rsid w:val="008B790E"/>
    <w:rsid w:val="008C0DBD"/>
    <w:rsid w:val="008C1242"/>
    <w:rsid w:val="008C37CE"/>
    <w:rsid w:val="008C4727"/>
    <w:rsid w:val="008C5915"/>
    <w:rsid w:val="008C5F7D"/>
    <w:rsid w:val="008C677C"/>
    <w:rsid w:val="008C721E"/>
    <w:rsid w:val="008D19C8"/>
    <w:rsid w:val="008D4051"/>
    <w:rsid w:val="008D4D54"/>
    <w:rsid w:val="008D550D"/>
    <w:rsid w:val="008D6F54"/>
    <w:rsid w:val="008D701D"/>
    <w:rsid w:val="008E0F70"/>
    <w:rsid w:val="008E158A"/>
    <w:rsid w:val="008E2E42"/>
    <w:rsid w:val="008E3CC7"/>
    <w:rsid w:val="008E433A"/>
    <w:rsid w:val="008E5F46"/>
    <w:rsid w:val="008E5F8B"/>
    <w:rsid w:val="008E6330"/>
    <w:rsid w:val="008E696E"/>
    <w:rsid w:val="008F094F"/>
    <w:rsid w:val="008F16E2"/>
    <w:rsid w:val="008F17D5"/>
    <w:rsid w:val="008F2974"/>
    <w:rsid w:val="008F32F8"/>
    <w:rsid w:val="008F4F09"/>
    <w:rsid w:val="008F644B"/>
    <w:rsid w:val="009012FF"/>
    <w:rsid w:val="00902D79"/>
    <w:rsid w:val="00905A22"/>
    <w:rsid w:val="00906F95"/>
    <w:rsid w:val="00910289"/>
    <w:rsid w:val="00914D21"/>
    <w:rsid w:val="0091643C"/>
    <w:rsid w:val="009164CB"/>
    <w:rsid w:val="009207A5"/>
    <w:rsid w:val="00921834"/>
    <w:rsid w:val="009248DE"/>
    <w:rsid w:val="00925025"/>
    <w:rsid w:val="00925908"/>
    <w:rsid w:val="00925E38"/>
    <w:rsid w:val="0092602D"/>
    <w:rsid w:val="00927C75"/>
    <w:rsid w:val="009300E9"/>
    <w:rsid w:val="00930442"/>
    <w:rsid w:val="009316BB"/>
    <w:rsid w:val="00932A5C"/>
    <w:rsid w:val="00933EC9"/>
    <w:rsid w:val="009341BE"/>
    <w:rsid w:val="00935A66"/>
    <w:rsid w:val="0093675A"/>
    <w:rsid w:val="00937CAD"/>
    <w:rsid w:val="0094061A"/>
    <w:rsid w:val="009417FD"/>
    <w:rsid w:val="00941988"/>
    <w:rsid w:val="00942CB2"/>
    <w:rsid w:val="009432F2"/>
    <w:rsid w:val="00944151"/>
    <w:rsid w:val="00945251"/>
    <w:rsid w:val="00951203"/>
    <w:rsid w:val="009517A0"/>
    <w:rsid w:val="00952EC0"/>
    <w:rsid w:val="00953575"/>
    <w:rsid w:val="0095389F"/>
    <w:rsid w:val="00955222"/>
    <w:rsid w:val="009554F3"/>
    <w:rsid w:val="0095646F"/>
    <w:rsid w:val="009569F4"/>
    <w:rsid w:val="0095750E"/>
    <w:rsid w:val="00957A1D"/>
    <w:rsid w:val="00960553"/>
    <w:rsid w:val="00962667"/>
    <w:rsid w:val="00964306"/>
    <w:rsid w:val="00964551"/>
    <w:rsid w:val="00964E61"/>
    <w:rsid w:val="00965A1A"/>
    <w:rsid w:val="00966975"/>
    <w:rsid w:val="00967C91"/>
    <w:rsid w:val="00967F77"/>
    <w:rsid w:val="0097093B"/>
    <w:rsid w:val="00971318"/>
    <w:rsid w:val="00972FF2"/>
    <w:rsid w:val="0097301E"/>
    <w:rsid w:val="009733CE"/>
    <w:rsid w:val="00974DF2"/>
    <w:rsid w:val="00976FAF"/>
    <w:rsid w:val="00977869"/>
    <w:rsid w:val="0098143F"/>
    <w:rsid w:val="00981A87"/>
    <w:rsid w:val="00982196"/>
    <w:rsid w:val="00982969"/>
    <w:rsid w:val="0098357A"/>
    <w:rsid w:val="00983683"/>
    <w:rsid w:val="009866A4"/>
    <w:rsid w:val="00987815"/>
    <w:rsid w:val="00987A1B"/>
    <w:rsid w:val="00987C24"/>
    <w:rsid w:val="00987E86"/>
    <w:rsid w:val="009904A9"/>
    <w:rsid w:val="009929AB"/>
    <w:rsid w:val="00993DF4"/>
    <w:rsid w:val="00994837"/>
    <w:rsid w:val="00994B57"/>
    <w:rsid w:val="009953E1"/>
    <w:rsid w:val="009958F3"/>
    <w:rsid w:val="00995D3C"/>
    <w:rsid w:val="0099789E"/>
    <w:rsid w:val="009A0BE9"/>
    <w:rsid w:val="009A25A2"/>
    <w:rsid w:val="009A477C"/>
    <w:rsid w:val="009A4FEF"/>
    <w:rsid w:val="009A53FF"/>
    <w:rsid w:val="009A593F"/>
    <w:rsid w:val="009A5D1A"/>
    <w:rsid w:val="009A75D3"/>
    <w:rsid w:val="009B17B2"/>
    <w:rsid w:val="009B1E2F"/>
    <w:rsid w:val="009B5F39"/>
    <w:rsid w:val="009B6936"/>
    <w:rsid w:val="009B6C16"/>
    <w:rsid w:val="009C0524"/>
    <w:rsid w:val="009C34A5"/>
    <w:rsid w:val="009C3676"/>
    <w:rsid w:val="009C51D5"/>
    <w:rsid w:val="009C5D43"/>
    <w:rsid w:val="009D3449"/>
    <w:rsid w:val="009D48ED"/>
    <w:rsid w:val="009D4E08"/>
    <w:rsid w:val="009D52E6"/>
    <w:rsid w:val="009D5F20"/>
    <w:rsid w:val="009D63DE"/>
    <w:rsid w:val="009D660E"/>
    <w:rsid w:val="009D6FBA"/>
    <w:rsid w:val="009D75AA"/>
    <w:rsid w:val="009E06E3"/>
    <w:rsid w:val="009E195D"/>
    <w:rsid w:val="009E2B70"/>
    <w:rsid w:val="009E2BE6"/>
    <w:rsid w:val="009E2F7E"/>
    <w:rsid w:val="009E407D"/>
    <w:rsid w:val="009E4C99"/>
    <w:rsid w:val="009F116F"/>
    <w:rsid w:val="009F1FE6"/>
    <w:rsid w:val="009F20CB"/>
    <w:rsid w:val="009F2D8E"/>
    <w:rsid w:val="009F2F57"/>
    <w:rsid w:val="009F37CA"/>
    <w:rsid w:val="009F3CF8"/>
    <w:rsid w:val="009F4B32"/>
    <w:rsid w:val="009F4B75"/>
    <w:rsid w:val="009F5872"/>
    <w:rsid w:val="009F6C46"/>
    <w:rsid w:val="009F753B"/>
    <w:rsid w:val="00A00021"/>
    <w:rsid w:val="00A01864"/>
    <w:rsid w:val="00A019FB"/>
    <w:rsid w:val="00A02BE6"/>
    <w:rsid w:val="00A02EA1"/>
    <w:rsid w:val="00A035A1"/>
    <w:rsid w:val="00A04A11"/>
    <w:rsid w:val="00A05CD0"/>
    <w:rsid w:val="00A05F9C"/>
    <w:rsid w:val="00A060F4"/>
    <w:rsid w:val="00A066C7"/>
    <w:rsid w:val="00A06E63"/>
    <w:rsid w:val="00A105FF"/>
    <w:rsid w:val="00A13E54"/>
    <w:rsid w:val="00A14273"/>
    <w:rsid w:val="00A14FFB"/>
    <w:rsid w:val="00A151A5"/>
    <w:rsid w:val="00A156C9"/>
    <w:rsid w:val="00A16981"/>
    <w:rsid w:val="00A1767E"/>
    <w:rsid w:val="00A22B5C"/>
    <w:rsid w:val="00A233C3"/>
    <w:rsid w:val="00A23696"/>
    <w:rsid w:val="00A23B58"/>
    <w:rsid w:val="00A24C7E"/>
    <w:rsid w:val="00A25732"/>
    <w:rsid w:val="00A30559"/>
    <w:rsid w:val="00A30E4F"/>
    <w:rsid w:val="00A310D7"/>
    <w:rsid w:val="00A31E2F"/>
    <w:rsid w:val="00A32D1F"/>
    <w:rsid w:val="00A33B5D"/>
    <w:rsid w:val="00A3482C"/>
    <w:rsid w:val="00A407EF"/>
    <w:rsid w:val="00A408B6"/>
    <w:rsid w:val="00A40A2E"/>
    <w:rsid w:val="00A40BFF"/>
    <w:rsid w:val="00A40D0A"/>
    <w:rsid w:val="00A40EC5"/>
    <w:rsid w:val="00A414E5"/>
    <w:rsid w:val="00A427E0"/>
    <w:rsid w:val="00A46369"/>
    <w:rsid w:val="00A47A45"/>
    <w:rsid w:val="00A47F5E"/>
    <w:rsid w:val="00A52CEA"/>
    <w:rsid w:val="00A52E89"/>
    <w:rsid w:val="00A54600"/>
    <w:rsid w:val="00A557A0"/>
    <w:rsid w:val="00A56142"/>
    <w:rsid w:val="00A565EA"/>
    <w:rsid w:val="00A568CF"/>
    <w:rsid w:val="00A570CB"/>
    <w:rsid w:val="00A60902"/>
    <w:rsid w:val="00A60D03"/>
    <w:rsid w:val="00A61C3D"/>
    <w:rsid w:val="00A63540"/>
    <w:rsid w:val="00A6581C"/>
    <w:rsid w:val="00A668DA"/>
    <w:rsid w:val="00A672BF"/>
    <w:rsid w:val="00A72725"/>
    <w:rsid w:val="00A81E6B"/>
    <w:rsid w:val="00A8247C"/>
    <w:rsid w:val="00A82647"/>
    <w:rsid w:val="00A83867"/>
    <w:rsid w:val="00A84247"/>
    <w:rsid w:val="00A84AD2"/>
    <w:rsid w:val="00A84C8C"/>
    <w:rsid w:val="00A84CC2"/>
    <w:rsid w:val="00A851D9"/>
    <w:rsid w:val="00A85BC2"/>
    <w:rsid w:val="00A86D1A"/>
    <w:rsid w:val="00A86F39"/>
    <w:rsid w:val="00A90F1F"/>
    <w:rsid w:val="00A95234"/>
    <w:rsid w:val="00A954AA"/>
    <w:rsid w:val="00A96E42"/>
    <w:rsid w:val="00A96F27"/>
    <w:rsid w:val="00A96F82"/>
    <w:rsid w:val="00AA221B"/>
    <w:rsid w:val="00AA29AA"/>
    <w:rsid w:val="00AA3A84"/>
    <w:rsid w:val="00AA4B4E"/>
    <w:rsid w:val="00AA5383"/>
    <w:rsid w:val="00AA78D3"/>
    <w:rsid w:val="00AB0938"/>
    <w:rsid w:val="00AB0F33"/>
    <w:rsid w:val="00AB2371"/>
    <w:rsid w:val="00AB5501"/>
    <w:rsid w:val="00AB618F"/>
    <w:rsid w:val="00AC0DAC"/>
    <w:rsid w:val="00AC18A2"/>
    <w:rsid w:val="00AC261A"/>
    <w:rsid w:val="00AC2658"/>
    <w:rsid w:val="00AC4B0E"/>
    <w:rsid w:val="00AC5A19"/>
    <w:rsid w:val="00AC66DA"/>
    <w:rsid w:val="00AC6936"/>
    <w:rsid w:val="00AC7820"/>
    <w:rsid w:val="00AC79BD"/>
    <w:rsid w:val="00AC7C80"/>
    <w:rsid w:val="00AD1867"/>
    <w:rsid w:val="00AD1E17"/>
    <w:rsid w:val="00AD2263"/>
    <w:rsid w:val="00AD313F"/>
    <w:rsid w:val="00AD3E31"/>
    <w:rsid w:val="00AD5148"/>
    <w:rsid w:val="00AE178E"/>
    <w:rsid w:val="00AE2CF2"/>
    <w:rsid w:val="00AE35DE"/>
    <w:rsid w:val="00AE61A3"/>
    <w:rsid w:val="00AE6CDE"/>
    <w:rsid w:val="00AE7401"/>
    <w:rsid w:val="00AF0714"/>
    <w:rsid w:val="00AF07A3"/>
    <w:rsid w:val="00AF0E31"/>
    <w:rsid w:val="00AF106B"/>
    <w:rsid w:val="00AF2F0A"/>
    <w:rsid w:val="00AF2F9B"/>
    <w:rsid w:val="00AF3E26"/>
    <w:rsid w:val="00AF518B"/>
    <w:rsid w:val="00AF569A"/>
    <w:rsid w:val="00AF57D0"/>
    <w:rsid w:val="00AF6749"/>
    <w:rsid w:val="00AF6855"/>
    <w:rsid w:val="00B011F1"/>
    <w:rsid w:val="00B01DEA"/>
    <w:rsid w:val="00B03703"/>
    <w:rsid w:val="00B039A6"/>
    <w:rsid w:val="00B04791"/>
    <w:rsid w:val="00B049BE"/>
    <w:rsid w:val="00B06B8C"/>
    <w:rsid w:val="00B0732C"/>
    <w:rsid w:val="00B11272"/>
    <w:rsid w:val="00B11919"/>
    <w:rsid w:val="00B13249"/>
    <w:rsid w:val="00B14C2F"/>
    <w:rsid w:val="00B20D6F"/>
    <w:rsid w:val="00B21DD7"/>
    <w:rsid w:val="00B2217E"/>
    <w:rsid w:val="00B2220F"/>
    <w:rsid w:val="00B23F25"/>
    <w:rsid w:val="00B2500E"/>
    <w:rsid w:val="00B25046"/>
    <w:rsid w:val="00B25F57"/>
    <w:rsid w:val="00B25FF5"/>
    <w:rsid w:val="00B3070F"/>
    <w:rsid w:val="00B31178"/>
    <w:rsid w:val="00B31CF3"/>
    <w:rsid w:val="00B34E80"/>
    <w:rsid w:val="00B34EC0"/>
    <w:rsid w:val="00B3646B"/>
    <w:rsid w:val="00B366C6"/>
    <w:rsid w:val="00B36BF9"/>
    <w:rsid w:val="00B3716B"/>
    <w:rsid w:val="00B37839"/>
    <w:rsid w:val="00B40CAF"/>
    <w:rsid w:val="00B416F8"/>
    <w:rsid w:val="00B423DF"/>
    <w:rsid w:val="00B43172"/>
    <w:rsid w:val="00B43C79"/>
    <w:rsid w:val="00B452AB"/>
    <w:rsid w:val="00B45F5F"/>
    <w:rsid w:val="00B50FA9"/>
    <w:rsid w:val="00B51337"/>
    <w:rsid w:val="00B51637"/>
    <w:rsid w:val="00B52AE5"/>
    <w:rsid w:val="00B52C36"/>
    <w:rsid w:val="00B52D52"/>
    <w:rsid w:val="00B539BD"/>
    <w:rsid w:val="00B559FE"/>
    <w:rsid w:val="00B55E4E"/>
    <w:rsid w:val="00B5791D"/>
    <w:rsid w:val="00B6117E"/>
    <w:rsid w:val="00B616C2"/>
    <w:rsid w:val="00B61943"/>
    <w:rsid w:val="00B65367"/>
    <w:rsid w:val="00B6591F"/>
    <w:rsid w:val="00B71271"/>
    <w:rsid w:val="00B71E93"/>
    <w:rsid w:val="00B72FBE"/>
    <w:rsid w:val="00B735CC"/>
    <w:rsid w:val="00B74C22"/>
    <w:rsid w:val="00B75163"/>
    <w:rsid w:val="00B75331"/>
    <w:rsid w:val="00B75E95"/>
    <w:rsid w:val="00B76DD6"/>
    <w:rsid w:val="00B7712F"/>
    <w:rsid w:val="00B77563"/>
    <w:rsid w:val="00B77BF9"/>
    <w:rsid w:val="00B816A6"/>
    <w:rsid w:val="00B81811"/>
    <w:rsid w:val="00B81EEE"/>
    <w:rsid w:val="00B820CD"/>
    <w:rsid w:val="00B825CB"/>
    <w:rsid w:val="00B840B5"/>
    <w:rsid w:val="00B84660"/>
    <w:rsid w:val="00B8730C"/>
    <w:rsid w:val="00B90ADF"/>
    <w:rsid w:val="00B91599"/>
    <w:rsid w:val="00B91D44"/>
    <w:rsid w:val="00B91FE1"/>
    <w:rsid w:val="00B92876"/>
    <w:rsid w:val="00B92B41"/>
    <w:rsid w:val="00B93491"/>
    <w:rsid w:val="00B977A0"/>
    <w:rsid w:val="00B97A1E"/>
    <w:rsid w:val="00BA1E89"/>
    <w:rsid w:val="00BA1F97"/>
    <w:rsid w:val="00BA43B4"/>
    <w:rsid w:val="00BA4EB7"/>
    <w:rsid w:val="00BA504F"/>
    <w:rsid w:val="00BA516F"/>
    <w:rsid w:val="00BA52C6"/>
    <w:rsid w:val="00BA5499"/>
    <w:rsid w:val="00BA6C9D"/>
    <w:rsid w:val="00BA757F"/>
    <w:rsid w:val="00BA7DB8"/>
    <w:rsid w:val="00BB2C8C"/>
    <w:rsid w:val="00BC310D"/>
    <w:rsid w:val="00BC31ED"/>
    <w:rsid w:val="00BC386B"/>
    <w:rsid w:val="00BC3EC0"/>
    <w:rsid w:val="00BC4A85"/>
    <w:rsid w:val="00BC4AEF"/>
    <w:rsid w:val="00BC5E61"/>
    <w:rsid w:val="00BC62AA"/>
    <w:rsid w:val="00BC64CF"/>
    <w:rsid w:val="00BC6734"/>
    <w:rsid w:val="00BC6BCD"/>
    <w:rsid w:val="00BC6F3D"/>
    <w:rsid w:val="00BC7020"/>
    <w:rsid w:val="00BD1E85"/>
    <w:rsid w:val="00BD2751"/>
    <w:rsid w:val="00BD3545"/>
    <w:rsid w:val="00BD3FBB"/>
    <w:rsid w:val="00BD6E1F"/>
    <w:rsid w:val="00BE0886"/>
    <w:rsid w:val="00BE0A46"/>
    <w:rsid w:val="00BE0BC1"/>
    <w:rsid w:val="00BE0D7F"/>
    <w:rsid w:val="00BE0D9A"/>
    <w:rsid w:val="00BE3F90"/>
    <w:rsid w:val="00BE5949"/>
    <w:rsid w:val="00BF18E8"/>
    <w:rsid w:val="00BF24A9"/>
    <w:rsid w:val="00BF3D2E"/>
    <w:rsid w:val="00BF43A2"/>
    <w:rsid w:val="00BF5F4D"/>
    <w:rsid w:val="00BF67D1"/>
    <w:rsid w:val="00BF681B"/>
    <w:rsid w:val="00BF6CD3"/>
    <w:rsid w:val="00BF6E4A"/>
    <w:rsid w:val="00C00223"/>
    <w:rsid w:val="00C005B1"/>
    <w:rsid w:val="00C00881"/>
    <w:rsid w:val="00C00D6A"/>
    <w:rsid w:val="00C0163C"/>
    <w:rsid w:val="00C01763"/>
    <w:rsid w:val="00C0239C"/>
    <w:rsid w:val="00C10B4A"/>
    <w:rsid w:val="00C12CD0"/>
    <w:rsid w:val="00C12E34"/>
    <w:rsid w:val="00C13DAB"/>
    <w:rsid w:val="00C164D3"/>
    <w:rsid w:val="00C16DA4"/>
    <w:rsid w:val="00C1744C"/>
    <w:rsid w:val="00C17562"/>
    <w:rsid w:val="00C1776D"/>
    <w:rsid w:val="00C17813"/>
    <w:rsid w:val="00C20609"/>
    <w:rsid w:val="00C21477"/>
    <w:rsid w:val="00C2224C"/>
    <w:rsid w:val="00C2252C"/>
    <w:rsid w:val="00C24AA6"/>
    <w:rsid w:val="00C25182"/>
    <w:rsid w:val="00C25309"/>
    <w:rsid w:val="00C31C6A"/>
    <w:rsid w:val="00C32772"/>
    <w:rsid w:val="00C32F8B"/>
    <w:rsid w:val="00C33293"/>
    <w:rsid w:val="00C34C58"/>
    <w:rsid w:val="00C359C3"/>
    <w:rsid w:val="00C36B32"/>
    <w:rsid w:val="00C36FD3"/>
    <w:rsid w:val="00C37967"/>
    <w:rsid w:val="00C40272"/>
    <w:rsid w:val="00C40DDB"/>
    <w:rsid w:val="00C4496E"/>
    <w:rsid w:val="00C45844"/>
    <w:rsid w:val="00C45C9E"/>
    <w:rsid w:val="00C4644A"/>
    <w:rsid w:val="00C46B12"/>
    <w:rsid w:val="00C471AB"/>
    <w:rsid w:val="00C50113"/>
    <w:rsid w:val="00C555CA"/>
    <w:rsid w:val="00C55687"/>
    <w:rsid w:val="00C56568"/>
    <w:rsid w:val="00C56608"/>
    <w:rsid w:val="00C5677A"/>
    <w:rsid w:val="00C57116"/>
    <w:rsid w:val="00C6299E"/>
    <w:rsid w:val="00C63D17"/>
    <w:rsid w:val="00C64BFD"/>
    <w:rsid w:val="00C67C9B"/>
    <w:rsid w:val="00C72BC4"/>
    <w:rsid w:val="00C7354A"/>
    <w:rsid w:val="00C74500"/>
    <w:rsid w:val="00C813A3"/>
    <w:rsid w:val="00C81BD0"/>
    <w:rsid w:val="00C82A1D"/>
    <w:rsid w:val="00C84461"/>
    <w:rsid w:val="00C867A8"/>
    <w:rsid w:val="00C86D87"/>
    <w:rsid w:val="00C870DB"/>
    <w:rsid w:val="00C9145E"/>
    <w:rsid w:val="00C9184A"/>
    <w:rsid w:val="00C921A5"/>
    <w:rsid w:val="00C92B52"/>
    <w:rsid w:val="00C9393B"/>
    <w:rsid w:val="00C94E8E"/>
    <w:rsid w:val="00C96B35"/>
    <w:rsid w:val="00C96EA1"/>
    <w:rsid w:val="00C971BF"/>
    <w:rsid w:val="00CA0282"/>
    <w:rsid w:val="00CA047A"/>
    <w:rsid w:val="00CA0A64"/>
    <w:rsid w:val="00CA1877"/>
    <w:rsid w:val="00CA2C2D"/>
    <w:rsid w:val="00CA2C35"/>
    <w:rsid w:val="00CA2DA9"/>
    <w:rsid w:val="00CA39EB"/>
    <w:rsid w:val="00CA3B33"/>
    <w:rsid w:val="00CA4696"/>
    <w:rsid w:val="00CA5F81"/>
    <w:rsid w:val="00CA711F"/>
    <w:rsid w:val="00CB0207"/>
    <w:rsid w:val="00CB04E7"/>
    <w:rsid w:val="00CB1F0A"/>
    <w:rsid w:val="00CB23BF"/>
    <w:rsid w:val="00CB6364"/>
    <w:rsid w:val="00CB6758"/>
    <w:rsid w:val="00CB6E20"/>
    <w:rsid w:val="00CB7184"/>
    <w:rsid w:val="00CC0F0C"/>
    <w:rsid w:val="00CC1FFC"/>
    <w:rsid w:val="00CC3AF6"/>
    <w:rsid w:val="00CC655E"/>
    <w:rsid w:val="00CC6807"/>
    <w:rsid w:val="00CC75F3"/>
    <w:rsid w:val="00CC7BE3"/>
    <w:rsid w:val="00CC7E05"/>
    <w:rsid w:val="00CD0383"/>
    <w:rsid w:val="00CD0EA5"/>
    <w:rsid w:val="00CD1098"/>
    <w:rsid w:val="00CD2BEF"/>
    <w:rsid w:val="00CD435E"/>
    <w:rsid w:val="00CD4EF2"/>
    <w:rsid w:val="00CD5E1D"/>
    <w:rsid w:val="00CD6805"/>
    <w:rsid w:val="00CD6E6B"/>
    <w:rsid w:val="00CD78B1"/>
    <w:rsid w:val="00CD7DD2"/>
    <w:rsid w:val="00CE1710"/>
    <w:rsid w:val="00CE17F6"/>
    <w:rsid w:val="00CE1D0E"/>
    <w:rsid w:val="00CE1D85"/>
    <w:rsid w:val="00CE22CF"/>
    <w:rsid w:val="00CE2E57"/>
    <w:rsid w:val="00CE37AD"/>
    <w:rsid w:val="00CE3C09"/>
    <w:rsid w:val="00CE4F01"/>
    <w:rsid w:val="00CE5467"/>
    <w:rsid w:val="00CE6D84"/>
    <w:rsid w:val="00CE753F"/>
    <w:rsid w:val="00CF093B"/>
    <w:rsid w:val="00CF1216"/>
    <w:rsid w:val="00CF17B4"/>
    <w:rsid w:val="00CF2398"/>
    <w:rsid w:val="00CF27EB"/>
    <w:rsid w:val="00CF2B3F"/>
    <w:rsid w:val="00CF45BB"/>
    <w:rsid w:val="00CF472A"/>
    <w:rsid w:val="00CF6383"/>
    <w:rsid w:val="00CF66FE"/>
    <w:rsid w:val="00CF6749"/>
    <w:rsid w:val="00CF6D70"/>
    <w:rsid w:val="00CF76FC"/>
    <w:rsid w:val="00D00B59"/>
    <w:rsid w:val="00D021ED"/>
    <w:rsid w:val="00D023D0"/>
    <w:rsid w:val="00D02565"/>
    <w:rsid w:val="00D028C0"/>
    <w:rsid w:val="00D038C7"/>
    <w:rsid w:val="00D03F49"/>
    <w:rsid w:val="00D0401E"/>
    <w:rsid w:val="00D05BD4"/>
    <w:rsid w:val="00D05E68"/>
    <w:rsid w:val="00D07882"/>
    <w:rsid w:val="00D10B1C"/>
    <w:rsid w:val="00D10D54"/>
    <w:rsid w:val="00D11474"/>
    <w:rsid w:val="00D117C3"/>
    <w:rsid w:val="00D11C6F"/>
    <w:rsid w:val="00D12728"/>
    <w:rsid w:val="00D127A6"/>
    <w:rsid w:val="00D1324D"/>
    <w:rsid w:val="00D14218"/>
    <w:rsid w:val="00D14A4E"/>
    <w:rsid w:val="00D14DCF"/>
    <w:rsid w:val="00D14EBB"/>
    <w:rsid w:val="00D151FF"/>
    <w:rsid w:val="00D16289"/>
    <w:rsid w:val="00D171F6"/>
    <w:rsid w:val="00D20C4F"/>
    <w:rsid w:val="00D210D8"/>
    <w:rsid w:val="00D2290C"/>
    <w:rsid w:val="00D24093"/>
    <w:rsid w:val="00D244FC"/>
    <w:rsid w:val="00D245DB"/>
    <w:rsid w:val="00D27D2A"/>
    <w:rsid w:val="00D30373"/>
    <w:rsid w:val="00D30CBC"/>
    <w:rsid w:val="00D30DD4"/>
    <w:rsid w:val="00D32EA3"/>
    <w:rsid w:val="00D347D5"/>
    <w:rsid w:val="00D35717"/>
    <w:rsid w:val="00D42EE1"/>
    <w:rsid w:val="00D443B1"/>
    <w:rsid w:val="00D4477F"/>
    <w:rsid w:val="00D4495F"/>
    <w:rsid w:val="00D45C6C"/>
    <w:rsid w:val="00D45F64"/>
    <w:rsid w:val="00D470B5"/>
    <w:rsid w:val="00D471D0"/>
    <w:rsid w:val="00D47A95"/>
    <w:rsid w:val="00D51154"/>
    <w:rsid w:val="00D533FA"/>
    <w:rsid w:val="00D5397F"/>
    <w:rsid w:val="00D539C8"/>
    <w:rsid w:val="00D5623C"/>
    <w:rsid w:val="00D5682F"/>
    <w:rsid w:val="00D5752D"/>
    <w:rsid w:val="00D60C1F"/>
    <w:rsid w:val="00D60C83"/>
    <w:rsid w:val="00D6230B"/>
    <w:rsid w:val="00D63622"/>
    <w:rsid w:val="00D649C6"/>
    <w:rsid w:val="00D652C7"/>
    <w:rsid w:val="00D65658"/>
    <w:rsid w:val="00D65BF7"/>
    <w:rsid w:val="00D65F4C"/>
    <w:rsid w:val="00D7089D"/>
    <w:rsid w:val="00D71197"/>
    <w:rsid w:val="00D71976"/>
    <w:rsid w:val="00D72056"/>
    <w:rsid w:val="00D72B75"/>
    <w:rsid w:val="00D736EF"/>
    <w:rsid w:val="00D74F66"/>
    <w:rsid w:val="00D766B4"/>
    <w:rsid w:val="00D775C5"/>
    <w:rsid w:val="00D77F90"/>
    <w:rsid w:val="00D80DAF"/>
    <w:rsid w:val="00D815E0"/>
    <w:rsid w:val="00D816C7"/>
    <w:rsid w:val="00D81E78"/>
    <w:rsid w:val="00D81FE2"/>
    <w:rsid w:val="00D86BD1"/>
    <w:rsid w:val="00D87758"/>
    <w:rsid w:val="00D90540"/>
    <w:rsid w:val="00D90ABD"/>
    <w:rsid w:val="00D90EB3"/>
    <w:rsid w:val="00D910B1"/>
    <w:rsid w:val="00D91557"/>
    <w:rsid w:val="00D93D36"/>
    <w:rsid w:val="00D93F7E"/>
    <w:rsid w:val="00D95238"/>
    <w:rsid w:val="00D95F7B"/>
    <w:rsid w:val="00D962C3"/>
    <w:rsid w:val="00D96E50"/>
    <w:rsid w:val="00D977E7"/>
    <w:rsid w:val="00D977F3"/>
    <w:rsid w:val="00D97C73"/>
    <w:rsid w:val="00DA0FFC"/>
    <w:rsid w:val="00DA15CB"/>
    <w:rsid w:val="00DA1BFB"/>
    <w:rsid w:val="00DA2C11"/>
    <w:rsid w:val="00DA2CDA"/>
    <w:rsid w:val="00DA40A2"/>
    <w:rsid w:val="00DA468D"/>
    <w:rsid w:val="00DA4C99"/>
    <w:rsid w:val="00DA50B3"/>
    <w:rsid w:val="00DA5FF8"/>
    <w:rsid w:val="00DA72B3"/>
    <w:rsid w:val="00DB2FCA"/>
    <w:rsid w:val="00DB43D5"/>
    <w:rsid w:val="00DB5888"/>
    <w:rsid w:val="00DB5B07"/>
    <w:rsid w:val="00DB64DC"/>
    <w:rsid w:val="00DB6C7C"/>
    <w:rsid w:val="00DC02C9"/>
    <w:rsid w:val="00DC05BB"/>
    <w:rsid w:val="00DC1962"/>
    <w:rsid w:val="00DC1CED"/>
    <w:rsid w:val="00DC1D30"/>
    <w:rsid w:val="00DC1F3F"/>
    <w:rsid w:val="00DC2B4E"/>
    <w:rsid w:val="00DC2BFE"/>
    <w:rsid w:val="00DC35DF"/>
    <w:rsid w:val="00DC40FC"/>
    <w:rsid w:val="00DC4916"/>
    <w:rsid w:val="00DC49F0"/>
    <w:rsid w:val="00DC55FC"/>
    <w:rsid w:val="00DC5670"/>
    <w:rsid w:val="00DC624F"/>
    <w:rsid w:val="00DC689E"/>
    <w:rsid w:val="00DC7E6F"/>
    <w:rsid w:val="00DD1174"/>
    <w:rsid w:val="00DD268D"/>
    <w:rsid w:val="00DD3F03"/>
    <w:rsid w:val="00DD58CE"/>
    <w:rsid w:val="00DD5BA4"/>
    <w:rsid w:val="00DD64AE"/>
    <w:rsid w:val="00DD7147"/>
    <w:rsid w:val="00DD7659"/>
    <w:rsid w:val="00DE0518"/>
    <w:rsid w:val="00DE0885"/>
    <w:rsid w:val="00DE26B4"/>
    <w:rsid w:val="00DE4FFE"/>
    <w:rsid w:val="00DE58FB"/>
    <w:rsid w:val="00DE6EF1"/>
    <w:rsid w:val="00DE6F39"/>
    <w:rsid w:val="00DE71F8"/>
    <w:rsid w:val="00DE751B"/>
    <w:rsid w:val="00DE7DF1"/>
    <w:rsid w:val="00DF0A90"/>
    <w:rsid w:val="00DF2181"/>
    <w:rsid w:val="00DF3422"/>
    <w:rsid w:val="00DF5380"/>
    <w:rsid w:val="00DF56C8"/>
    <w:rsid w:val="00DF5724"/>
    <w:rsid w:val="00E004B7"/>
    <w:rsid w:val="00E00576"/>
    <w:rsid w:val="00E00774"/>
    <w:rsid w:val="00E02156"/>
    <w:rsid w:val="00E043C0"/>
    <w:rsid w:val="00E050B6"/>
    <w:rsid w:val="00E06CFE"/>
    <w:rsid w:val="00E102F9"/>
    <w:rsid w:val="00E10E3B"/>
    <w:rsid w:val="00E1144E"/>
    <w:rsid w:val="00E11F6A"/>
    <w:rsid w:val="00E15203"/>
    <w:rsid w:val="00E15267"/>
    <w:rsid w:val="00E15E1F"/>
    <w:rsid w:val="00E161BC"/>
    <w:rsid w:val="00E20259"/>
    <w:rsid w:val="00E2034A"/>
    <w:rsid w:val="00E2173A"/>
    <w:rsid w:val="00E22373"/>
    <w:rsid w:val="00E22C49"/>
    <w:rsid w:val="00E237DD"/>
    <w:rsid w:val="00E23928"/>
    <w:rsid w:val="00E24190"/>
    <w:rsid w:val="00E24296"/>
    <w:rsid w:val="00E247DF"/>
    <w:rsid w:val="00E25A09"/>
    <w:rsid w:val="00E265AD"/>
    <w:rsid w:val="00E272A9"/>
    <w:rsid w:val="00E27AB5"/>
    <w:rsid w:val="00E3102A"/>
    <w:rsid w:val="00E317A6"/>
    <w:rsid w:val="00E31EFC"/>
    <w:rsid w:val="00E31FDD"/>
    <w:rsid w:val="00E34335"/>
    <w:rsid w:val="00E34C0C"/>
    <w:rsid w:val="00E34CB3"/>
    <w:rsid w:val="00E34CCB"/>
    <w:rsid w:val="00E35517"/>
    <w:rsid w:val="00E3694F"/>
    <w:rsid w:val="00E37000"/>
    <w:rsid w:val="00E37DF5"/>
    <w:rsid w:val="00E40108"/>
    <w:rsid w:val="00E403A8"/>
    <w:rsid w:val="00E40D78"/>
    <w:rsid w:val="00E4199E"/>
    <w:rsid w:val="00E4214E"/>
    <w:rsid w:val="00E4219B"/>
    <w:rsid w:val="00E42CA5"/>
    <w:rsid w:val="00E43A93"/>
    <w:rsid w:val="00E4671F"/>
    <w:rsid w:val="00E47724"/>
    <w:rsid w:val="00E477C0"/>
    <w:rsid w:val="00E5011C"/>
    <w:rsid w:val="00E50F2F"/>
    <w:rsid w:val="00E510FC"/>
    <w:rsid w:val="00E5206D"/>
    <w:rsid w:val="00E529E0"/>
    <w:rsid w:val="00E547A7"/>
    <w:rsid w:val="00E5484A"/>
    <w:rsid w:val="00E55638"/>
    <w:rsid w:val="00E56F66"/>
    <w:rsid w:val="00E60857"/>
    <w:rsid w:val="00E622BD"/>
    <w:rsid w:val="00E623C7"/>
    <w:rsid w:val="00E6316E"/>
    <w:rsid w:val="00E63EA1"/>
    <w:rsid w:val="00E6603D"/>
    <w:rsid w:val="00E669D2"/>
    <w:rsid w:val="00E6787B"/>
    <w:rsid w:val="00E70156"/>
    <w:rsid w:val="00E70C51"/>
    <w:rsid w:val="00E710E8"/>
    <w:rsid w:val="00E71639"/>
    <w:rsid w:val="00E72D53"/>
    <w:rsid w:val="00E730CC"/>
    <w:rsid w:val="00E738F9"/>
    <w:rsid w:val="00E741A3"/>
    <w:rsid w:val="00E749B9"/>
    <w:rsid w:val="00E74C47"/>
    <w:rsid w:val="00E75D08"/>
    <w:rsid w:val="00E76EB3"/>
    <w:rsid w:val="00E80F0F"/>
    <w:rsid w:val="00E82CE6"/>
    <w:rsid w:val="00E83ABA"/>
    <w:rsid w:val="00E83F74"/>
    <w:rsid w:val="00E85F17"/>
    <w:rsid w:val="00E9084F"/>
    <w:rsid w:val="00E90E33"/>
    <w:rsid w:val="00E92F30"/>
    <w:rsid w:val="00E948EB"/>
    <w:rsid w:val="00E96276"/>
    <w:rsid w:val="00E9788C"/>
    <w:rsid w:val="00EA135B"/>
    <w:rsid w:val="00EA15F0"/>
    <w:rsid w:val="00EA1A40"/>
    <w:rsid w:val="00EA2428"/>
    <w:rsid w:val="00EA2704"/>
    <w:rsid w:val="00EA287F"/>
    <w:rsid w:val="00EA2919"/>
    <w:rsid w:val="00EA29BB"/>
    <w:rsid w:val="00EA4727"/>
    <w:rsid w:val="00EA4946"/>
    <w:rsid w:val="00EA6252"/>
    <w:rsid w:val="00EA6484"/>
    <w:rsid w:val="00EA6615"/>
    <w:rsid w:val="00EA7071"/>
    <w:rsid w:val="00EA7B06"/>
    <w:rsid w:val="00EA7F7C"/>
    <w:rsid w:val="00EB3839"/>
    <w:rsid w:val="00EB3E12"/>
    <w:rsid w:val="00EB43CB"/>
    <w:rsid w:val="00EB457D"/>
    <w:rsid w:val="00EB4BD9"/>
    <w:rsid w:val="00EB4E16"/>
    <w:rsid w:val="00EB5D95"/>
    <w:rsid w:val="00EB7068"/>
    <w:rsid w:val="00EB75A4"/>
    <w:rsid w:val="00EC0BDB"/>
    <w:rsid w:val="00EC1BD4"/>
    <w:rsid w:val="00EC22F6"/>
    <w:rsid w:val="00EC2EA9"/>
    <w:rsid w:val="00EC4C80"/>
    <w:rsid w:val="00EC4D0A"/>
    <w:rsid w:val="00EC4EA9"/>
    <w:rsid w:val="00ED1219"/>
    <w:rsid w:val="00ED1AF2"/>
    <w:rsid w:val="00ED247D"/>
    <w:rsid w:val="00ED36D5"/>
    <w:rsid w:val="00ED4350"/>
    <w:rsid w:val="00ED4404"/>
    <w:rsid w:val="00ED5A78"/>
    <w:rsid w:val="00ED5DF0"/>
    <w:rsid w:val="00ED76A1"/>
    <w:rsid w:val="00ED7C62"/>
    <w:rsid w:val="00EE05D3"/>
    <w:rsid w:val="00EE12B9"/>
    <w:rsid w:val="00EE12D8"/>
    <w:rsid w:val="00EE1493"/>
    <w:rsid w:val="00EE19C6"/>
    <w:rsid w:val="00EE1D22"/>
    <w:rsid w:val="00EE22A4"/>
    <w:rsid w:val="00EE384F"/>
    <w:rsid w:val="00EE3B96"/>
    <w:rsid w:val="00EE41AE"/>
    <w:rsid w:val="00EE440D"/>
    <w:rsid w:val="00EE4872"/>
    <w:rsid w:val="00EE49D8"/>
    <w:rsid w:val="00EE4CC5"/>
    <w:rsid w:val="00EE5B4F"/>
    <w:rsid w:val="00EE6DCD"/>
    <w:rsid w:val="00EF143A"/>
    <w:rsid w:val="00EF1C80"/>
    <w:rsid w:val="00EF1C83"/>
    <w:rsid w:val="00EF3CC4"/>
    <w:rsid w:val="00EF412F"/>
    <w:rsid w:val="00EF4A48"/>
    <w:rsid w:val="00EF5179"/>
    <w:rsid w:val="00EF5517"/>
    <w:rsid w:val="00EF5D88"/>
    <w:rsid w:val="00EF7A85"/>
    <w:rsid w:val="00F0181A"/>
    <w:rsid w:val="00F039A4"/>
    <w:rsid w:val="00F03DBD"/>
    <w:rsid w:val="00F0439F"/>
    <w:rsid w:val="00F05741"/>
    <w:rsid w:val="00F065DB"/>
    <w:rsid w:val="00F078A9"/>
    <w:rsid w:val="00F10223"/>
    <w:rsid w:val="00F11283"/>
    <w:rsid w:val="00F12074"/>
    <w:rsid w:val="00F130C7"/>
    <w:rsid w:val="00F13F31"/>
    <w:rsid w:val="00F13F4D"/>
    <w:rsid w:val="00F15D14"/>
    <w:rsid w:val="00F202AC"/>
    <w:rsid w:val="00F2051C"/>
    <w:rsid w:val="00F20532"/>
    <w:rsid w:val="00F21544"/>
    <w:rsid w:val="00F21F10"/>
    <w:rsid w:val="00F21F43"/>
    <w:rsid w:val="00F2225D"/>
    <w:rsid w:val="00F25120"/>
    <w:rsid w:val="00F258C5"/>
    <w:rsid w:val="00F26916"/>
    <w:rsid w:val="00F27B62"/>
    <w:rsid w:val="00F304C4"/>
    <w:rsid w:val="00F31917"/>
    <w:rsid w:val="00F3476F"/>
    <w:rsid w:val="00F351E5"/>
    <w:rsid w:val="00F356BB"/>
    <w:rsid w:val="00F35DBA"/>
    <w:rsid w:val="00F37141"/>
    <w:rsid w:val="00F37AB4"/>
    <w:rsid w:val="00F37BD7"/>
    <w:rsid w:val="00F41259"/>
    <w:rsid w:val="00F41A91"/>
    <w:rsid w:val="00F436A9"/>
    <w:rsid w:val="00F46220"/>
    <w:rsid w:val="00F466C7"/>
    <w:rsid w:val="00F474D5"/>
    <w:rsid w:val="00F47F2E"/>
    <w:rsid w:val="00F47FDE"/>
    <w:rsid w:val="00F544BF"/>
    <w:rsid w:val="00F5549C"/>
    <w:rsid w:val="00F5560F"/>
    <w:rsid w:val="00F55721"/>
    <w:rsid w:val="00F562D2"/>
    <w:rsid w:val="00F56D2B"/>
    <w:rsid w:val="00F601FB"/>
    <w:rsid w:val="00F61449"/>
    <w:rsid w:val="00F6339A"/>
    <w:rsid w:val="00F7080C"/>
    <w:rsid w:val="00F7206A"/>
    <w:rsid w:val="00F73C04"/>
    <w:rsid w:val="00F74234"/>
    <w:rsid w:val="00F7736F"/>
    <w:rsid w:val="00F77BBC"/>
    <w:rsid w:val="00F800CB"/>
    <w:rsid w:val="00F81CA1"/>
    <w:rsid w:val="00F82D54"/>
    <w:rsid w:val="00F82D65"/>
    <w:rsid w:val="00F8311E"/>
    <w:rsid w:val="00F8757B"/>
    <w:rsid w:val="00F87BB4"/>
    <w:rsid w:val="00F90073"/>
    <w:rsid w:val="00F90BD4"/>
    <w:rsid w:val="00F913D9"/>
    <w:rsid w:val="00F93BBE"/>
    <w:rsid w:val="00F95BFF"/>
    <w:rsid w:val="00F9609F"/>
    <w:rsid w:val="00F9710D"/>
    <w:rsid w:val="00FA0AA0"/>
    <w:rsid w:val="00FA4024"/>
    <w:rsid w:val="00FA4175"/>
    <w:rsid w:val="00FA55DB"/>
    <w:rsid w:val="00FB0148"/>
    <w:rsid w:val="00FB1184"/>
    <w:rsid w:val="00FB24BB"/>
    <w:rsid w:val="00FB365A"/>
    <w:rsid w:val="00FB4CE6"/>
    <w:rsid w:val="00FB4EF0"/>
    <w:rsid w:val="00FC05FD"/>
    <w:rsid w:val="00FC1E70"/>
    <w:rsid w:val="00FC248F"/>
    <w:rsid w:val="00FC3975"/>
    <w:rsid w:val="00FC3AC3"/>
    <w:rsid w:val="00FC5DD3"/>
    <w:rsid w:val="00FC648C"/>
    <w:rsid w:val="00FC6C97"/>
    <w:rsid w:val="00FC7A61"/>
    <w:rsid w:val="00FC7FCE"/>
    <w:rsid w:val="00FD1D5A"/>
    <w:rsid w:val="00FD1EBE"/>
    <w:rsid w:val="00FE04AF"/>
    <w:rsid w:val="00FE2137"/>
    <w:rsid w:val="00FE2B84"/>
    <w:rsid w:val="00FE4E88"/>
    <w:rsid w:val="00FE5B0A"/>
    <w:rsid w:val="00FE5DCB"/>
    <w:rsid w:val="00FF1A95"/>
    <w:rsid w:val="00FF2C08"/>
    <w:rsid w:val="00FF3452"/>
    <w:rsid w:val="00FF5CEB"/>
    <w:rsid w:val="01751B5A"/>
    <w:rsid w:val="088B7CD7"/>
    <w:rsid w:val="196A953A"/>
    <w:rsid w:val="1AA1F3F4"/>
    <w:rsid w:val="1FEAA48A"/>
    <w:rsid w:val="200AF8B7"/>
    <w:rsid w:val="257E0B63"/>
    <w:rsid w:val="2ABBEF3A"/>
    <w:rsid w:val="2DAC1029"/>
    <w:rsid w:val="33A994DD"/>
    <w:rsid w:val="477A7E5B"/>
    <w:rsid w:val="503DB644"/>
    <w:rsid w:val="5F9418E7"/>
    <w:rsid w:val="6B54CE42"/>
    <w:rsid w:val="7796E749"/>
    <w:rsid w:val="79802BA3"/>
    <w:rsid w:val="7EAA8C99"/>
    <w:rsid w:val="7EBF96C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285CE"/>
  <w15:docId w15:val="{3ADEAFB0-A77D-4F1E-8B92-629621BB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683"/>
    <w:pPr>
      <w:widowControl w:val="0"/>
      <w:suppressAutoHyphens/>
    </w:pPr>
    <w:rPr>
      <w:rFonts w:ascii="Times" w:eastAsia="Times" w:hAnsi="Times"/>
      <w:sz w:val="24"/>
      <w:lang w:eastAsia="ar-SA"/>
    </w:rPr>
  </w:style>
  <w:style w:type="paragraph" w:styleId="Titre1">
    <w:name w:val="heading 1"/>
    <w:basedOn w:val="Normal"/>
    <w:next w:val="Normal"/>
    <w:qFormat/>
    <w:rsid w:val="00983683"/>
    <w:pPr>
      <w:keepNext/>
      <w:jc w:val="center"/>
      <w:outlineLvl w:val="0"/>
    </w:pPr>
    <w:rPr>
      <w:b/>
      <w:bCs/>
    </w:rPr>
  </w:style>
  <w:style w:type="paragraph" w:styleId="Titre2">
    <w:name w:val="heading 2"/>
    <w:basedOn w:val="Normal"/>
    <w:next w:val="Normal"/>
    <w:link w:val="Titre2Car"/>
    <w:uiPriority w:val="9"/>
    <w:semiHidden/>
    <w:unhideWhenUsed/>
    <w:qFormat/>
    <w:rsid w:val="00AC693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qFormat/>
    <w:rsid w:val="00857DE1"/>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3z0">
    <w:name w:val="WW8Num3z0"/>
    <w:rsid w:val="00983683"/>
    <w:rPr>
      <w:rFonts w:ascii="Symbol" w:hAnsi="Symbol"/>
      <w:sz w:val="18"/>
    </w:rPr>
  </w:style>
  <w:style w:type="character" w:customStyle="1" w:styleId="WW8Num4z0">
    <w:name w:val="WW8Num4z0"/>
    <w:rsid w:val="00983683"/>
    <w:rPr>
      <w:rFonts w:ascii="StarSymbol" w:hAnsi="StarSymbol"/>
      <w:sz w:val="18"/>
    </w:rPr>
  </w:style>
  <w:style w:type="character" w:customStyle="1" w:styleId="WW8Num5z0">
    <w:name w:val="WW8Num5z0"/>
    <w:rsid w:val="00983683"/>
    <w:rPr>
      <w:rFonts w:ascii="Symbol" w:hAnsi="Symbol"/>
      <w:sz w:val="18"/>
    </w:rPr>
  </w:style>
  <w:style w:type="character" w:customStyle="1" w:styleId="WW8Num7z0">
    <w:name w:val="WW8Num7z0"/>
    <w:rsid w:val="00983683"/>
    <w:rPr>
      <w:rFonts w:ascii="Symbol" w:hAnsi="Symbol" w:cs="StarSymbol"/>
      <w:sz w:val="18"/>
      <w:szCs w:val="18"/>
    </w:rPr>
  </w:style>
  <w:style w:type="character" w:customStyle="1" w:styleId="WW8Num8z0">
    <w:name w:val="WW8Num8z0"/>
    <w:rsid w:val="00983683"/>
    <w:rPr>
      <w:rFonts w:ascii="Symbol" w:hAnsi="Symbol" w:cs="StarSymbol"/>
      <w:sz w:val="18"/>
      <w:szCs w:val="18"/>
    </w:rPr>
  </w:style>
  <w:style w:type="character" w:customStyle="1" w:styleId="Policepardfaut5">
    <w:name w:val="Police par défaut5"/>
    <w:rsid w:val="00983683"/>
  </w:style>
  <w:style w:type="character" w:customStyle="1" w:styleId="Policepardfaut4">
    <w:name w:val="Police par défaut4"/>
    <w:rsid w:val="00983683"/>
  </w:style>
  <w:style w:type="character" w:customStyle="1" w:styleId="Absatz-Standardschriftart">
    <w:name w:val="Absatz-Standardschriftart"/>
    <w:rsid w:val="00983683"/>
  </w:style>
  <w:style w:type="character" w:customStyle="1" w:styleId="WW-Absatz-Standardschriftart">
    <w:name w:val="WW-Absatz-Standardschriftart"/>
    <w:rsid w:val="00983683"/>
  </w:style>
  <w:style w:type="character" w:customStyle="1" w:styleId="WW-Absatz-Standardschriftart1">
    <w:name w:val="WW-Absatz-Standardschriftart1"/>
    <w:rsid w:val="00983683"/>
  </w:style>
  <w:style w:type="character" w:customStyle="1" w:styleId="WW-Absatz-Standardschriftart11">
    <w:name w:val="WW-Absatz-Standardschriftart11"/>
    <w:rsid w:val="00983683"/>
  </w:style>
  <w:style w:type="character" w:customStyle="1" w:styleId="WW-Absatz-Standardschriftart111">
    <w:name w:val="WW-Absatz-Standardschriftart111"/>
    <w:rsid w:val="00983683"/>
  </w:style>
  <w:style w:type="character" w:customStyle="1" w:styleId="WW-Absatz-Standardschriftart1111">
    <w:name w:val="WW-Absatz-Standardschriftart1111"/>
    <w:rsid w:val="00983683"/>
  </w:style>
  <w:style w:type="character" w:customStyle="1" w:styleId="Policepardfaut3">
    <w:name w:val="Police par défaut3"/>
    <w:rsid w:val="00983683"/>
  </w:style>
  <w:style w:type="character" w:customStyle="1" w:styleId="WW-Absatz-Standardschriftart11111">
    <w:name w:val="WW-Absatz-Standardschriftart11111"/>
    <w:rsid w:val="00983683"/>
  </w:style>
  <w:style w:type="character" w:customStyle="1" w:styleId="WW8Num6z0">
    <w:name w:val="WW8Num6z0"/>
    <w:rsid w:val="00983683"/>
    <w:rPr>
      <w:rFonts w:ascii="Symbol" w:hAnsi="Symbol" w:cs="StarSymbol"/>
      <w:sz w:val="18"/>
      <w:szCs w:val="18"/>
    </w:rPr>
  </w:style>
  <w:style w:type="character" w:customStyle="1" w:styleId="Policepardfaut2">
    <w:name w:val="Police par défaut2"/>
    <w:rsid w:val="00983683"/>
  </w:style>
  <w:style w:type="character" w:customStyle="1" w:styleId="WW8Num1z0">
    <w:name w:val="WW8Num1z0"/>
    <w:rsid w:val="00983683"/>
    <w:rPr>
      <w:rFonts w:ascii="Symbol" w:hAnsi="Symbol"/>
      <w:sz w:val="18"/>
    </w:rPr>
  </w:style>
  <w:style w:type="character" w:customStyle="1" w:styleId="WW8Num10z0">
    <w:name w:val="WW8Num10z0"/>
    <w:rsid w:val="00983683"/>
    <w:rPr>
      <w:rFonts w:ascii="Symbol" w:hAnsi="Symbol" w:cs="StarSymbol"/>
      <w:sz w:val="18"/>
      <w:szCs w:val="18"/>
    </w:rPr>
  </w:style>
  <w:style w:type="character" w:customStyle="1" w:styleId="WW8Num10z1">
    <w:name w:val="WW8Num10z1"/>
    <w:rsid w:val="00983683"/>
    <w:rPr>
      <w:rFonts w:ascii="Courier New" w:hAnsi="Courier New"/>
    </w:rPr>
  </w:style>
  <w:style w:type="character" w:customStyle="1" w:styleId="WW8Num10z2">
    <w:name w:val="WW8Num10z2"/>
    <w:rsid w:val="00983683"/>
    <w:rPr>
      <w:rFonts w:ascii="Wingdings" w:hAnsi="Wingdings"/>
    </w:rPr>
  </w:style>
  <w:style w:type="character" w:customStyle="1" w:styleId="WW8Num10z3">
    <w:name w:val="WW8Num10z3"/>
    <w:rsid w:val="00983683"/>
    <w:rPr>
      <w:rFonts w:ascii="Symbol" w:hAnsi="Symbol"/>
    </w:rPr>
  </w:style>
  <w:style w:type="character" w:customStyle="1" w:styleId="WW-Policepardfaut">
    <w:name w:val="WW-Police par défaut"/>
    <w:rsid w:val="00983683"/>
  </w:style>
  <w:style w:type="character" w:customStyle="1" w:styleId="WW-Policepardfaut1">
    <w:name w:val="WW-Police par défaut1"/>
    <w:rsid w:val="00983683"/>
  </w:style>
  <w:style w:type="character" w:customStyle="1" w:styleId="WW-Absatz-Standardschriftart111111">
    <w:name w:val="WW-Absatz-Standardschriftart111111"/>
    <w:rsid w:val="00983683"/>
  </w:style>
  <w:style w:type="character" w:customStyle="1" w:styleId="WW8Num2z0">
    <w:name w:val="WW8Num2z0"/>
    <w:rsid w:val="00983683"/>
    <w:rPr>
      <w:rFonts w:ascii="Symbol" w:hAnsi="Symbol"/>
      <w:sz w:val="18"/>
    </w:rPr>
  </w:style>
  <w:style w:type="character" w:customStyle="1" w:styleId="WW8Num9z0">
    <w:name w:val="WW8Num9z0"/>
    <w:rsid w:val="00983683"/>
    <w:rPr>
      <w:rFonts w:ascii="Symbol" w:hAnsi="Symbol" w:cs="StarSymbol"/>
      <w:sz w:val="18"/>
      <w:szCs w:val="18"/>
    </w:rPr>
  </w:style>
  <w:style w:type="character" w:customStyle="1" w:styleId="WW-Policepardfaut11">
    <w:name w:val="WW-Police par défaut11"/>
    <w:rsid w:val="00983683"/>
  </w:style>
  <w:style w:type="character" w:customStyle="1" w:styleId="WW-Absatz-Standardschriftart1111111">
    <w:name w:val="WW-Absatz-Standardschriftart1111111"/>
    <w:rsid w:val="00983683"/>
  </w:style>
  <w:style w:type="character" w:customStyle="1" w:styleId="WW-Absatz-Standardschriftart11111111">
    <w:name w:val="WW-Absatz-Standardschriftart11111111"/>
    <w:rsid w:val="00983683"/>
  </w:style>
  <w:style w:type="character" w:customStyle="1" w:styleId="WW-Absatz-Standardschriftart111111111">
    <w:name w:val="WW-Absatz-Standardschriftart111111111"/>
    <w:rsid w:val="00983683"/>
  </w:style>
  <w:style w:type="character" w:customStyle="1" w:styleId="WW-Absatz-Standardschriftart1111111111">
    <w:name w:val="WW-Absatz-Standardschriftart1111111111"/>
    <w:rsid w:val="00983683"/>
  </w:style>
  <w:style w:type="character" w:customStyle="1" w:styleId="WW-Absatz-Standardschriftart11111111111">
    <w:name w:val="WW-Absatz-Standardschriftart11111111111"/>
    <w:rsid w:val="00983683"/>
  </w:style>
  <w:style w:type="character" w:customStyle="1" w:styleId="WW8Num11z0">
    <w:name w:val="WW8Num11z0"/>
    <w:rsid w:val="00983683"/>
    <w:rPr>
      <w:rFonts w:ascii="Symbol" w:hAnsi="Symbol" w:cs="StarSymbol"/>
      <w:sz w:val="18"/>
      <w:szCs w:val="18"/>
    </w:rPr>
  </w:style>
  <w:style w:type="character" w:customStyle="1" w:styleId="WW8Num12z0">
    <w:name w:val="WW8Num12z0"/>
    <w:rsid w:val="00983683"/>
    <w:rPr>
      <w:rFonts w:ascii="Symbol" w:hAnsi="Symbol"/>
    </w:rPr>
  </w:style>
  <w:style w:type="character" w:customStyle="1" w:styleId="WW8Num13z0">
    <w:name w:val="WW8Num13z0"/>
    <w:rsid w:val="00983683"/>
    <w:rPr>
      <w:rFonts w:ascii="Symbol" w:hAnsi="Symbol" w:cs="StarSymbol"/>
      <w:sz w:val="18"/>
      <w:szCs w:val="18"/>
    </w:rPr>
  </w:style>
  <w:style w:type="character" w:customStyle="1" w:styleId="WW-Policepardfaut111">
    <w:name w:val="WW-Police par défaut111"/>
    <w:rsid w:val="00983683"/>
  </w:style>
  <w:style w:type="character" w:customStyle="1" w:styleId="WW-Absatz-Standardschriftart111111111111">
    <w:name w:val="WW-Absatz-Standardschriftart111111111111"/>
    <w:rsid w:val="00983683"/>
  </w:style>
  <w:style w:type="character" w:customStyle="1" w:styleId="WW-Policepardfaut1111">
    <w:name w:val="WW-Police par défaut1111"/>
    <w:rsid w:val="00983683"/>
  </w:style>
  <w:style w:type="character" w:customStyle="1" w:styleId="WW-Absatz-Standardschriftart1111111111111">
    <w:name w:val="WW-Absatz-Standardschriftart1111111111111"/>
    <w:rsid w:val="00983683"/>
  </w:style>
  <w:style w:type="character" w:customStyle="1" w:styleId="Policepardfaut1">
    <w:name w:val="Police par défaut1"/>
    <w:rsid w:val="00983683"/>
  </w:style>
  <w:style w:type="character" w:customStyle="1" w:styleId="WW8Num14z0">
    <w:name w:val="WW8Num14z0"/>
    <w:rsid w:val="00983683"/>
    <w:rPr>
      <w:rFonts w:ascii="Symbol" w:hAnsi="Symbol" w:cs="StarSymbol"/>
      <w:sz w:val="18"/>
      <w:szCs w:val="18"/>
    </w:rPr>
  </w:style>
  <w:style w:type="character" w:customStyle="1" w:styleId="WW8Num15z0">
    <w:name w:val="WW8Num15z0"/>
    <w:rsid w:val="00983683"/>
    <w:rPr>
      <w:rFonts w:ascii="Symbol" w:hAnsi="Symbol" w:cs="StarSymbol"/>
      <w:sz w:val="18"/>
      <w:szCs w:val="18"/>
    </w:rPr>
  </w:style>
  <w:style w:type="character" w:customStyle="1" w:styleId="WW8Num16z0">
    <w:name w:val="WW8Num16z0"/>
    <w:rsid w:val="00983683"/>
    <w:rPr>
      <w:rFonts w:ascii="Symbol" w:hAnsi="Symbol" w:cs="StarSymbol"/>
      <w:sz w:val="18"/>
      <w:szCs w:val="18"/>
    </w:rPr>
  </w:style>
  <w:style w:type="character" w:customStyle="1" w:styleId="WW8Num17z0">
    <w:name w:val="WW8Num17z0"/>
    <w:rsid w:val="00983683"/>
    <w:rPr>
      <w:rFonts w:ascii="Symbol" w:hAnsi="Symbol"/>
    </w:rPr>
  </w:style>
  <w:style w:type="character" w:customStyle="1" w:styleId="WW8Num17z1">
    <w:name w:val="WW8Num17z1"/>
    <w:rsid w:val="00983683"/>
    <w:rPr>
      <w:rFonts w:ascii="Courier New" w:hAnsi="Courier New" w:cs="Courier New"/>
    </w:rPr>
  </w:style>
  <w:style w:type="character" w:customStyle="1" w:styleId="WW8Num17z2">
    <w:name w:val="WW8Num17z2"/>
    <w:rsid w:val="00983683"/>
    <w:rPr>
      <w:rFonts w:ascii="Wingdings" w:hAnsi="Wingdings"/>
    </w:rPr>
  </w:style>
  <w:style w:type="character" w:customStyle="1" w:styleId="WW8Num18z0">
    <w:name w:val="WW8Num18z0"/>
    <w:rsid w:val="00983683"/>
    <w:rPr>
      <w:rFonts w:ascii="Symbol" w:hAnsi="Symbol"/>
    </w:rPr>
  </w:style>
  <w:style w:type="character" w:customStyle="1" w:styleId="WW8Num18z1">
    <w:name w:val="WW8Num18z1"/>
    <w:rsid w:val="00983683"/>
    <w:rPr>
      <w:rFonts w:ascii="Courier New" w:hAnsi="Courier New" w:cs="Courier New"/>
    </w:rPr>
  </w:style>
  <w:style w:type="character" w:customStyle="1" w:styleId="WW8Num18z2">
    <w:name w:val="WW8Num18z2"/>
    <w:rsid w:val="00983683"/>
    <w:rPr>
      <w:rFonts w:ascii="Wingdings" w:hAnsi="Wingdings"/>
    </w:rPr>
  </w:style>
  <w:style w:type="character" w:customStyle="1" w:styleId="WW8Num19z0">
    <w:name w:val="WW8Num19z0"/>
    <w:rsid w:val="00983683"/>
    <w:rPr>
      <w:rFonts w:ascii="Symbol" w:hAnsi="Symbol"/>
    </w:rPr>
  </w:style>
  <w:style w:type="character" w:customStyle="1" w:styleId="WW8Num19z1">
    <w:name w:val="WW8Num19z1"/>
    <w:rsid w:val="00983683"/>
    <w:rPr>
      <w:rFonts w:ascii="Courier New" w:hAnsi="Courier New" w:cs="Courier New"/>
    </w:rPr>
  </w:style>
  <w:style w:type="character" w:customStyle="1" w:styleId="WW8Num19z2">
    <w:name w:val="WW8Num19z2"/>
    <w:rsid w:val="00983683"/>
    <w:rPr>
      <w:rFonts w:ascii="Wingdings" w:hAnsi="Wingdings"/>
    </w:rPr>
  </w:style>
  <w:style w:type="character" w:customStyle="1" w:styleId="WW8Num20z0">
    <w:name w:val="WW8Num20z0"/>
    <w:rsid w:val="00983683"/>
    <w:rPr>
      <w:rFonts w:ascii="Symbol" w:hAnsi="Symbol"/>
      <w:sz w:val="20"/>
    </w:rPr>
  </w:style>
  <w:style w:type="character" w:customStyle="1" w:styleId="WW8Num20z1">
    <w:name w:val="WW8Num20z1"/>
    <w:rsid w:val="00983683"/>
    <w:rPr>
      <w:rFonts w:ascii="Courier New" w:hAnsi="Courier New"/>
      <w:sz w:val="20"/>
    </w:rPr>
  </w:style>
  <w:style w:type="character" w:customStyle="1" w:styleId="WW8Num20z2">
    <w:name w:val="WW8Num20z2"/>
    <w:rsid w:val="00983683"/>
    <w:rPr>
      <w:rFonts w:ascii="Wingdings" w:hAnsi="Wingdings"/>
      <w:sz w:val="20"/>
    </w:rPr>
  </w:style>
  <w:style w:type="character" w:customStyle="1" w:styleId="WW8Num21z0">
    <w:name w:val="WW8Num21z0"/>
    <w:rsid w:val="00983683"/>
    <w:rPr>
      <w:rFonts w:ascii="Symbol" w:hAnsi="Symbol"/>
      <w:sz w:val="20"/>
    </w:rPr>
  </w:style>
  <w:style w:type="character" w:customStyle="1" w:styleId="WW8Num21z1">
    <w:name w:val="WW8Num21z1"/>
    <w:rsid w:val="00983683"/>
    <w:rPr>
      <w:rFonts w:ascii="Courier New" w:hAnsi="Courier New"/>
      <w:sz w:val="20"/>
    </w:rPr>
  </w:style>
  <w:style w:type="character" w:customStyle="1" w:styleId="WW8Num21z2">
    <w:name w:val="WW8Num21z2"/>
    <w:rsid w:val="00983683"/>
    <w:rPr>
      <w:rFonts w:ascii="Wingdings" w:hAnsi="Wingdings"/>
      <w:sz w:val="20"/>
    </w:rPr>
  </w:style>
  <w:style w:type="character" w:customStyle="1" w:styleId="WW8Num22z0">
    <w:name w:val="WW8Num22z0"/>
    <w:rsid w:val="00983683"/>
    <w:rPr>
      <w:rFonts w:ascii="Symbol" w:hAnsi="Symbol"/>
      <w:sz w:val="20"/>
    </w:rPr>
  </w:style>
  <w:style w:type="character" w:customStyle="1" w:styleId="WW8Num22z1">
    <w:name w:val="WW8Num22z1"/>
    <w:rsid w:val="00983683"/>
    <w:rPr>
      <w:rFonts w:ascii="Courier New" w:hAnsi="Courier New"/>
      <w:sz w:val="20"/>
    </w:rPr>
  </w:style>
  <w:style w:type="character" w:customStyle="1" w:styleId="WW8Num22z2">
    <w:name w:val="WW8Num22z2"/>
    <w:rsid w:val="00983683"/>
    <w:rPr>
      <w:rFonts w:ascii="Wingdings" w:hAnsi="Wingdings"/>
      <w:sz w:val="20"/>
    </w:rPr>
  </w:style>
  <w:style w:type="character" w:customStyle="1" w:styleId="WW8Num23z0">
    <w:name w:val="WW8Num23z0"/>
    <w:rsid w:val="00983683"/>
    <w:rPr>
      <w:rFonts w:ascii="Symbol" w:hAnsi="Symbol"/>
    </w:rPr>
  </w:style>
  <w:style w:type="character" w:customStyle="1" w:styleId="WW8Num23z1">
    <w:name w:val="WW8Num23z1"/>
    <w:rsid w:val="00983683"/>
    <w:rPr>
      <w:rFonts w:ascii="Courier New" w:hAnsi="Courier New" w:cs="Courier New"/>
    </w:rPr>
  </w:style>
  <w:style w:type="character" w:customStyle="1" w:styleId="WW8Num23z2">
    <w:name w:val="WW8Num23z2"/>
    <w:rsid w:val="00983683"/>
    <w:rPr>
      <w:rFonts w:ascii="Wingdings" w:hAnsi="Wingdings"/>
    </w:rPr>
  </w:style>
  <w:style w:type="character" w:customStyle="1" w:styleId="WW8Num24z0">
    <w:name w:val="WW8Num24z0"/>
    <w:rsid w:val="00983683"/>
    <w:rPr>
      <w:rFonts w:ascii="Symbol" w:hAnsi="Symbol"/>
    </w:rPr>
  </w:style>
  <w:style w:type="character" w:customStyle="1" w:styleId="WW8Num25z0">
    <w:name w:val="WW8Num25z0"/>
    <w:rsid w:val="00983683"/>
    <w:rPr>
      <w:rFonts w:ascii="Symbol" w:hAnsi="Symbol"/>
      <w:sz w:val="20"/>
    </w:rPr>
  </w:style>
  <w:style w:type="character" w:customStyle="1" w:styleId="WW8Num25z1">
    <w:name w:val="WW8Num25z1"/>
    <w:rsid w:val="00983683"/>
    <w:rPr>
      <w:rFonts w:ascii="Courier New" w:hAnsi="Courier New"/>
      <w:sz w:val="20"/>
    </w:rPr>
  </w:style>
  <w:style w:type="character" w:customStyle="1" w:styleId="WW8Num25z2">
    <w:name w:val="WW8Num25z2"/>
    <w:rsid w:val="00983683"/>
    <w:rPr>
      <w:rFonts w:ascii="Wingdings" w:hAnsi="Wingdings"/>
      <w:sz w:val="20"/>
    </w:rPr>
  </w:style>
  <w:style w:type="character" w:customStyle="1" w:styleId="WW8Num26z0">
    <w:name w:val="WW8Num26z0"/>
    <w:rsid w:val="00983683"/>
    <w:rPr>
      <w:rFonts w:ascii="Symbol" w:hAnsi="Symbol"/>
    </w:rPr>
  </w:style>
  <w:style w:type="character" w:customStyle="1" w:styleId="WW8Num26z1">
    <w:name w:val="WW8Num26z1"/>
    <w:rsid w:val="00983683"/>
    <w:rPr>
      <w:rFonts w:ascii="Courier New" w:hAnsi="Courier New" w:cs="Courier New"/>
    </w:rPr>
  </w:style>
  <w:style w:type="character" w:customStyle="1" w:styleId="WW8Num26z2">
    <w:name w:val="WW8Num26z2"/>
    <w:rsid w:val="00983683"/>
    <w:rPr>
      <w:rFonts w:ascii="Wingdings" w:hAnsi="Wingdings"/>
    </w:rPr>
  </w:style>
  <w:style w:type="character" w:customStyle="1" w:styleId="WW8Num27z0">
    <w:name w:val="WW8Num27z0"/>
    <w:rsid w:val="00983683"/>
    <w:rPr>
      <w:rFonts w:ascii="Symbol" w:hAnsi="Symbol"/>
    </w:rPr>
  </w:style>
  <w:style w:type="character" w:customStyle="1" w:styleId="WW8Num27z1">
    <w:name w:val="WW8Num27z1"/>
    <w:rsid w:val="00983683"/>
    <w:rPr>
      <w:rFonts w:ascii="Courier New" w:hAnsi="Courier New" w:cs="Courier New"/>
    </w:rPr>
  </w:style>
  <w:style w:type="character" w:customStyle="1" w:styleId="WW8Num27z2">
    <w:name w:val="WW8Num27z2"/>
    <w:rsid w:val="00983683"/>
    <w:rPr>
      <w:rFonts w:ascii="Wingdings" w:hAnsi="Wingdings"/>
    </w:rPr>
  </w:style>
  <w:style w:type="character" w:customStyle="1" w:styleId="WW8Num28z0">
    <w:name w:val="WW8Num28z0"/>
    <w:rsid w:val="00983683"/>
    <w:rPr>
      <w:rFonts w:ascii="Symbol" w:hAnsi="Symbol"/>
    </w:rPr>
  </w:style>
  <w:style w:type="character" w:customStyle="1" w:styleId="WW8Num28z1">
    <w:name w:val="WW8Num28z1"/>
    <w:rsid w:val="00983683"/>
    <w:rPr>
      <w:rFonts w:ascii="Courier New" w:hAnsi="Courier New" w:cs="Courier New"/>
    </w:rPr>
  </w:style>
  <w:style w:type="character" w:customStyle="1" w:styleId="WW8Num28z2">
    <w:name w:val="WW8Num28z2"/>
    <w:rsid w:val="00983683"/>
    <w:rPr>
      <w:rFonts w:ascii="Wingdings" w:hAnsi="Wingdings"/>
    </w:rPr>
  </w:style>
  <w:style w:type="character" w:customStyle="1" w:styleId="WW-Policepardfaut11111">
    <w:name w:val="WW-Police par défaut11111"/>
    <w:rsid w:val="00983683"/>
  </w:style>
  <w:style w:type="character" w:customStyle="1" w:styleId="Caractredenotedebasdepage">
    <w:name w:val="Caractère de note de bas de page"/>
    <w:rsid w:val="00983683"/>
    <w:rPr>
      <w:vertAlign w:val="superscript"/>
    </w:rPr>
  </w:style>
  <w:style w:type="character" w:styleId="Lienhypertexte">
    <w:name w:val="Hyperlink"/>
    <w:uiPriority w:val="99"/>
    <w:rsid w:val="00983683"/>
    <w:rPr>
      <w:color w:val="000080"/>
      <w:u w:val="single"/>
    </w:rPr>
  </w:style>
  <w:style w:type="character" w:styleId="Numrodepage">
    <w:name w:val="page number"/>
    <w:basedOn w:val="WW-Policepardfaut11111"/>
    <w:semiHidden/>
    <w:rsid w:val="00983683"/>
  </w:style>
  <w:style w:type="character" w:customStyle="1" w:styleId="Appelnotedebasdep1">
    <w:name w:val="Appel note de bas de p.1"/>
    <w:rsid w:val="00983683"/>
    <w:rPr>
      <w:vertAlign w:val="superscript"/>
    </w:rPr>
  </w:style>
  <w:style w:type="character" w:customStyle="1" w:styleId="Caractredenotedefin">
    <w:name w:val="Caractère de note de fin"/>
    <w:rsid w:val="00983683"/>
    <w:rPr>
      <w:vertAlign w:val="superscript"/>
    </w:rPr>
  </w:style>
  <w:style w:type="character" w:customStyle="1" w:styleId="WW-Caractredenotedefin">
    <w:name w:val="WW-Caractère de note de fin"/>
    <w:rsid w:val="00983683"/>
  </w:style>
  <w:style w:type="character" w:customStyle="1" w:styleId="Appelnotedebasdep2">
    <w:name w:val="Appel note de bas de p.2"/>
    <w:rsid w:val="00983683"/>
    <w:rPr>
      <w:vertAlign w:val="superscript"/>
    </w:rPr>
  </w:style>
  <w:style w:type="character" w:styleId="Appeldenotedefin">
    <w:name w:val="endnote reference"/>
    <w:semiHidden/>
    <w:rsid w:val="00983683"/>
    <w:rPr>
      <w:vertAlign w:val="superscript"/>
    </w:rPr>
  </w:style>
  <w:style w:type="character" w:customStyle="1" w:styleId="WW-Appelnotedebasdep">
    <w:name w:val="WW-Appel note de bas de p."/>
    <w:rsid w:val="00983683"/>
    <w:rPr>
      <w:vertAlign w:val="superscript"/>
    </w:rPr>
  </w:style>
  <w:style w:type="character" w:styleId="Lienhypertextesuivivisit">
    <w:name w:val="FollowedHyperlink"/>
    <w:semiHidden/>
    <w:rsid w:val="00983683"/>
    <w:rPr>
      <w:color w:val="800080"/>
      <w:u w:val="single"/>
    </w:rPr>
  </w:style>
  <w:style w:type="character" w:customStyle="1" w:styleId="WW-Caractredenotedefin1">
    <w:name w:val="WW-Caractère de note de fin1"/>
    <w:rsid w:val="00983683"/>
  </w:style>
  <w:style w:type="character" w:customStyle="1" w:styleId="WW-Appelnotedebasdep1">
    <w:name w:val="WW-Appel note de bas de p.1"/>
    <w:rsid w:val="00983683"/>
    <w:rPr>
      <w:vertAlign w:val="superscript"/>
    </w:rPr>
  </w:style>
  <w:style w:type="character" w:customStyle="1" w:styleId="Caractresdenumrotation">
    <w:name w:val="Caractères de numérotation"/>
    <w:rsid w:val="00983683"/>
  </w:style>
  <w:style w:type="character" w:customStyle="1" w:styleId="WW-Appelnotedebasdep12">
    <w:name w:val="WW-Appel note de bas de p.12"/>
    <w:rsid w:val="00983683"/>
    <w:rPr>
      <w:vertAlign w:val="superscript"/>
    </w:rPr>
  </w:style>
  <w:style w:type="character" w:customStyle="1" w:styleId="WW-Appelnotedebasdep123">
    <w:name w:val="WW-Appel note de bas de p.123"/>
    <w:rsid w:val="00983683"/>
    <w:rPr>
      <w:vertAlign w:val="superscript"/>
    </w:rPr>
  </w:style>
  <w:style w:type="character" w:customStyle="1" w:styleId="WW8Num42z1">
    <w:name w:val="WW8Num42z1"/>
    <w:rsid w:val="00983683"/>
    <w:rPr>
      <w:rFonts w:ascii="Courier New" w:hAnsi="Courier New" w:cs="Wingdings"/>
    </w:rPr>
  </w:style>
  <w:style w:type="character" w:customStyle="1" w:styleId="Puces">
    <w:name w:val="Puces"/>
    <w:rsid w:val="00983683"/>
    <w:rPr>
      <w:rFonts w:ascii="StarSymbol" w:eastAsia="StarSymbol" w:hAnsi="StarSymbol" w:cs="StarSymbol"/>
      <w:sz w:val="18"/>
      <w:szCs w:val="18"/>
    </w:rPr>
  </w:style>
  <w:style w:type="paragraph" w:customStyle="1" w:styleId="Titre5">
    <w:name w:val="Titre5"/>
    <w:basedOn w:val="Normal"/>
    <w:next w:val="Corpsdetexte"/>
    <w:rsid w:val="00983683"/>
    <w:pPr>
      <w:keepNext/>
      <w:spacing w:before="240" w:after="120"/>
    </w:pPr>
    <w:rPr>
      <w:rFonts w:ascii="Arial" w:eastAsia="MS Mincho" w:hAnsi="Arial" w:cs="Tahoma"/>
      <w:sz w:val="28"/>
      <w:szCs w:val="28"/>
    </w:rPr>
  </w:style>
  <w:style w:type="paragraph" w:styleId="Corpsdetexte">
    <w:name w:val="Body Text"/>
    <w:basedOn w:val="WW-Standard"/>
    <w:link w:val="CorpsdetexteCar"/>
    <w:rsid w:val="00983683"/>
    <w:pPr>
      <w:spacing w:after="283"/>
    </w:pPr>
  </w:style>
  <w:style w:type="paragraph" w:styleId="Liste">
    <w:name w:val="List"/>
    <w:basedOn w:val="Corpsdetexte"/>
    <w:semiHidden/>
    <w:rsid w:val="00983683"/>
  </w:style>
  <w:style w:type="paragraph" w:customStyle="1" w:styleId="Lgende5">
    <w:name w:val="Légende5"/>
    <w:basedOn w:val="Normal"/>
    <w:rsid w:val="00983683"/>
    <w:pPr>
      <w:suppressLineNumbers/>
      <w:spacing w:before="120" w:after="120"/>
    </w:pPr>
    <w:rPr>
      <w:rFonts w:cs="Tahoma"/>
      <w:i/>
      <w:iCs/>
      <w:szCs w:val="24"/>
    </w:rPr>
  </w:style>
  <w:style w:type="paragraph" w:customStyle="1" w:styleId="Rpertoire">
    <w:name w:val="Répertoire"/>
    <w:basedOn w:val="Normal"/>
    <w:rsid w:val="00983683"/>
    <w:pPr>
      <w:suppressLineNumbers/>
    </w:pPr>
  </w:style>
  <w:style w:type="paragraph" w:customStyle="1" w:styleId="Titre4">
    <w:name w:val="Titre4"/>
    <w:basedOn w:val="Normal"/>
    <w:next w:val="Corpsdetexte"/>
    <w:rsid w:val="00983683"/>
    <w:pPr>
      <w:keepNext/>
      <w:spacing w:before="240" w:after="120"/>
    </w:pPr>
    <w:rPr>
      <w:rFonts w:ascii="Arial" w:eastAsia="MS Mincho" w:hAnsi="Arial" w:cs="Tahoma"/>
      <w:sz w:val="28"/>
      <w:szCs w:val="28"/>
    </w:rPr>
  </w:style>
  <w:style w:type="paragraph" w:customStyle="1" w:styleId="WW-Standard">
    <w:name w:val="WW-Standard"/>
    <w:rsid w:val="00983683"/>
    <w:pPr>
      <w:widowControl w:val="0"/>
      <w:suppressAutoHyphens/>
    </w:pPr>
    <w:rPr>
      <w:sz w:val="24"/>
      <w:lang w:eastAsia="ar-SA"/>
    </w:rPr>
  </w:style>
  <w:style w:type="paragraph" w:customStyle="1" w:styleId="Lgende4">
    <w:name w:val="Légende4"/>
    <w:basedOn w:val="Normal"/>
    <w:rsid w:val="00983683"/>
    <w:pPr>
      <w:suppressLineNumbers/>
      <w:spacing w:before="120" w:after="120"/>
    </w:pPr>
    <w:rPr>
      <w:rFonts w:cs="Tahoma"/>
      <w:i/>
      <w:iCs/>
      <w:szCs w:val="24"/>
    </w:rPr>
  </w:style>
  <w:style w:type="paragraph" w:customStyle="1" w:styleId="Titre30">
    <w:name w:val="Titre3"/>
    <w:basedOn w:val="Normal"/>
    <w:next w:val="Corpsdetexte"/>
    <w:rsid w:val="00983683"/>
    <w:pPr>
      <w:keepNext/>
      <w:spacing w:before="240" w:after="120"/>
    </w:pPr>
    <w:rPr>
      <w:rFonts w:ascii="Arial" w:eastAsia="Arial Unicode MS" w:hAnsi="Arial" w:cs="Tahoma"/>
      <w:sz w:val="28"/>
      <w:szCs w:val="28"/>
    </w:rPr>
  </w:style>
  <w:style w:type="paragraph" w:customStyle="1" w:styleId="Lgende3">
    <w:name w:val="Légende3"/>
    <w:basedOn w:val="Normal"/>
    <w:rsid w:val="00983683"/>
    <w:pPr>
      <w:suppressLineNumbers/>
      <w:spacing w:before="120" w:after="120"/>
    </w:pPr>
    <w:rPr>
      <w:rFonts w:cs="Tahoma"/>
      <w:i/>
      <w:iCs/>
      <w:szCs w:val="24"/>
    </w:rPr>
  </w:style>
  <w:style w:type="paragraph" w:customStyle="1" w:styleId="Titre20">
    <w:name w:val="Titre2"/>
    <w:basedOn w:val="Normal"/>
    <w:next w:val="Corpsdetexte"/>
    <w:rsid w:val="00983683"/>
    <w:pPr>
      <w:keepNext/>
      <w:spacing w:before="240" w:after="120"/>
    </w:pPr>
    <w:rPr>
      <w:rFonts w:ascii="Arial" w:eastAsia="Arial Unicode MS" w:hAnsi="Arial" w:cs="Tahoma"/>
      <w:sz w:val="28"/>
      <w:szCs w:val="28"/>
    </w:rPr>
  </w:style>
  <w:style w:type="paragraph" w:customStyle="1" w:styleId="Lgende2">
    <w:name w:val="Légende2"/>
    <w:basedOn w:val="Normal"/>
    <w:rsid w:val="00983683"/>
    <w:pPr>
      <w:suppressLineNumbers/>
      <w:spacing w:before="120" w:after="120"/>
    </w:pPr>
    <w:rPr>
      <w:rFonts w:cs="Tahoma"/>
      <w:i/>
      <w:iCs/>
      <w:szCs w:val="24"/>
    </w:rPr>
  </w:style>
  <w:style w:type="paragraph" w:styleId="Titre">
    <w:name w:val="Title"/>
    <w:basedOn w:val="Normal"/>
    <w:next w:val="Corpsdetexte"/>
    <w:qFormat/>
    <w:rsid w:val="00983683"/>
    <w:pPr>
      <w:keepNext/>
      <w:spacing w:before="240" w:after="120"/>
    </w:pPr>
    <w:rPr>
      <w:rFonts w:ascii="Arial" w:eastAsia="Arial Unicode MS" w:hAnsi="Arial" w:cs="Tahoma"/>
      <w:sz w:val="28"/>
      <w:szCs w:val="28"/>
    </w:rPr>
  </w:style>
  <w:style w:type="paragraph" w:styleId="Sous-titre">
    <w:name w:val="Subtitle"/>
    <w:basedOn w:val="Titre"/>
    <w:next w:val="Corpsdetexte"/>
    <w:qFormat/>
    <w:rsid w:val="00983683"/>
    <w:pPr>
      <w:jc w:val="center"/>
    </w:pPr>
    <w:rPr>
      <w:i/>
      <w:iCs/>
    </w:rPr>
  </w:style>
  <w:style w:type="paragraph" w:customStyle="1" w:styleId="Titre10">
    <w:name w:val="Titre1"/>
    <w:basedOn w:val="Normal"/>
    <w:next w:val="Corpsdetexte"/>
    <w:rsid w:val="00983683"/>
    <w:pPr>
      <w:keepNext/>
      <w:spacing w:before="240" w:after="120"/>
    </w:pPr>
    <w:rPr>
      <w:rFonts w:ascii="Arial" w:eastAsia="Arial Unicode MS" w:hAnsi="Arial" w:cs="Tahoma"/>
      <w:sz w:val="28"/>
      <w:szCs w:val="28"/>
    </w:rPr>
  </w:style>
  <w:style w:type="paragraph" w:customStyle="1" w:styleId="Lgende1">
    <w:name w:val="Légende1"/>
    <w:basedOn w:val="Normal"/>
    <w:rsid w:val="00983683"/>
    <w:pPr>
      <w:suppressLineNumbers/>
      <w:spacing w:before="120" w:after="120"/>
    </w:pPr>
    <w:rPr>
      <w:i/>
      <w:iCs/>
      <w:szCs w:val="24"/>
    </w:rPr>
  </w:style>
  <w:style w:type="paragraph" w:styleId="Pieddepage">
    <w:name w:val="footer"/>
    <w:basedOn w:val="WW-Standard"/>
    <w:link w:val="PieddepageCar"/>
    <w:uiPriority w:val="99"/>
    <w:rsid w:val="00983683"/>
    <w:pPr>
      <w:tabs>
        <w:tab w:val="center" w:pos="4818"/>
        <w:tab w:val="right" w:pos="9637"/>
      </w:tabs>
    </w:pPr>
  </w:style>
  <w:style w:type="paragraph" w:customStyle="1" w:styleId="Contenudetableau">
    <w:name w:val="Contenu de tableau"/>
    <w:basedOn w:val="Corpsdetexte"/>
    <w:rsid w:val="00983683"/>
    <w:pPr>
      <w:suppressLineNumbers/>
    </w:pPr>
  </w:style>
  <w:style w:type="paragraph" w:customStyle="1" w:styleId="Titredetableau">
    <w:name w:val="Titre de tableau"/>
    <w:basedOn w:val="Contenudetableau"/>
    <w:rsid w:val="00983683"/>
    <w:pPr>
      <w:jc w:val="center"/>
    </w:pPr>
    <w:rPr>
      <w:b/>
      <w:bCs/>
      <w:i/>
      <w:iCs/>
    </w:rPr>
  </w:style>
  <w:style w:type="paragraph" w:styleId="Notedebasdepage">
    <w:name w:val="footnote text"/>
    <w:basedOn w:val="WW-Standard"/>
    <w:semiHidden/>
    <w:rsid w:val="00983683"/>
    <w:pPr>
      <w:ind w:left="283" w:hanging="283"/>
    </w:pPr>
    <w:rPr>
      <w:sz w:val="20"/>
    </w:rPr>
  </w:style>
  <w:style w:type="paragraph" w:customStyle="1" w:styleId="WW-Contenudetableau">
    <w:name w:val="WW-Contenu de tableau"/>
    <w:basedOn w:val="Corpsdetexte"/>
    <w:rsid w:val="00983683"/>
    <w:pPr>
      <w:spacing w:after="0"/>
    </w:pPr>
  </w:style>
  <w:style w:type="paragraph" w:customStyle="1" w:styleId="WW-Titredetableau">
    <w:name w:val="WW-Titre de tableau"/>
    <w:basedOn w:val="WW-Contenudetableau"/>
    <w:rsid w:val="00983683"/>
    <w:pPr>
      <w:jc w:val="center"/>
    </w:pPr>
    <w:rPr>
      <w:b/>
      <w:i/>
    </w:rPr>
  </w:style>
  <w:style w:type="paragraph" w:customStyle="1" w:styleId="WW-Corpsdetexte2">
    <w:name w:val="WW-Corps de texte 2"/>
    <w:basedOn w:val="WW-Standard"/>
    <w:rsid w:val="00983683"/>
    <w:pPr>
      <w:tabs>
        <w:tab w:val="left" w:pos="1701"/>
        <w:tab w:val="left" w:pos="7938"/>
        <w:tab w:val="left" w:pos="8505"/>
      </w:tabs>
      <w:jc w:val="both"/>
    </w:pPr>
  </w:style>
  <w:style w:type="paragraph" w:customStyle="1" w:styleId="Explorateurdedocument1">
    <w:name w:val="Explorateur de document1"/>
    <w:basedOn w:val="Normal"/>
    <w:rsid w:val="00983683"/>
    <w:pPr>
      <w:shd w:val="clear" w:color="auto" w:fill="000080"/>
    </w:pPr>
    <w:rPr>
      <w:rFonts w:ascii="Tahoma" w:hAnsi="Tahoma"/>
      <w:sz w:val="20"/>
    </w:rPr>
  </w:style>
  <w:style w:type="paragraph" w:styleId="NormalWeb">
    <w:name w:val="Normal (Web)"/>
    <w:basedOn w:val="Normal"/>
    <w:uiPriority w:val="99"/>
    <w:rsid w:val="00983683"/>
    <w:pPr>
      <w:widowControl/>
      <w:suppressAutoHyphens w:val="0"/>
      <w:spacing w:before="280" w:after="119"/>
    </w:pPr>
    <w:rPr>
      <w:rFonts w:ascii="Times New Roman" w:eastAsia="Times New Roman" w:hAnsi="Times New Roman"/>
      <w:szCs w:val="24"/>
    </w:rPr>
  </w:style>
  <w:style w:type="paragraph" w:customStyle="1" w:styleId="western">
    <w:name w:val="western"/>
    <w:basedOn w:val="Normal"/>
    <w:rsid w:val="00983683"/>
    <w:pPr>
      <w:widowControl/>
      <w:suppressAutoHyphens w:val="0"/>
      <w:spacing w:before="280" w:after="280"/>
    </w:pPr>
    <w:rPr>
      <w:rFonts w:ascii="Times New Roman" w:eastAsia="Times New Roman" w:hAnsi="Times New Roman"/>
      <w:color w:val="000000"/>
      <w:szCs w:val="24"/>
    </w:rPr>
  </w:style>
  <w:style w:type="paragraph" w:customStyle="1" w:styleId="ww-contenu-de-tableau-western">
    <w:name w:val="ww-contenu-de-tableau-western"/>
    <w:basedOn w:val="Normal"/>
    <w:rsid w:val="00983683"/>
    <w:pPr>
      <w:widowControl/>
      <w:suppressAutoHyphens w:val="0"/>
      <w:spacing w:before="280" w:after="280"/>
    </w:pPr>
    <w:rPr>
      <w:rFonts w:ascii="Times New Roman" w:eastAsia="Times New Roman" w:hAnsi="Times New Roman"/>
      <w:color w:val="000000"/>
      <w:szCs w:val="24"/>
    </w:rPr>
  </w:style>
  <w:style w:type="paragraph" w:styleId="En-tte">
    <w:name w:val="header"/>
    <w:basedOn w:val="Normal"/>
    <w:link w:val="En-tteCar"/>
    <w:semiHidden/>
    <w:rsid w:val="00983683"/>
    <w:pPr>
      <w:tabs>
        <w:tab w:val="center" w:pos="4536"/>
        <w:tab w:val="right" w:pos="9072"/>
      </w:tabs>
    </w:pPr>
  </w:style>
  <w:style w:type="paragraph" w:customStyle="1" w:styleId="Corpsdetexte21">
    <w:name w:val="Corps de texte 21"/>
    <w:basedOn w:val="Normal"/>
    <w:rsid w:val="00983683"/>
    <w:pPr>
      <w:autoSpaceDE w:val="0"/>
      <w:jc w:val="both"/>
    </w:pPr>
    <w:rPr>
      <w:rFonts w:ascii="Times New Roman" w:eastAsia="Times New Roman" w:hAnsi="Times New Roman"/>
      <w:i/>
      <w:sz w:val="22"/>
    </w:rPr>
  </w:style>
  <w:style w:type="paragraph" w:customStyle="1" w:styleId="Corpsdetexte31">
    <w:name w:val="Corps de texte 31"/>
    <w:basedOn w:val="Normal"/>
    <w:rsid w:val="00983683"/>
    <w:pPr>
      <w:autoSpaceDE w:val="0"/>
      <w:jc w:val="both"/>
    </w:pPr>
    <w:rPr>
      <w:rFonts w:ascii="Times New Roman" w:eastAsia="Times New Roman" w:hAnsi="Times New Roman"/>
      <w:i/>
      <w:iCs/>
    </w:rPr>
  </w:style>
  <w:style w:type="paragraph" w:styleId="Retraitcorpsdetexte">
    <w:name w:val="Body Text Indent"/>
    <w:basedOn w:val="Normal"/>
    <w:semiHidden/>
    <w:rsid w:val="00983683"/>
    <w:pPr>
      <w:tabs>
        <w:tab w:val="left" w:pos="566"/>
      </w:tabs>
      <w:autoSpaceDE w:val="0"/>
      <w:ind w:left="283"/>
      <w:jc w:val="both"/>
    </w:pPr>
    <w:rPr>
      <w:rFonts w:ascii="Times New Roman" w:hAnsi="Times New Roman"/>
    </w:rPr>
  </w:style>
  <w:style w:type="paragraph" w:styleId="Paragraphedeliste">
    <w:name w:val="List Paragraph"/>
    <w:basedOn w:val="Normal"/>
    <w:link w:val="ParagraphedelisteCar"/>
    <w:uiPriority w:val="1"/>
    <w:qFormat/>
    <w:rsid w:val="00532836"/>
    <w:pPr>
      <w:ind w:left="708"/>
    </w:pPr>
  </w:style>
  <w:style w:type="character" w:customStyle="1" w:styleId="PieddepageCar">
    <w:name w:val="Pied de page Car"/>
    <w:link w:val="Pieddepage"/>
    <w:uiPriority w:val="99"/>
    <w:rsid w:val="007F664C"/>
    <w:rPr>
      <w:sz w:val="24"/>
      <w:lang w:eastAsia="ar-SA"/>
    </w:rPr>
  </w:style>
  <w:style w:type="paragraph" w:customStyle="1" w:styleId="WW-Contenudetableau11">
    <w:name w:val="WW-Contenu de tableau11"/>
    <w:basedOn w:val="Corpsdetexte"/>
    <w:rsid w:val="007D31D9"/>
    <w:pPr>
      <w:spacing w:after="0"/>
    </w:pPr>
    <w:rPr>
      <w:rFonts w:eastAsia="Arial"/>
    </w:rPr>
  </w:style>
  <w:style w:type="paragraph" w:customStyle="1" w:styleId="WW-Titredetableau11">
    <w:name w:val="WW-Titre de tableau11"/>
    <w:basedOn w:val="WW-Contenudetableau11"/>
    <w:rsid w:val="007D31D9"/>
    <w:pPr>
      <w:jc w:val="center"/>
    </w:pPr>
    <w:rPr>
      <w:b/>
      <w:i/>
    </w:rPr>
  </w:style>
  <w:style w:type="paragraph" w:customStyle="1" w:styleId="WW-Titredetableau1">
    <w:name w:val="WW-Titre de tableau1"/>
    <w:basedOn w:val="Normal"/>
    <w:rsid w:val="00320749"/>
    <w:pPr>
      <w:suppressLineNumbers/>
      <w:spacing w:after="283"/>
      <w:jc w:val="center"/>
    </w:pPr>
    <w:rPr>
      <w:rFonts w:ascii="Times New Roman" w:eastAsia="Arial" w:hAnsi="Times New Roman"/>
      <w:b/>
      <w:bCs/>
      <w:i/>
      <w:iCs/>
    </w:rPr>
  </w:style>
  <w:style w:type="paragraph" w:customStyle="1" w:styleId="WW-Contenudetableau1111111111111">
    <w:name w:val="WW-Contenu de tableau1111111111111"/>
    <w:basedOn w:val="Corpsdetexte"/>
    <w:rsid w:val="008040B3"/>
    <w:pPr>
      <w:suppressLineNumbers/>
    </w:pPr>
    <w:rPr>
      <w:rFonts w:eastAsia="Arial"/>
    </w:rPr>
  </w:style>
  <w:style w:type="paragraph" w:customStyle="1" w:styleId="WW-Titredetableau1111111111111">
    <w:name w:val="WW-Titre de tableau1111111111111"/>
    <w:basedOn w:val="WW-Contenudetableau1111111111111"/>
    <w:rsid w:val="008040B3"/>
    <w:pPr>
      <w:jc w:val="center"/>
    </w:pPr>
    <w:rPr>
      <w:b/>
      <w:bCs/>
      <w:i/>
      <w:iCs/>
    </w:rPr>
  </w:style>
  <w:style w:type="character" w:customStyle="1" w:styleId="CorpsdetexteCar">
    <w:name w:val="Corps de texte Car"/>
    <w:link w:val="Corpsdetexte"/>
    <w:rsid w:val="00B01DEA"/>
    <w:rPr>
      <w:sz w:val="24"/>
      <w:lang w:eastAsia="ar-SA"/>
    </w:rPr>
  </w:style>
  <w:style w:type="character" w:customStyle="1" w:styleId="RetraitcorpsdetexteCar">
    <w:name w:val="Retrait corps de texte Car"/>
    <w:rsid w:val="00D471D0"/>
    <w:rPr>
      <w:rFonts w:ascii="Times" w:eastAsia="Times" w:hAnsi="Times"/>
      <w:sz w:val="24"/>
    </w:rPr>
  </w:style>
  <w:style w:type="paragraph" w:customStyle="1" w:styleId="Default">
    <w:name w:val="Default"/>
    <w:rsid w:val="00395367"/>
    <w:pPr>
      <w:autoSpaceDE w:val="0"/>
      <w:autoSpaceDN w:val="0"/>
      <w:adjustRightInd w:val="0"/>
    </w:pPr>
    <w:rPr>
      <w:rFonts w:ascii="Comic Sans MS" w:hAnsi="Comic Sans MS" w:cs="Comic Sans MS"/>
      <w:color w:val="000000"/>
      <w:sz w:val="24"/>
      <w:szCs w:val="24"/>
    </w:rPr>
  </w:style>
  <w:style w:type="character" w:customStyle="1" w:styleId="Titre3Car">
    <w:name w:val="Titre 3 Car"/>
    <w:link w:val="Titre3"/>
    <w:uiPriority w:val="9"/>
    <w:semiHidden/>
    <w:rsid w:val="00857DE1"/>
    <w:rPr>
      <w:rFonts w:ascii="Cambria" w:eastAsia="Times New Roman" w:hAnsi="Cambria" w:cs="Times New Roman"/>
      <w:b/>
      <w:bCs/>
      <w:sz w:val="26"/>
      <w:szCs w:val="26"/>
      <w:lang w:eastAsia="ar-SA"/>
    </w:rPr>
  </w:style>
  <w:style w:type="paragraph" w:customStyle="1" w:styleId="Texte1">
    <w:name w:val="Texte 1"/>
    <w:basedOn w:val="Normal"/>
    <w:rsid w:val="00556D20"/>
    <w:pPr>
      <w:tabs>
        <w:tab w:val="left" w:pos="10340"/>
      </w:tabs>
      <w:spacing w:line="240" w:lineRule="atLeast"/>
      <w:ind w:firstLine="620"/>
      <w:jc w:val="both"/>
    </w:pPr>
    <w:rPr>
      <w:rFonts w:eastAsia="Times New Roman"/>
      <w:sz w:val="26"/>
    </w:rPr>
  </w:style>
  <w:style w:type="character" w:customStyle="1" w:styleId="En-tteCar">
    <w:name w:val="En-tête Car"/>
    <w:link w:val="En-tte"/>
    <w:semiHidden/>
    <w:rsid w:val="00BA52C6"/>
    <w:rPr>
      <w:rFonts w:ascii="Times" w:eastAsia="Times" w:hAnsi="Times"/>
      <w:sz w:val="24"/>
      <w:lang w:eastAsia="ar-SA"/>
    </w:rPr>
  </w:style>
  <w:style w:type="paragraph" w:styleId="Corpsdetexte2">
    <w:name w:val="Body Text 2"/>
    <w:basedOn w:val="Normal"/>
    <w:link w:val="Corpsdetexte2Car"/>
    <w:uiPriority w:val="99"/>
    <w:unhideWhenUsed/>
    <w:rsid w:val="007D250B"/>
    <w:pPr>
      <w:spacing w:after="120" w:line="480" w:lineRule="auto"/>
    </w:pPr>
  </w:style>
  <w:style w:type="character" w:customStyle="1" w:styleId="Corpsdetexte2Car">
    <w:name w:val="Corps de texte 2 Car"/>
    <w:basedOn w:val="Policepardfaut"/>
    <w:link w:val="Corpsdetexte2"/>
    <w:uiPriority w:val="99"/>
    <w:rsid w:val="007D250B"/>
    <w:rPr>
      <w:rFonts w:ascii="Times" w:eastAsia="Times" w:hAnsi="Times"/>
      <w:sz w:val="24"/>
      <w:lang w:eastAsia="ar-SA"/>
    </w:rPr>
  </w:style>
  <w:style w:type="character" w:styleId="Marquedecommentaire">
    <w:name w:val="annotation reference"/>
    <w:basedOn w:val="Policepardfaut"/>
    <w:uiPriority w:val="99"/>
    <w:semiHidden/>
    <w:unhideWhenUsed/>
    <w:rsid w:val="007C771A"/>
    <w:rPr>
      <w:sz w:val="16"/>
      <w:szCs w:val="16"/>
    </w:rPr>
  </w:style>
  <w:style w:type="paragraph" w:styleId="Commentaire">
    <w:name w:val="annotation text"/>
    <w:basedOn w:val="Normal"/>
    <w:link w:val="CommentaireCar"/>
    <w:uiPriority w:val="99"/>
    <w:unhideWhenUsed/>
    <w:rsid w:val="007C771A"/>
    <w:rPr>
      <w:sz w:val="20"/>
    </w:rPr>
  </w:style>
  <w:style w:type="character" w:customStyle="1" w:styleId="CommentaireCar">
    <w:name w:val="Commentaire Car"/>
    <w:basedOn w:val="Policepardfaut"/>
    <w:link w:val="Commentaire"/>
    <w:uiPriority w:val="99"/>
    <w:rsid w:val="007C771A"/>
    <w:rPr>
      <w:rFonts w:ascii="Times" w:eastAsia="Times" w:hAnsi="Times"/>
      <w:lang w:eastAsia="ar-SA"/>
    </w:rPr>
  </w:style>
  <w:style w:type="paragraph" w:styleId="Objetducommentaire">
    <w:name w:val="annotation subject"/>
    <w:basedOn w:val="Commentaire"/>
    <w:next w:val="Commentaire"/>
    <w:link w:val="ObjetducommentaireCar"/>
    <w:uiPriority w:val="99"/>
    <w:semiHidden/>
    <w:unhideWhenUsed/>
    <w:rsid w:val="007C771A"/>
    <w:rPr>
      <w:b/>
      <w:bCs/>
    </w:rPr>
  </w:style>
  <w:style w:type="character" w:customStyle="1" w:styleId="ObjetducommentaireCar">
    <w:name w:val="Objet du commentaire Car"/>
    <w:basedOn w:val="CommentaireCar"/>
    <w:link w:val="Objetducommentaire"/>
    <w:uiPriority w:val="99"/>
    <w:semiHidden/>
    <w:rsid w:val="007C771A"/>
    <w:rPr>
      <w:rFonts w:ascii="Times" w:eastAsia="Times" w:hAnsi="Times"/>
      <w:b/>
      <w:bCs/>
      <w:lang w:eastAsia="ar-SA"/>
    </w:rPr>
  </w:style>
  <w:style w:type="paragraph" w:styleId="Textedebulles">
    <w:name w:val="Balloon Text"/>
    <w:basedOn w:val="Normal"/>
    <w:link w:val="TextedebullesCar"/>
    <w:uiPriority w:val="99"/>
    <w:semiHidden/>
    <w:unhideWhenUsed/>
    <w:rsid w:val="007C771A"/>
    <w:rPr>
      <w:rFonts w:ascii="Tahoma" w:hAnsi="Tahoma" w:cs="Tahoma"/>
      <w:sz w:val="16"/>
      <w:szCs w:val="16"/>
    </w:rPr>
  </w:style>
  <w:style w:type="character" w:customStyle="1" w:styleId="TextedebullesCar">
    <w:name w:val="Texte de bulles Car"/>
    <w:basedOn w:val="Policepardfaut"/>
    <w:link w:val="Textedebulles"/>
    <w:uiPriority w:val="99"/>
    <w:semiHidden/>
    <w:rsid w:val="007C771A"/>
    <w:rPr>
      <w:rFonts w:ascii="Tahoma" w:eastAsia="Times" w:hAnsi="Tahoma" w:cs="Tahoma"/>
      <w:sz w:val="16"/>
      <w:szCs w:val="16"/>
      <w:lang w:eastAsia="ar-SA"/>
    </w:rPr>
  </w:style>
  <w:style w:type="character" w:customStyle="1" w:styleId="Titre2Car">
    <w:name w:val="Titre 2 Car"/>
    <w:basedOn w:val="Policepardfaut"/>
    <w:link w:val="Titre2"/>
    <w:rsid w:val="00AC6936"/>
    <w:rPr>
      <w:rFonts w:asciiTheme="majorHAnsi" w:eastAsiaTheme="majorEastAsia" w:hAnsiTheme="majorHAnsi" w:cstheme="majorBidi"/>
      <w:b/>
      <w:bCs/>
      <w:color w:val="4F81BD" w:themeColor="accent1"/>
      <w:sz w:val="26"/>
      <w:szCs w:val="26"/>
      <w:lang w:eastAsia="ar-SA"/>
    </w:rPr>
  </w:style>
  <w:style w:type="table" w:styleId="Grilledutableau">
    <w:name w:val="Table Grid"/>
    <w:basedOn w:val="TableauNormal"/>
    <w:uiPriority w:val="39"/>
    <w:rsid w:val="00D93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basedOn w:val="Normal"/>
    <w:link w:val="Normal2Car"/>
    <w:rsid w:val="00373ADB"/>
    <w:pPr>
      <w:keepLines/>
      <w:widowControl/>
      <w:tabs>
        <w:tab w:val="left" w:pos="567"/>
        <w:tab w:val="left" w:pos="851"/>
        <w:tab w:val="left" w:pos="1134"/>
      </w:tabs>
      <w:suppressAutoHyphens w:val="0"/>
      <w:ind w:left="284" w:firstLine="284"/>
      <w:jc w:val="both"/>
    </w:pPr>
    <w:rPr>
      <w:rFonts w:ascii="Times New Roman" w:eastAsia="Times New Roman" w:hAnsi="Times New Roman"/>
      <w:sz w:val="22"/>
      <w:lang w:eastAsia="fr-FR"/>
    </w:rPr>
  </w:style>
  <w:style w:type="paragraph" w:customStyle="1" w:styleId="Titrepagegarde">
    <w:name w:val="Titre_pagegarde"/>
    <w:basedOn w:val="Normal"/>
    <w:link w:val="TitrepagegardeCar"/>
    <w:qFormat/>
    <w:rsid w:val="00E20259"/>
    <w:pPr>
      <w:widowControl/>
      <w:suppressAutoHyphens w:val="0"/>
      <w:spacing w:after="120"/>
      <w:jc w:val="center"/>
    </w:pPr>
    <w:rPr>
      <w:rFonts w:ascii="Arial" w:eastAsia="Calibri" w:hAnsi="Arial"/>
      <w:b/>
      <w:sz w:val="26"/>
      <w:szCs w:val="26"/>
      <w:lang w:eastAsia="en-US"/>
    </w:rPr>
  </w:style>
  <w:style w:type="character" w:customStyle="1" w:styleId="TitrepagegardeCar">
    <w:name w:val="Titre_pagegarde Car"/>
    <w:link w:val="Titrepagegarde"/>
    <w:rsid w:val="00E20259"/>
    <w:rPr>
      <w:rFonts w:ascii="Arial" w:eastAsia="Calibri" w:hAnsi="Arial"/>
      <w:b/>
      <w:sz w:val="26"/>
      <w:szCs w:val="26"/>
      <w:lang w:eastAsia="en-US"/>
    </w:rPr>
  </w:style>
  <w:style w:type="paragraph" w:customStyle="1" w:styleId="Normal1">
    <w:name w:val="Normal1"/>
    <w:basedOn w:val="Normal"/>
    <w:rsid w:val="00AA5383"/>
    <w:pPr>
      <w:keepLines/>
      <w:widowControl/>
      <w:tabs>
        <w:tab w:val="left" w:pos="284"/>
        <w:tab w:val="left" w:pos="567"/>
        <w:tab w:val="left" w:pos="851"/>
      </w:tabs>
      <w:suppressAutoHyphens w:val="0"/>
      <w:ind w:firstLine="284"/>
      <w:jc w:val="both"/>
    </w:pPr>
    <w:rPr>
      <w:rFonts w:ascii="Times New Roman" w:eastAsia="Times New Roman" w:hAnsi="Times New Roman"/>
      <w:sz w:val="22"/>
      <w:lang w:eastAsia="fr-FR"/>
    </w:rPr>
  </w:style>
  <w:style w:type="character" w:customStyle="1" w:styleId="ParagraphedelisteCar">
    <w:name w:val="Paragraphe de liste Car"/>
    <w:link w:val="Paragraphedeliste"/>
    <w:uiPriority w:val="1"/>
    <w:rsid w:val="00AA5383"/>
    <w:rPr>
      <w:rFonts w:ascii="Times" w:eastAsia="Times" w:hAnsi="Times"/>
      <w:sz w:val="24"/>
      <w:lang w:eastAsia="ar-SA"/>
    </w:rPr>
  </w:style>
  <w:style w:type="character" w:customStyle="1" w:styleId="Mentionnonrsolue1">
    <w:name w:val="Mention non résolue1"/>
    <w:basedOn w:val="Policepardfaut"/>
    <w:uiPriority w:val="99"/>
    <w:semiHidden/>
    <w:unhideWhenUsed/>
    <w:rsid w:val="00A05CD0"/>
    <w:rPr>
      <w:color w:val="605E5C"/>
      <w:shd w:val="clear" w:color="auto" w:fill="E1DFDD"/>
    </w:rPr>
  </w:style>
  <w:style w:type="paragraph" w:styleId="TM1">
    <w:name w:val="toc 1"/>
    <w:basedOn w:val="Normal"/>
    <w:next w:val="Normal"/>
    <w:autoRedefine/>
    <w:uiPriority w:val="39"/>
    <w:unhideWhenUsed/>
    <w:rsid w:val="00781952"/>
    <w:pPr>
      <w:spacing w:before="360" w:after="360"/>
    </w:pPr>
    <w:rPr>
      <w:rFonts w:asciiTheme="minorHAnsi" w:hAnsiTheme="minorHAnsi"/>
      <w:b/>
      <w:bCs/>
      <w:caps/>
      <w:sz w:val="22"/>
      <w:szCs w:val="22"/>
      <w:u w:val="single"/>
    </w:rPr>
  </w:style>
  <w:style w:type="paragraph" w:styleId="TM2">
    <w:name w:val="toc 2"/>
    <w:basedOn w:val="Normal"/>
    <w:next w:val="Normal"/>
    <w:autoRedefine/>
    <w:uiPriority w:val="39"/>
    <w:unhideWhenUsed/>
    <w:rsid w:val="00781952"/>
    <w:rPr>
      <w:rFonts w:asciiTheme="minorHAnsi" w:hAnsiTheme="minorHAnsi"/>
      <w:b/>
      <w:bCs/>
      <w:smallCaps/>
      <w:sz w:val="22"/>
      <w:szCs w:val="22"/>
    </w:rPr>
  </w:style>
  <w:style w:type="paragraph" w:styleId="TM3">
    <w:name w:val="toc 3"/>
    <w:basedOn w:val="Normal"/>
    <w:next w:val="Normal"/>
    <w:autoRedefine/>
    <w:uiPriority w:val="39"/>
    <w:unhideWhenUsed/>
    <w:rsid w:val="00781952"/>
    <w:rPr>
      <w:rFonts w:asciiTheme="minorHAnsi" w:hAnsiTheme="minorHAnsi"/>
      <w:smallCaps/>
      <w:sz w:val="22"/>
      <w:szCs w:val="22"/>
    </w:rPr>
  </w:style>
  <w:style w:type="paragraph" w:styleId="TM4">
    <w:name w:val="toc 4"/>
    <w:basedOn w:val="Normal"/>
    <w:next w:val="Normal"/>
    <w:autoRedefine/>
    <w:uiPriority w:val="39"/>
    <w:unhideWhenUsed/>
    <w:rsid w:val="00781952"/>
    <w:rPr>
      <w:rFonts w:asciiTheme="minorHAnsi" w:hAnsiTheme="minorHAnsi"/>
      <w:sz w:val="22"/>
      <w:szCs w:val="22"/>
    </w:rPr>
  </w:style>
  <w:style w:type="paragraph" w:styleId="TM5">
    <w:name w:val="toc 5"/>
    <w:basedOn w:val="Normal"/>
    <w:next w:val="Normal"/>
    <w:autoRedefine/>
    <w:uiPriority w:val="39"/>
    <w:unhideWhenUsed/>
    <w:rsid w:val="00781952"/>
    <w:rPr>
      <w:rFonts w:asciiTheme="minorHAnsi" w:hAnsiTheme="minorHAnsi"/>
      <w:sz w:val="22"/>
      <w:szCs w:val="22"/>
    </w:rPr>
  </w:style>
  <w:style w:type="paragraph" w:styleId="TM6">
    <w:name w:val="toc 6"/>
    <w:basedOn w:val="Normal"/>
    <w:next w:val="Normal"/>
    <w:autoRedefine/>
    <w:uiPriority w:val="39"/>
    <w:unhideWhenUsed/>
    <w:rsid w:val="00781952"/>
    <w:rPr>
      <w:rFonts w:asciiTheme="minorHAnsi" w:hAnsiTheme="minorHAnsi"/>
      <w:sz w:val="22"/>
      <w:szCs w:val="22"/>
    </w:rPr>
  </w:style>
  <w:style w:type="paragraph" w:styleId="TM7">
    <w:name w:val="toc 7"/>
    <w:basedOn w:val="Normal"/>
    <w:next w:val="Normal"/>
    <w:autoRedefine/>
    <w:uiPriority w:val="39"/>
    <w:unhideWhenUsed/>
    <w:rsid w:val="00781952"/>
    <w:rPr>
      <w:rFonts w:asciiTheme="minorHAnsi" w:hAnsiTheme="minorHAnsi"/>
      <w:sz w:val="22"/>
      <w:szCs w:val="22"/>
    </w:rPr>
  </w:style>
  <w:style w:type="paragraph" w:styleId="TM8">
    <w:name w:val="toc 8"/>
    <w:basedOn w:val="Normal"/>
    <w:next w:val="Normal"/>
    <w:autoRedefine/>
    <w:uiPriority w:val="39"/>
    <w:unhideWhenUsed/>
    <w:rsid w:val="00781952"/>
    <w:rPr>
      <w:rFonts w:asciiTheme="minorHAnsi" w:hAnsiTheme="minorHAnsi"/>
      <w:sz w:val="22"/>
      <w:szCs w:val="22"/>
    </w:rPr>
  </w:style>
  <w:style w:type="paragraph" w:styleId="TM9">
    <w:name w:val="toc 9"/>
    <w:basedOn w:val="Normal"/>
    <w:next w:val="Normal"/>
    <w:autoRedefine/>
    <w:uiPriority w:val="39"/>
    <w:unhideWhenUsed/>
    <w:rsid w:val="00781952"/>
    <w:rPr>
      <w:rFonts w:asciiTheme="minorHAnsi" w:hAnsiTheme="minorHAnsi"/>
      <w:sz w:val="22"/>
      <w:szCs w:val="22"/>
    </w:rPr>
  </w:style>
  <w:style w:type="paragraph" w:customStyle="1" w:styleId="enumration1">
    <w:name w:val="enumration1"/>
    <w:basedOn w:val="Normal"/>
    <w:rsid w:val="00BC6734"/>
    <w:pPr>
      <w:widowControl/>
      <w:suppressAutoHyphens w:val="0"/>
      <w:spacing w:before="100" w:beforeAutospacing="1" w:after="100" w:afterAutospacing="1"/>
    </w:pPr>
    <w:rPr>
      <w:rFonts w:ascii="Times New Roman" w:eastAsia="Times New Roman" w:hAnsi="Times New Roman"/>
      <w:szCs w:val="24"/>
      <w:lang w:eastAsia="fr-FR"/>
    </w:rPr>
  </w:style>
  <w:style w:type="character" w:customStyle="1" w:styleId="Normal2Car">
    <w:name w:val="Normal2 Car"/>
    <w:link w:val="Normal2"/>
    <w:rsid w:val="003851CD"/>
    <w:rPr>
      <w:sz w:val="22"/>
    </w:rPr>
  </w:style>
  <w:style w:type="character" w:customStyle="1" w:styleId="Mentionnonrsolue2">
    <w:name w:val="Mention non résolue2"/>
    <w:basedOn w:val="Policepardfaut"/>
    <w:uiPriority w:val="99"/>
    <w:semiHidden/>
    <w:unhideWhenUsed/>
    <w:rsid w:val="00337E6B"/>
    <w:rPr>
      <w:color w:val="605E5C"/>
      <w:shd w:val="clear" w:color="auto" w:fill="E1DFDD"/>
    </w:rPr>
  </w:style>
  <w:style w:type="character" w:customStyle="1" w:styleId="Mentionnonrsolue3">
    <w:name w:val="Mention non résolue3"/>
    <w:basedOn w:val="Policepardfaut"/>
    <w:uiPriority w:val="99"/>
    <w:semiHidden/>
    <w:unhideWhenUsed/>
    <w:rsid w:val="007B2B3D"/>
    <w:rPr>
      <w:color w:val="605E5C"/>
      <w:shd w:val="clear" w:color="auto" w:fill="E1DFDD"/>
    </w:rPr>
  </w:style>
  <w:style w:type="character" w:styleId="Mentionnonrsolue">
    <w:name w:val="Unresolved Mention"/>
    <w:basedOn w:val="Policepardfaut"/>
    <w:uiPriority w:val="99"/>
    <w:semiHidden/>
    <w:unhideWhenUsed/>
    <w:rsid w:val="00A82647"/>
    <w:rPr>
      <w:color w:val="605E5C"/>
      <w:shd w:val="clear" w:color="auto" w:fill="E1DFDD"/>
    </w:rPr>
  </w:style>
  <w:style w:type="paragraph" w:styleId="Rvision">
    <w:name w:val="Revision"/>
    <w:hidden/>
    <w:uiPriority w:val="99"/>
    <w:semiHidden/>
    <w:rsid w:val="00543486"/>
    <w:rPr>
      <w:rFonts w:ascii="Times" w:eastAsia="Times" w:hAnsi="Times"/>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02783">
      <w:bodyDiv w:val="1"/>
      <w:marLeft w:val="0"/>
      <w:marRight w:val="0"/>
      <w:marTop w:val="0"/>
      <w:marBottom w:val="0"/>
      <w:divBdr>
        <w:top w:val="none" w:sz="0" w:space="0" w:color="auto"/>
        <w:left w:val="none" w:sz="0" w:space="0" w:color="auto"/>
        <w:bottom w:val="none" w:sz="0" w:space="0" w:color="auto"/>
        <w:right w:val="none" w:sz="0" w:space="0" w:color="auto"/>
      </w:divBdr>
    </w:div>
    <w:div w:id="285360012">
      <w:bodyDiv w:val="1"/>
      <w:marLeft w:val="0"/>
      <w:marRight w:val="0"/>
      <w:marTop w:val="0"/>
      <w:marBottom w:val="0"/>
      <w:divBdr>
        <w:top w:val="none" w:sz="0" w:space="0" w:color="auto"/>
        <w:left w:val="none" w:sz="0" w:space="0" w:color="auto"/>
        <w:bottom w:val="none" w:sz="0" w:space="0" w:color="auto"/>
        <w:right w:val="none" w:sz="0" w:space="0" w:color="auto"/>
      </w:divBdr>
      <w:divsChild>
        <w:div w:id="347609643">
          <w:marLeft w:val="0"/>
          <w:marRight w:val="0"/>
          <w:marTop w:val="0"/>
          <w:marBottom w:val="0"/>
          <w:divBdr>
            <w:top w:val="none" w:sz="0" w:space="0" w:color="auto"/>
            <w:left w:val="none" w:sz="0" w:space="0" w:color="auto"/>
            <w:bottom w:val="none" w:sz="0" w:space="0" w:color="auto"/>
            <w:right w:val="none" w:sz="0" w:space="0" w:color="auto"/>
          </w:divBdr>
        </w:div>
        <w:div w:id="1644581005">
          <w:marLeft w:val="0"/>
          <w:marRight w:val="0"/>
          <w:marTop w:val="0"/>
          <w:marBottom w:val="0"/>
          <w:divBdr>
            <w:top w:val="none" w:sz="0" w:space="0" w:color="auto"/>
            <w:left w:val="none" w:sz="0" w:space="0" w:color="auto"/>
            <w:bottom w:val="none" w:sz="0" w:space="0" w:color="auto"/>
            <w:right w:val="none" w:sz="0" w:space="0" w:color="auto"/>
          </w:divBdr>
        </w:div>
        <w:div w:id="1143548245">
          <w:marLeft w:val="0"/>
          <w:marRight w:val="0"/>
          <w:marTop w:val="0"/>
          <w:marBottom w:val="0"/>
          <w:divBdr>
            <w:top w:val="none" w:sz="0" w:space="0" w:color="auto"/>
            <w:left w:val="none" w:sz="0" w:space="0" w:color="auto"/>
            <w:bottom w:val="none" w:sz="0" w:space="0" w:color="auto"/>
            <w:right w:val="none" w:sz="0" w:space="0" w:color="auto"/>
          </w:divBdr>
        </w:div>
        <w:div w:id="1008210405">
          <w:marLeft w:val="0"/>
          <w:marRight w:val="0"/>
          <w:marTop w:val="0"/>
          <w:marBottom w:val="0"/>
          <w:divBdr>
            <w:top w:val="none" w:sz="0" w:space="0" w:color="auto"/>
            <w:left w:val="none" w:sz="0" w:space="0" w:color="auto"/>
            <w:bottom w:val="none" w:sz="0" w:space="0" w:color="auto"/>
            <w:right w:val="none" w:sz="0" w:space="0" w:color="auto"/>
          </w:divBdr>
        </w:div>
      </w:divsChild>
    </w:div>
    <w:div w:id="467825639">
      <w:bodyDiv w:val="1"/>
      <w:marLeft w:val="0"/>
      <w:marRight w:val="0"/>
      <w:marTop w:val="0"/>
      <w:marBottom w:val="0"/>
      <w:divBdr>
        <w:top w:val="none" w:sz="0" w:space="0" w:color="auto"/>
        <w:left w:val="none" w:sz="0" w:space="0" w:color="auto"/>
        <w:bottom w:val="none" w:sz="0" w:space="0" w:color="auto"/>
        <w:right w:val="none" w:sz="0" w:space="0" w:color="auto"/>
      </w:divBdr>
    </w:div>
    <w:div w:id="652950860">
      <w:bodyDiv w:val="1"/>
      <w:marLeft w:val="0"/>
      <w:marRight w:val="0"/>
      <w:marTop w:val="0"/>
      <w:marBottom w:val="0"/>
      <w:divBdr>
        <w:top w:val="none" w:sz="0" w:space="0" w:color="auto"/>
        <w:left w:val="none" w:sz="0" w:space="0" w:color="auto"/>
        <w:bottom w:val="none" w:sz="0" w:space="0" w:color="auto"/>
        <w:right w:val="none" w:sz="0" w:space="0" w:color="auto"/>
      </w:divBdr>
    </w:div>
    <w:div w:id="664480728">
      <w:bodyDiv w:val="1"/>
      <w:marLeft w:val="0"/>
      <w:marRight w:val="0"/>
      <w:marTop w:val="0"/>
      <w:marBottom w:val="0"/>
      <w:divBdr>
        <w:top w:val="none" w:sz="0" w:space="0" w:color="auto"/>
        <w:left w:val="none" w:sz="0" w:space="0" w:color="auto"/>
        <w:bottom w:val="none" w:sz="0" w:space="0" w:color="auto"/>
        <w:right w:val="none" w:sz="0" w:space="0" w:color="auto"/>
      </w:divBdr>
    </w:div>
    <w:div w:id="1075057542">
      <w:bodyDiv w:val="1"/>
      <w:marLeft w:val="0"/>
      <w:marRight w:val="0"/>
      <w:marTop w:val="0"/>
      <w:marBottom w:val="0"/>
      <w:divBdr>
        <w:top w:val="none" w:sz="0" w:space="0" w:color="auto"/>
        <w:left w:val="none" w:sz="0" w:space="0" w:color="auto"/>
        <w:bottom w:val="none" w:sz="0" w:space="0" w:color="auto"/>
        <w:right w:val="none" w:sz="0" w:space="0" w:color="auto"/>
      </w:divBdr>
      <w:divsChild>
        <w:div w:id="1501775845">
          <w:marLeft w:val="0"/>
          <w:marRight w:val="0"/>
          <w:marTop w:val="0"/>
          <w:marBottom w:val="0"/>
          <w:divBdr>
            <w:top w:val="none" w:sz="0" w:space="0" w:color="auto"/>
            <w:left w:val="none" w:sz="0" w:space="0" w:color="auto"/>
            <w:bottom w:val="none" w:sz="0" w:space="0" w:color="auto"/>
            <w:right w:val="none" w:sz="0" w:space="0" w:color="auto"/>
          </w:divBdr>
          <w:divsChild>
            <w:div w:id="549659308">
              <w:marLeft w:val="0"/>
              <w:marRight w:val="0"/>
              <w:marTop w:val="0"/>
              <w:marBottom w:val="0"/>
              <w:divBdr>
                <w:top w:val="none" w:sz="0" w:space="0" w:color="auto"/>
                <w:left w:val="none" w:sz="0" w:space="0" w:color="auto"/>
                <w:bottom w:val="none" w:sz="0" w:space="0" w:color="auto"/>
                <w:right w:val="none" w:sz="0" w:space="0" w:color="auto"/>
              </w:divBdr>
            </w:div>
            <w:div w:id="91215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03763">
      <w:bodyDiv w:val="1"/>
      <w:marLeft w:val="0"/>
      <w:marRight w:val="0"/>
      <w:marTop w:val="0"/>
      <w:marBottom w:val="0"/>
      <w:divBdr>
        <w:top w:val="none" w:sz="0" w:space="0" w:color="auto"/>
        <w:left w:val="none" w:sz="0" w:space="0" w:color="auto"/>
        <w:bottom w:val="none" w:sz="0" w:space="0" w:color="auto"/>
        <w:right w:val="none" w:sz="0" w:space="0" w:color="auto"/>
      </w:divBdr>
    </w:div>
    <w:div w:id="1605068776">
      <w:bodyDiv w:val="1"/>
      <w:marLeft w:val="0"/>
      <w:marRight w:val="0"/>
      <w:marTop w:val="0"/>
      <w:marBottom w:val="0"/>
      <w:divBdr>
        <w:top w:val="none" w:sz="0" w:space="0" w:color="auto"/>
        <w:left w:val="none" w:sz="0" w:space="0" w:color="auto"/>
        <w:bottom w:val="none" w:sz="0" w:space="0" w:color="auto"/>
        <w:right w:val="none" w:sz="0" w:space="0" w:color="auto"/>
      </w:divBdr>
    </w:div>
    <w:div w:id="1607690992">
      <w:bodyDiv w:val="1"/>
      <w:marLeft w:val="0"/>
      <w:marRight w:val="0"/>
      <w:marTop w:val="0"/>
      <w:marBottom w:val="0"/>
      <w:divBdr>
        <w:top w:val="none" w:sz="0" w:space="0" w:color="auto"/>
        <w:left w:val="none" w:sz="0" w:space="0" w:color="auto"/>
        <w:bottom w:val="none" w:sz="0" w:space="0" w:color="auto"/>
        <w:right w:val="none" w:sz="0" w:space="0" w:color="auto"/>
      </w:divBdr>
    </w:div>
    <w:div w:id="1978098426">
      <w:bodyDiv w:val="1"/>
      <w:marLeft w:val="0"/>
      <w:marRight w:val="0"/>
      <w:marTop w:val="0"/>
      <w:marBottom w:val="0"/>
      <w:divBdr>
        <w:top w:val="none" w:sz="0" w:space="0" w:color="auto"/>
        <w:left w:val="none" w:sz="0" w:space="0" w:color="auto"/>
        <w:bottom w:val="none" w:sz="0" w:space="0" w:color="auto"/>
        <w:right w:val="none" w:sz="0" w:space="0" w:color="auto"/>
      </w:divBdr>
    </w:div>
    <w:div w:id="1990360232">
      <w:bodyDiv w:val="1"/>
      <w:marLeft w:val="0"/>
      <w:marRight w:val="0"/>
      <w:marTop w:val="0"/>
      <w:marBottom w:val="0"/>
      <w:divBdr>
        <w:top w:val="none" w:sz="0" w:space="0" w:color="auto"/>
        <w:left w:val="none" w:sz="0" w:space="0" w:color="auto"/>
        <w:bottom w:val="none" w:sz="0" w:space="0" w:color="auto"/>
        <w:right w:val="none" w:sz="0" w:space="0" w:color="auto"/>
      </w:divBdr>
      <w:divsChild>
        <w:div w:id="2050183160">
          <w:marLeft w:val="0"/>
          <w:marRight w:val="0"/>
          <w:marTop w:val="0"/>
          <w:marBottom w:val="0"/>
          <w:divBdr>
            <w:top w:val="none" w:sz="0" w:space="0" w:color="auto"/>
            <w:left w:val="none" w:sz="0" w:space="0" w:color="auto"/>
            <w:bottom w:val="none" w:sz="0" w:space="0" w:color="auto"/>
            <w:right w:val="none" w:sz="0" w:space="0" w:color="auto"/>
          </w:divBdr>
          <w:divsChild>
            <w:div w:id="2113894945">
              <w:marLeft w:val="0"/>
              <w:marRight w:val="0"/>
              <w:marTop w:val="0"/>
              <w:marBottom w:val="0"/>
              <w:divBdr>
                <w:top w:val="none" w:sz="0" w:space="0" w:color="auto"/>
                <w:left w:val="none" w:sz="0" w:space="0" w:color="auto"/>
                <w:bottom w:val="none" w:sz="0" w:space="0" w:color="auto"/>
                <w:right w:val="none" w:sz="0" w:space="0" w:color="auto"/>
              </w:divBdr>
              <w:divsChild>
                <w:div w:id="2094351301">
                  <w:marLeft w:val="0"/>
                  <w:marRight w:val="0"/>
                  <w:marTop w:val="120"/>
                  <w:marBottom w:val="120"/>
                  <w:divBdr>
                    <w:top w:val="none" w:sz="0" w:space="0" w:color="auto"/>
                    <w:left w:val="none" w:sz="0" w:space="0" w:color="auto"/>
                    <w:bottom w:val="none" w:sz="0" w:space="0" w:color="auto"/>
                    <w:right w:val="none" w:sz="0" w:space="0" w:color="auto"/>
                  </w:divBdr>
                  <w:divsChild>
                    <w:div w:id="2015378675">
                      <w:marLeft w:val="0"/>
                      <w:marRight w:val="0"/>
                      <w:marTop w:val="0"/>
                      <w:marBottom w:val="0"/>
                      <w:divBdr>
                        <w:top w:val="none" w:sz="0" w:space="0" w:color="auto"/>
                        <w:left w:val="none" w:sz="0" w:space="0" w:color="auto"/>
                        <w:bottom w:val="none" w:sz="0" w:space="0" w:color="auto"/>
                        <w:right w:val="none" w:sz="0" w:space="0" w:color="auto"/>
                      </w:divBdr>
                    </w:div>
                    <w:div w:id="1452167913">
                      <w:marLeft w:val="0"/>
                      <w:marRight w:val="0"/>
                      <w:marTop w:val="0"/>
                      <w:marBottom w:val="0"/>
                      <w:divBdr>
                        <w:top w:val="none" w:sz="0" w:space="0" w:color="auto"/>
                        <w:left w:val="none" w:sz="0" w:space="0" w:color="auto"/>
                        <w:bottom w:val="none" w:sz="0" w:space="0" w:color="auto"/>
                        <w:right w:val="none" w:sz="0" w:space="0" w:color="auto"/>
                      </w:divBdr>
                    </w:div>
                    <w:div w:id="147811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82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marches.maximilien.fr/?page=entreprise.EntrepriseGuide&amp;Ai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marches.maximilien.fr"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marches-publics@habitat77.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sabelle.tortosa@habitat77.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rches.maximilien.fr"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CB4259719084A992C8FE3B790C5F8" ma:contentTypeVersion="18" ma:contentTypeDescription="Crée un document." ma:contentTypeScope="" ma:versionID="d8201610956e74fa73b92b2fed5634d9">
  <xsd:schema xmlns:xsd="http://www.w3.org/2001/XMLSchema" xmlns:xs="http://www.w3.org/2001/XMLSchema" xmlns:p="http://schemas.microsoft.com/office/2006/metadata/properties" xmlns:ns2="e4d66356-7488-47e4-b98c-5bf8d648d1c7" xmlns:ns3="15262311-7169-4b2f-9616-d03c03b42d0f" targetNamespace="http://schemas.microsoft.com/office/2006/metadata/properties" ma:root="true" ma:fieldsID="074e7144350cd4ac6616e58aec9e5865" ns2:_="" ns3:_="">
    <xsd:import namespace="e4d66356-7488-47e4-b98c-5bf8d648d1c7"/>
    <xsd:import namespace="15262311-7169-4b2f-9616-d03c03b42d0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Audiences_x0020_cibl_x00e9_es" minOccurs="0"/>
                <xsd:element ref="ns2:_ModernAudienceTargetUserField" minOccurs="0"/>
                <xsd:element ref="ns2:_ModernAudienceAadObjectIds"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66356-7488-47e4-b98c-5bf8d648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7b13716f-a715-47c7-a049-54c07d72437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Audiences_x0020_cibl_x00e9_es" ma:index="18" nillable="true" ma:displayName="Audiences ciblées" ma:internalName="Audiences_x0020_cibl_x00e9_es">
      <xsd:simpleType>
        <xsd:restriction base="dms:Unknown"/>
      </xsd:simpleType>
    </xsd:element>
    <xsd:element name="_ModernAudienceTargetUserField" ma:index="19"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0" nillable="true" ma:displayName="AudienceIds" ma:list="{dfd9b9e9-984e-4bf9-b86d-6adb64a51c91}" ma:internalName="_ModernAudienceAadObjectIds" ma:readOnly="true" ma:showField="_AadObjectIdForUser" ma:web="15262311-7169-4b2f-9616-d03c03b42d0f">
      <xsd:complexType>
        <xsd:complexContent>
          <xsd:extension base="dms:MultiChoiceLookup">
            <xsd:sequence>
              <xsd:element name="Value" type="dms:Lookup" maxOccurs="unbounded" minOccurs="0" nillable="true"/>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62311-7169-4b2f-9616-d03c03b42d0f"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e2ad2572-77cd-4b7a-8222-2386839ec98d}" ma:internalName="TaxCatchAll" ma:showField="CatchAllData" ma:web="15262311-7169-4b2f-9616-d03c03b42d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udiences_x0020_cibl_x00e9_es xmlns="e4d66356-7488-47e4-b98c-5bf8d648d1c7" xsi:nil="true"/>
    <TaxCatchAll xmlns="15262311-7169-4b2f-9616-d03c03b42d0f" xsi:nil="true"/>
    <lcf76f155ced4ddcb4097134ff3c332f xmlns="e4d66356-7488-47e4-b98c-5bf8d648d1c7">
      <Terms xmlns="http://schemas.microsoft.com/office/infopath/2007/PartnerControls"/>
    </lcf76f155ced4ddcb4097134ff3c332f>
    <_ModernAudienceTargetUserField xmlns="e4d66356-7488-47e4-b98c-5bf8d648d1c7">
      <UserInfo>
        <DisplayName/>
        <AccountId xsi:nil="true"/>
        <AccountType/>
      </UserInfo>
    </_ModernAudienceTargetUserField>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5E3BE4-0152-4755-9BB7-CB476B47C143}">
  <ds:schemaRefs>
    <ds:schemaRef ds:uri="http://schemas.microsoft.com/sharepoint/v3/contenttype/forms"/>
  </ds:schemaRefs>
</ds:datastoreItem>
</file>

<file path=customXml/itemProps2.xml><?xml version="1.0" encoding="utf-8"?>
<ds:datastoreItem xmlns:ds="http://schemas.openxmlformats.org/officeDocument/2006/customXml" ds:itemID="{3F917A72-B19A-4F4C-BDDE-34C45B94D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66356-7488-47e4-b98c-5bf8d648d1c7"/>
    <ds:schemaRef ds:uri="15262311-7169-4b2f-9616-d03c03b42d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68FC50-0D0F-482C-99E9-101C15192890}">
  <ds:schemaRefs>
    <ds:schemaRef ds:uri="http://schemas.microsoft.com/office/2006/metadata/properties"/>
    <ds:schemaRef ds:uri="http://schemas.microsoft.com/office/infopath/2007/PartnerControls"/>
    <ds:schemaRef ds:uri="e4d66356-7488-47e4-b98c-5bf8d648d1c7"/>
    <ds:schemaRef ds:uri="15262311-7169-4b2f-9616-d03c03b42d0f"/>
  </ds:schemaRefs>
</ds:datastoreItem>
</file>

<file path=customXml/itemProps4.xml><?xml version="1.0" encoding="utf-8"?>
<ds:datastoreItem xmlns:ds="http://schemas.openxmlformats.org/officeDocument/2006/customXml" ds:itemID="{C080209C-E22A-4A06-A65A-D80AB6789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13</Pages>
  <Words>5219</Words>
  <Characters>28710</Characters>
  <Application>Microsoft Office Word</Application>
  <DocSecurity>0</DocSecurity>
  <Lines>239</Lines>
  <Paragraphs>67</Paragraphs>
  <ScaleCrop>false</ScaleCrop>
  <Company>OPH77</Company>
  <LinksUpToDate>false</LinksUpToDate>
  <CharactersWithSpaces>33862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HABITAT 77</dc:creator>
  <cp:lastModifiedBy>Anna AK</cp:lastModifiedBy>
  <cp:revision>132</cp:revision>
  <cp:lastPrinted>2021-06-24T07:00:00Z</cp:lastPrinted>
  <dcterms:created xsi:type="dcterms:W3CDTF">2021-06-23T14:55:00Z</dcterms:created>
  <dcterms:modified xsi:type="dcterms:W3CDTF">2026-07-09T12:24:00Z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0x01010027ACB4259719084A992C8FE3B790C5F8</vt:lpwstr>
  </property>
  <property fmtid="{D5CDD505-2E9C-101B-9397-08002B2CF9AE}" pid="3" name="MediaServiceImageTags">
    <vt:lpwstr/>
  </property>
</Properties>
</file>