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A22" w:rsidRDefault="005F2A22" w:rsidP="005F2A22">
      <w:pPr>
        <w:jc w:val="center"/>
        <w:rPr>
          <w:rFonts w:ascii="Trebuchet MS" w:hAnsi="Trebuchet MS"/>
          <w:b/>
          <w:sz w:val="28"/>
        </w:rPr>
      </w:pPr>
    </w:p>
    <w:p w:rsidR="008F0AC4" w:rsidRDefault="005A2248" w:rsidP="005F2A22">
      <w:pPr>
        <w:jc w:val="center"/>
        <w:rPr>
          <w:rFonts w:ascii="Trebuchet MS" w:hAnsi="Trebuchet MS"/>
          <w:b/>
          <w:sz w:val="28"/>
        </w:rPr>
      </w:pPr>
      <w:r w:rsidRPr="005F2A22">
        <w:rPr>
          <w:rFonts w:ascii="Trebuchet MS" w:hAnsi="Trebuchet MS"/>
          <w:b/>
          <w:sz w:val="28"/>
        </w:rPr>
        <w:t xml:space="preserve">Annexe au Règlement de la consultation : Détail Quantitatif Estimatif (en </w:t>
      </w:r>
      <w:r w:rsidRPr="005F2A22">
        <w:rPr>
          <w:rFonts w:ascii="Trebuchet MS" w:hAnsi="Trebuchet MS" w:cstheme="minorHAnsi"/>
          <w:b/>
          <w:sz w:val="28"/>
        </w:rPr>
        <w:t>€</w:t>
      </w:r>
      <w:r w:rsidRPr="005F2A22">
        <w:rPr>
          <w:rFonts w:ascii="Trebuchet MS" w:hAnsi="Trebuchet MS"/>
          <w:b/>
          <w:sz w:val="28"/>
        </w:rPr>
        <w:t xml:space="preserve"> H</w:t>
      </w:r>
      <w:r w:rsidR="005F2A22" w:rsidRPr="005F2A22">
        <w:rPr>
          <w:rFonts w:ascii="Trebuchet MS" w:hAnsi="Trebuchet MS"/>
          <w:b/>
          <w:sz w:val="28"/>
        </w:rPr>
        <w:t>T)</w:t>
      </w:r>
    </w:p>
    <w:p w:rsidR="005F2A22" w:rsidRPr="005F2A22" w:rsidRDefault="005F2A22" w:rsidP="005F2A22">
      <w:pPr>
        <w:jc w:val="center"/>
        <w:rPr>
          <w:rFonts w:ascii="Trebuchet MS" w:hAnsi="Trebuchet MS"/>
          <w:b/>
          <w:sz w:val="28"/>
        </w:rPr>
      </w:pPr>
    </w:p>
    <w:p w:rsidR="005F2A22" w:rsidRPr="005F2A22" w:rsidRDefault="005F2A22" w:rsidP="005F2A22">
      <w:pPr>
        <w:spacing w:line="240" w:lineRule="auto"/>
        <w:jc w:val="center"/>
        <w:rPr>
          <w:rFonts w:ascii="Trebuchet MS" w:hAnsi="Trebuchet MS"/>
        </w:rPr>
      </w:pPr>
      <w:r w:rsidRPr="005F2A22">
        <w:rPr>
          <w:rFonts w:ascii="Trebuchet MS" w:hAnsi="Trebuchet MS"/>
          <w:i/>
        </w:rPr>
        <w:t xml:space="preserve">Ce document </w:t>
      </w:r>
      <w:r w:rsidR="006E2996">
        <w:rPr>
          <w:rFonts w:ascii="Trebuchet MS" w:hAnsi="Trebuchet MS"/>
          <w:i/>
        </w:rPr>
        <w:t xml:space="preserve">qui doit être </w:t>
      </w:r>
      <w:r w:rsidRPr="005F2A22">
        <w:rPr>
          <w:rFonts w:ascii="Trebuchet MS" w:hAnsi="Trebuchet MS"/>
          <w:i/>
        </w:rPr>
        <w:t>obligatoire</w:t>
      </w:r>
      <w:r w:rsidR="006E2996">
        <w:rPr>
          <w:rFonts w:ascii="Trebuchet MS" w:hAnsi="Trebuchet MS"/>
          <w:i/>
        </w:rPr>
        <w:t xml:space="preserve">ment complété </w:t>
      </w:r>
      <w:r w:rsidRPr="005F2A22">
        <w:rPr>
          <w:rFonts w:ascii="Trebuchet MS" w:hAnsi="Trebuchet MS"/>
          <w:i/>
        </w:rPr>
        <w:t>n</w:t>
      </w:r>
      <w:r w:rsidR="006E2996">
        <w:rPr>
          <w:rFonts w:ascii="Trebuchet MS" w:hAnsi="Trebuchet MS"/>
          <w:i/>
        </w:rPr>
        <w:t>e comporte pas de valeur contractuelle</w:t>
      </w:r>
    </w:p>
    <w:p w:rsidR="005F2A22" w:rsidRDefault="005F2A22"/>
    <w:p w:rsidR="005F2A22" w:rsidRDefault="005F2A22">
      <w:r>
        <w:t xml:space="preserve">CANDIDAT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06"/>
        <w:gridCol w:w="3499"/>
        <w:gridCol w:w="3497"/>
        <w:gridCol w:w="3492"/>
      </w:tblGrid>
      <w:tr w:rsidR="005F2A22" w:rsidTr="005F2A22"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  <w:r w:rsidRPr="005F2A22">
              <w:rPr>
                <w:rFonts w:ascii="Trebuchet MS" w:hAnsi="Trebuchet MS"/>
              </w:rPr>
              <w:t>En euros HT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  <w:r w:rsidRPr="005F2A22">
              <w:rPr>
                <w:rFonts w:ascii="Trebuchet MS" w:hAnsi="Trebuchet MS"/>
              </w:rPr>
              <w:t>Quantités</w:t>
            </w:r>
          </w:p>
          <w:p w:rsidR="005F2A22" w:rsidRPr="005F2A22" w:rsidRDefault="005F2A22" w:rsidP="005F2A22">
            <w:pPr>
              <w:jc w:val="center"/>
              <w:rPr>
                <w:rFonts w:ascii="Trebuchet MS" w:hAnsi="Trebuchet MS"/>
                <w:b/>
                <w:i/>
              </w:rPr>
            </w:pPr>
            <w:r w:rsidRPr="005F2A22">
              <w:rPr>
                <w:rFonts w:ascii="Trebuchet MS" w:hAnsi="Trebuchet MS"/>
                <w:b/>
                <w:i/>
              </w:rPr>
              <w:t>à définir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  <w:r w:rsidRPr="005F2A22">
              <w:rPr>
                <w:rFonts w:ascii="Trebuchet MS" w:hAnsi="Trebuchet MS"/>
              </w:rPr>
              <w:t>Prix unitaire reporté du BPU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  <w:r w:rsidRPr="005F2A22">
              <w:rPr>
                <w:rFonts w:ascii="Trebuchet MS" w:hAnsi="Trebuchet MS"/>
              </w:rPr>
              <w:t>Prix total</w:t>
            </w:r>
          </w:p>
        </w:tc>
      </w:tr>
      <w:tr w:rsidR="005F2A22" w:rsidTr="005F2A22">
        <w:trPr>
          <w:trHeight w:val="1076"/>
        </w:trPr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  <w:sz w:val="24"/>
              </w:rPr>
            </w:pPr>
            <w:r w:rsidRPr="005F2A22">
              <w:rPr>
                <w:rFonts w:ascii="Trebuchet MS" w:hAnsi="Trebuchet MS"/>
                <w:sz w:val="24"/>
              </w:rPr>
              <w:t>JOURNAL DE 32 PAGES (75 000 exemplaires)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</w:tr>
      <w:tr w:rsidR="005F2A22" w:rsidTr="005F2A22">
        <w:trPr>
          <w:trHeight w:val="1134"/>
        </w:trPr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  <w:sz w:val="24"/>
              </w:rPr>
            </w:pPr>
            <w:r w:rsidRPr="00235863">
              <w:rPr>
                <w:rFonts w:ascii="Trebuchet MS" w:hAnsi="Trebuchet MS"/>
                <w:sz w:val="24"/>
              </w:rPr>
              <w:t>JOURNAL DE 40 PAGES (75 000 exemplaires)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</w:tr>
      <w:tr w:rsidR="005F2A22" w:rsidTr="005F2A22">
        <w:trPr>
          <w:trHeight w:val="1122"/>
        </w:trPr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  <w:sz w:val="24"/>
              </w:rPr>
            </w:pPr>
            <w:r w:rsidRPr="005F2A22">
              <w:rPr>
                <w:rFonts w:ascii="Trebuchet MS" w:hAnsi="Trebuchet MS"/>
                <w:sz w:val="24"/>
              </w:rPr>
              <w:t>JOURNAL DE 48 PAGES (75 000 exemplaires)</w:t>
            </w: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536" w:type="dxa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</w:p>
        </w:tc>
      </w:tr>
      <w:tr w:rsidR="005F2A22" w:rsidTr="00B13778">
        <w:trPr>
          <w:trHeight w:val="982"/>
        </w:trPr>
        <w:tc>
          <w:tcPr>
            <w:tcW w:w="10608" w:type="dxa"/>
            <w:gridSpan w:val="3"/>
            <w:vAlign w:val="center"/>
          </w:tcPr>
          <w:p w:rsidR="005F2A22" w:rsidRPr="005F2A22" w:rsidRDefault="005F2A22" w:rsidP="005F2A22">
            <w:pPr>
              <w:jc w:val="center"/>
              <w:rPr>
                <w:rFonts w:ascii="Trebuchet MS" w:hAnsi="Trebuchet MS"/>
              </w:rPr>
            </w:pPr>
            <w:r w:rsidRPr="005F2A22">
              <w:rPr>
                <w:rFonts w:ascii="Trebuchet MS" w:hAnsi="Trebuchet MS"/>
              </w:rPr>
              <w:t>Total HT</w:t>
            </w:r>
          </w:p>
        </w:tc>
        <w:tc>
          <w:tcPr>
            <w:tcW w:w="3536" w:type="dxa"/>
          </w:tcPr>
          <w:p w:rsidR="005F2A22" w:rsidRPr="005F2A22" w:rsidRDefault="005F2A22">
            <w:pPr>
              <w:rPr>
                <w:rFonts w:ascii="Trebuchet MS" w:hAnsi="Trebuchet MS"/>
              </w:rPr>
            </w:pPr>
          </w:p>
        </w:tc>
      </w:tr>
    </w:tbl>
    <w:p w:rsidR="005F2A22" w:rsidRDefault="005F2A22"/>
    <w:sectPr w:rsidR="005F2A22" w:rsidSect="005A22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27B" w:rsidRDefault="001F427B" w:rsidP="005A2248">
      <w:pPr>
        <w:spacing w:after="0" w:line="240" w:lineRule="auto"/>
      </w:pPr>
      <w:r>
        <w:separator/>
      </w:r>
    </w:p>
  </w:endnote>
  <w:endnote w:type="continuationSeparator" w:id="0">
    <w:p w:rsidR="001F427B" w:rsidRDefault="001F427B" w:rsidP="005A2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6C5" w:rsidRDefault="003C66C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6C5" w:rsidRDefault="003C66C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6C5" w:rsidRDefault="003C66C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27B" w:rsidRDefault="001F427B" w:rsidP="005A2248">
      <w:pPr>
        <w:spacing w:after="0" w:line="240" w:lineRule="auto"/>
      </w:pPr>
      <w:r>
        <w:separator/>
      </w:r>
    </w:p>
  </w:footnote>
  <w:footnote w:type="continuationSeparator" w:id="0">
    <w:p w:rsidR="001F427B" w:rsidRDefault="001F427B" w:rsidP="005A2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6C5" w:rsidRDefault="003C66C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248" w:rsidRPr="005F2A22" w:rsidRDefault="003C66C5">
    <w:pPr>
      <w:pStyle w:val="En-tte"/>
      <w:rPr>
        <w:rFonts w:ascii="Trebuchet MS" w:hAnsi="Trebuchet MS"/>
        <w:sz w:val="20"/>
      </w:rPr>
    </w:pPr>
    <w:r>
      <w:rPr>
        <w:rFonts w:ascii="Trebuchet MS" w:hAnsi="Trebuchet MS"/>
        <w:sz w:val="20"/>
      </w:rPr>
      <w:t xml:space="preserve">Consultation N°2600772 </w:t>
    </w:r>
    <w:bookmarkStart w:id="0" w:name="_GoBack"/>
    <w:bookmarkEnd w:id="0"/>
    <w:r w:rsidR="005A2248" w:rsidRPr="005F2A22">
      <w:rPr>
        <w:rFonts w:ascii="Trebuchet MS" w:hAnsi="Trebuchet MS"/>
        <w:sz w:val="20"/>
      </w:rPr>
      <w:t>Accord-cadre à bons de commande pour la conception, le façonnage, la distribution et la régie publicitaire du journal municipal de la mairie du 16</w:t>
    </w:r>
    <w:r w:rsidR="005A2248" w:rsidRPr="005F2A22">
      <w:rPr>
        <w:rFonts w:ascii="Trebuchet MS" w:hAnsi="Trebuchet MS"/>
        <w:sz w:val="20"/>
        <w:vertAlign w:val="superscript"/>
      </w:rPr>
      <w:t>ème</w:t>
    </w:r>
    <w:r w:rsidR="005A2248" w:rsidRPr="005F2A22">
      <w:rPr>
        <w:rFonts w:ascii="Trebuchet MS" w:hAnsi="Trebuchet MS"/>
        <w:sz w:val="20"/>
      </w:rPr>
      <w:t xml:space="preserve"> arrondissement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6C5" w:rsidRDefault="003C66C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4C1"/>
    <w:rsid w:val="00176947"/>
    <w:rsid w:val="001F427B"/>
    <w:rsid w:val="001F74D2"/>
    <w:rsid w:val="00233CC3"/>
    <w:rsid w:val="00235863"/>
    <w:rsid w:val="003827F8"/>
    <w:rsid w:val="003C66C5"/>
    <w:rsid w:val="00537791"/>
    <w:rsid w:val="005A2248"/>
    <w:rsid w:val="005F2A22"/>
    <w:rsid w:val="006221F6"/>
    <w:rsid w:val="00673242"/>
    <w:rsid w:val="006E2996"/>
    <w:rsid w:val="009E1BA5"/>
    <w:rsid w:val="00AD639A"/>
    <w:rsid w:val="00B624C1"/>
    <w:rsid w:val="00E01382"/>
    <w:rsid w:val="00E0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C1E9"/>
  <w15:docId w15:val="{D590412E-B2E3-4F4E-BD8C-203C3458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A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A2248"/>
  </w:style>
  <w:style w:type="paragraph" w:styleId="Pieddepage">
    <w:name w:val="footer"/>
    <w:basedOn w:val="Normal"/>
    <w:link w:val="PieddepageCar"/>
    <w:uiPriority w:val="99"/>
    <w:unhideWhenUsed/>
    <w:rsid w:val="005A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2248"/>
  </w:style>
  <w:style w:type="table" w:styleId="Grilledutableau">
    <w:name w:val="Table Grid"/>
    <w:basedOn w:val="TableauNormal"/>
    <w:uiPriority w:val="59"/>
    <w:rsid w:val="005F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RUGJEE, Nélisha</dc:creator>
  <cp:lastModifiedBy>Benkhaloq, Sonia</cp:lastModifiedBy>
  <cp:revision>2</cp:revision>
  <dcterms:created xsi:type="dcterms:W3CDTF">2026-06-10T10:44:00Z</dcterms:created>
  <dcterms:modified xsi:type="dcterms:W3CDTF">2026-06-10T10:44:00Z</dcterms:modified>
</cp:coreProperties>
</file>