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95D76" w14:textId="136662C4" w:rsidR="00F71CD9" w:rsidRPr="00F71CD9" w:rsidRDefault="00661098" w:rsidP="00CB696F">
      <w:pPr>
        <w:pStyle w:val="01NomTakaclient"/>
        <w:keepLines/>
        <w:spacing w:after="360"/>
        <w:rPr>
          <w:rFonts w:ascii="Arial Gras" w:hAnsi="Arial Gras"/>
          <w:caps/>
        </w:rPr>
      </w:pPr>
      <w:bookmarkStart w:id="0" w:name="_Hlk29826588"/>
      <w:r>
        <w:rPr>
          <w:rFonts w:ascii="Arial Gras" w:hAnsi="Arial Gras"/>
          <w:caps/>
        </w:rPr>
        <w:t xml:space="preserve">Groupement de commandes </w:t>
      </w:r>
      <w:r>
        <w:rPr>
          <w:rFonts w:ascii="Arial Gras" w:hAnsi="Arial Gras"/>
          <w:caps/>
        </w:rPr>
        <w:br/>
      </w:r>
      <w:r w:rsidR="00941198">
        <w:rPr>
          <w:rFonts w:ascii="Arial Gras" w:hAnsi="Arial Gras"/>
          <w:caps/>
        </w:rPr>
        <w:t>Commune</w:t>
      </w:r>
      <w:r>
        <w:rPr>
          <w:rFonts w:ascii="Arial Gras" w:hAnsi="Arial Gras"/>
          <w:caps/>
        </w:rPr>
        <w:t xml:space="preserve"> et CCAS d’Achères</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5C830414" w14:textId="77777777" w:rsidR="00506BC7"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2627F076" w14:textId="77777777" w:rsidR="00506BC7"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7B90F0BD" w14:textId="46096BA0" w:rsidR="00506BC7"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502FC">
        <w:rPr>
          <w:b/>
          <w:color w:val="FFFFFF"/>
          <w:sz w:val="28"/>
          <w:szCs w:val="28"/>
        </w:rPr>
        <w:t xml:space="preserve">Date limite de remise des plis </w:t>
      </w:r>
      <w:r w:rsidR="00F71CD9" w:rsidRPr="00B502FC">
        <w:rPr>
          <w:b/>
          <w:color w:val="FFFFFF"/>
          <w:sz w:val="28"/>
          <w:szCs w:val="28"/>
        </w:rPr>
        <w:t xml:space="preserve">: </w:t>
      </w:r>
      <w:bookmarkStart w:id="1" w:name="Dateremiseoffre"/>
      <w:r w:rsidR="000D7261">
        <w:rPr>
          <w:b/>
          <w:color w:val="FFFFFF"/>
          <w:sz w:val="28"/>
          <w:szCs w:val="28"/>
        </w:rPr>
        <w:t>23</w:t>
      </w:r>
      <w:r w:rsidR="00941198" w:rsidRPr="00B502FC">
        <w:rPr>
          <w:b/>
          <w:color w:val="FFFFFF"/>
          <w:sz w:val="28"/>
          <w:szCs w:val="28"/>
        </w:rPr>
        <w:t xml:space="preserve"> novembre</w:t>
      </w:r>
      <w:r w:rsidR="00F71CD9" w:rsidRPr="00B502FC">
        <w:rPr>
          <w:b/>
          <w:color w:val="FFFFFF"/>
          <w:sz w:val="28"/>
          <w:szCs w:val="28"/>
        </w:rPr>
        <w:t xml:space="preserve"> 202</w:t>
      </w:r>
      <w:r w:rsidR="00452E7F" w:rsidRPr="00B502FC">
        <w:rPr>
          <w:b/>
          <w:color w:val="FFFFFF"/>
          <w:sz w:val="28"/>
          <w:szCs w:val="28"/>
        </w:rPr>
        <w:t>6</w:t>
      </w:r>
      <w:r w:rsidR="00F71CD9" w:rsidRPr="00B502FC">
        <w:rPr>
          <w:b/>
          <w:color w:val="FFFFFF"/>
          <w:sz w:val="28"/>
          <w:szCs w:val="28"/>
        </w:rPr>
        <w:t xml:space="preserve"> - </w:t>
      </w:r>
      <w:r w:rsidR="00941198" w:rsidRPr="00B502FC">
        <w:rPr>
          <w:b/>
          <w:color w:val="FFFFFF"/>
          <w:sz w:val="28"/>
          <w:szCs w:val="28"/>
        </w:rPr>
        <w:t>12</w:t>
      </w:r>
      <w:r w:rsidR="00F71CD9" w:rsidRPr="00B502FC">
        <w:rPr>
          <w:b/>
          <w:color w:val="FFFFFF"/>
          <w:sz w:val="28"/>
          <w:szCs w:val="28"/>
        </w:rPr>
        <w:t>H00</w:t>
      </w:r>
      <w:bookmarkEnd w:id="1"/>
    </w:p>
    <w:p w14:paraId="66415CC3" w14:textId="6540A1ED"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0FB6BAC6" w14:textId="225FC2D3" w:rsidR="00166172"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22896570" w:history="1">
        <w:r w:rsidR="00166172" w:rsidRPr="007B0C22">
          <w:rPr>
            <w:rStyle w:val="Lienhypertexte"/>
            <w:rFonts w:ascii="Arial" w:hAnsi="Arial"/>
            <w:noProof/>
          </w:rPr>
          <w:t>ARTICLE 1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Objet de la consultation</w:t>
        </w:r>
        <w:r w:rsidR="00166172">
          <w:rPr>
            <w:noProof/>
            <w:webHidden/>
          </w:rPr>
          <w:tab/>
        </w:r>
        <w:r w:rsidR="00166172">
          <w:rPr>
            <w:noProof/>
            <w:webHidden/>
          </w:rPr>
          <w:fldChar w:fldCharType="begin"/>
        </w:r>
        <w:r w:rsidR="00166172">
          <w:rPr>
            <w:noProof/>
            <w:webHidden/>
          </w:rPr>
          <w:instrText xml:space="preserve"> PAGEREF _Toc222896570 \h </w:instrText>
        </w:r>
        <w:r w:rsidR="00166172">
          <w:rPr>
            <w:noProof/>
            <w:webHidden/>
          </w:rPr>
        </w:r>
        <w:r w:rsidR="00166172">
          <w:rPr>
            <w:noProof/>
            <w:webHidden/>
          </w:rPr>
          <w:fldChar w:fldCharType="separate"/>
        </w:r>
        <w:r w:rsidR="00166172">
          <w:rPr>
            <w:noProof/>
            <w:webHidden/>
          </w:rPr>
          <w:t>2</w:t>
        </w:r>
        <w:r w:rsidR="00166172">
          <w:rPr>
            <w:noProof/>
            <w:webHidden/>
          </w:rPr>
          <w:fldChar w:fldCharType="end"/>
        </w:r>
      </w:hyperlink>
    </w:p>
    <w:p w14:paraId="7027F6B9" w14:textId="7B7EC2A2"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71" w:history="1">
        <w:r w:rsidR="00166172" w:rsidRPr="007B0C22">
          <w:rPr>
            <w:rStyle w:val="Lienhypertexte"/>
            <w:rFonts w:ascii="Arial" w:hAnsi="Arial"/>
            <w:noProof/>
          </w:rPr>
          <w:t>ARTICLE 2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Conditions de la consultation</w:t>
        </w:r>
        <w:r w:rsidR="00166172">
          <w:rPr>
            <w:noProof/>
            <w:webHidden/>
          </w:rPr>
          <w:tab/>
        </w:r>
        <w:r w:rsidR="00166172">
          <w:rPr>
            <w:noProof/>
            <w:webHidden/>
          </w:rPr>
          <w:fldChar w:fldCharType="begin"/>
        </w:r>
        <w:r w:rsidR="00166172">
          <w:rPr>
            <w:noProof/>
            <w:webHidden/>
          </w:rPr>
          <w:instrText xml:space="preserve"> PAGEREF _Toc222896571 \h </w:instrText>
        </w:r>
        <w:r w:rsidR="00166172">
          <w:rPr>
            <w:noProof/>
            <w:webHidden/>
          </w:rPr>
        </w:r>
        <w:r w:rsidR="00166172">
          <w:rPr>
            <w:noProof/>
            <w:webHidden/>
          </w:rPr>
          <w:fldChar w:fldCharType="separate"/>
        </w:r>
        <w:r w:rsidR="00166172">
          <w:rPr>
            <w:noProof/>
            <w:webHidden/>
          </w:rPr>
          <w:t>2</w:t>
        </w:r>
        <w:r w:rsidR="00166172">
          <w:rPr>
            <w:noProof/>
            <w:webHidden/>
          </w:rPr>
          <w:fldChar w:fldCharType="end"/>
        </w:r>
      </w:hyperlink>
    </w:p>
    <w:p w14:paraId="48310B45" w14:textId="46C7CBBB" w:rsidR="00166172" w:rsidRDefault="00D8528B">
      <w:pPr>
        <w:pStyle w:val="TM3"/>
        <w:rPr>
          <w:rFonts w:eastAsiaTheme="minorEastAsia" w:cstheme="minorBidi"/>
          <w:i w:val="0"/>
          <w:iCs w:val="0"/>
          <w:noProof/>
          <w:kern w:val="2"/>
          <w:sz w:val="24"/>
          <w:szCs w:val="24"/>
          <w14:ligatures w14:val="standardContextual"/>
        </w:rPr>
      </w:pPr>
      <w:hyperlink w:anchor="_Toc222896572" w:history="1">
        <w:r w:rsidR="00166172" w:rsidRPr="007B0C22">
          <w:rPr>
            <w:rStyle w:val="Lienhypertexte"/>
            <w:noProof/>
          </w:rPr>
          <w:t>2.1-</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Mode de consultation</w:t>
        </w:r>
        <w:r w:rsidR="00166172">
          <w:rPr>
            <w:noProof/>
            <w:webHidden/>
          </w:rPr>
          <w:tab/>
        </w:r>
        <w:r w:rsidR="00166172">
          <w:rPr>
            <w:noProof/>
            <w:webHidden/>
          </w:rPr>
          <w:fldChar w:fldCharType="begin"/>
        </w:r>
        <w:r w:rsidR="00166172">
          <w:rPr>
            <w:noProof/>
            <w:webHidden/>
          </w:rPr>
          <w:instrText xml:space="preserve"> PAGEREF _Toc222896572 \h </w:instrText>
        </w:r>
        <w:r w:rsidR="00166172">
          <w:rPr>
            <w:noProof/>
            <w:webHidden/>
          </w:rPr>
        </w:r>
        <w:r w:rsidR="00166172">
          <w:rPr>
            <w:noProof/>
            <w:webHidden/>
          </w:rPr>
          <w:fldChar w:fldCharType="separate"/>
        </w:r>
        <w:r w:rsidR="00166172">
          <w:rPr>
            <w:noProof/>
            <w:webHidden/>
          </w:rPr>
          <w:t>2</w:t>
        </w:r>
        <w:r w:rsidR="00166172">
          <w:rPr>
            <w:noProof/>
            <w:webHidden/>
          </w:rPr>
          <w:fldChar w:fldCharType="end"/>
        </w:r>
      </w:hyperlink>
    </w:p>
    <w:p w14:paraId="1C8A3DD8" w14:textId="1378FC7E" w:rsidR="00166172" w:rsidRDefault="00D8528B">
      <w:pPr>
        <w:pStyle w:val="TM3"/>
        <w:rPr>
          <w:rFonts w:eastAsiaTheme="minorEastAsia" w:cstheme="minorBidi"/>
          <w:i w:val="0"/>
          <w:iCs w:val="0"/>
          <w:noProof/>
          <w:kern w:val="2"/>
          <w:sz w:val="24"/>
          <w:szCs w:val="24"/>
          <w14:ligatures w14:val="standardContextual"/>
        </w:rPr>
      </w:pPr>
      <w:hyperlink w:anchor="_Toc222896573" w:history="1">
        <w:r w:rsidR="00166172" w:rsidRPr="007B0C22">
          <w:rPr>
            <w:rStyle w:val="Lienhypertexte"/>
            <w:noProof/>
          </w:rPr>
          <w:t>2.2-</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Division en lots</w:t>
        </w:r>
        <w:r w:rsidR="00166172">
          <w:rPr>
            <w:noProof/>
            <w:webHidden/>
          </w:rPr>
          <w:tab/>
        </w:r>
        <w:r w:rsidR="00166172">
          <w:rPr>
            <w:noProof/>
            <w:webHidden/>
          </w:rPr>
          <w:fldChar w:fldCharType="begin"/>
        </w:r>
        <w:r w:rsidR="00166172">
          <w:rPr>
            <w:noProof/>
            <w:webHidden/>
          </w:rPr>
          <w:instrText xml:space="preserve"> PAGEREF _Toc222896573 \h </w:instrText>
        </w:r>
        <w:r w:rsidR="00166172">
          <w:rPr>
            <w:noProof/>
            <w:webHidden/>
          </w:rPr>
        </w:r>
        <w:r w:rsidR="00166172">
          <w:rPr>
            <w:noProof/>
            <w:webHidden/>
          </w:rPr>
          <w:fldChar w:fldCharType="separate"/>
        </w:r>
        <w:r w:rsidR="00166172">
          <w:rPr>
            <w:noProof/>
            <w:webHidden/>
          </w:rPr>
          <w:t>2</w:t>
        </w:r>
        <w:r w:rsidR="00166172">
          <w:rPr>
            <w:noProof/>
            <w:webHidden/>
          </w:rPr>
          <w:fldChar w:fldCharType="end"/>
        </w:r>
      </w:hyperlink>
    </w:p>
    <w:p w14:paraId="7E7350E5" w14:textId="4630207D" w:rsidR="00166172" w:rsidRDefault="00D8528B">
      <w:pPr>
        <w:pStyle w:val="TM3"/>
        <w:rPr>
          <w:rFonts w:eastAsiaTheme="minorEastAsia" w:cstheme="minorBidi"/>
          <w:i w:val="0"/>
          <w:iCs w:val="0"/>
          <w:noProof/>
          <w:kern w:val="2"/>
          <w:sz w:val="24"/>
          <w:szCs w:val="24"/>
          <w14:ligatures w14:val="standardContextual"/>
        </w:rPr>
      </w:pPr>
      <w:hyperlink w:anchor="_Toc222896574" w:history="1">
        <w:r w:rsidR="00166172" w:rsidRPr="007B0C22">
          <w:rPr>
            <w:rStyle w:val="Lienhypertexte"/>
            <w:noProof/>
          </w:rPr>
          <w:t>2.3-</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Offre de base SUPPRIMER SI L’AE / LES AE NE MENTIONNE(NT) PAS D’OB</w:t>
        </w:r>
        <w:r w:rsidR="00166172">
          <w:rPr>
            <w:noProof/>
            <w:webHidden/>
          </w:rPr>
          <w:tab/>
        </w:r>
        <w:r w:rsidR="00166172">
          <w:rPr>
            <w:noProof/>
            <w:webHidden/>
          </w:rPr>
          <w:fldChar w:fldCharType="begin"/>
        </w:r>
        <w:r w:rsidR="00166172">
          <w:rPr>
            <w:noProof/>
            <w:webHidden/>
          </w:rPr>
          <w:instrText xml:space="preserve"> PAGEREF _Toc222896574 \h </w:instrText>
        </w:r>
        <w:r w:rsidR="00166172">
          <w:rPr>
            <w:noProof/>
            <w:webHidden/>
          </w:rPr>
        </w:r>
        <w:r w:rsidR="00166172">
          <w:rPr>
            <w:noProof/>
            <w:webHidden/>
          </w:rPr>
          <w:fldChar w:fldCharType="separate"/>
        </w:r>
        <w:r w:rsidR="00166172">
          <w:rPr>
            <w:noProof/>
            <w:webHidden/>
          </w:rPr>
          <w:t>4</w:t>
        </w:r>
        <w:r w:rsidR="00166172">
          <w:rPr>
            <w:noProof/>
            <w:webHidden/>
          </w:rPr>
          <w:fldChar w:fldCharType="end"/>
        </w:r>
      </w:hyperlink>
    </w:p>
    <w:p w14:paraId="28F361B2" w14:textId="2BD40A5E" w:rsidR="00166172" w:rsidRDefault="00D8528B">
      <w:pPr>
        <w:pStyle w:val="TM3"/>
        <w:rPr>
          <w:rFonts w:eastAsiaTheme="minorEastAsia" w:cstheme="minorBidi"/>
          <w:i w:val="0"/>
          <w:iCs w:val="0"/>
          <w:noProof/>
          <w:kern w:val="2"/>
          <w:sz w:val="24"/>
          <w:szCs w:val="24"/>
          <w14:ligatures w14:val="standardContextual"/>
        </w:rPr>
      </w:pPr>
      <w:hyperlink w:anchor="_Toc222896575" w:history="1">
        <w:r w:rsidR="00166172" w:rsidRPr="007B0C22">
          <w:rPr>
            <w:rStyle w:val="Lienhypertexte"/>
            <w:noProof/>
          </w:rPr>
          <w:t>2.4-</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Variantes imposées SUPPRIMER SI L’AE / LES AE N’EN MENTIONNE(NT) PAS</w:t>
        </w:r>
        <w:r w:rsidR="00166172">
          <w:rPr>
            <w:noProof/>
            <w:webHidden/>
          </w:rPr>
          <w:tab/>
        </w:r>
        <w:r w:rsidR="00166172">
          <w:rPr>
            <w:noProof/>
            <w:webHidden/>
          </w:rPr>
          <w:fldChar w:fldCharType="begin"/>
        </w:r>
        <w:r w:rsidR="00166172">
          <w:rPr>
            <w:noProof/>
            <w:webHidden/>
          </w:rPr>
          <w:instrText xml:space="preserve"> PAGEREF _Toc222896575 \h </w:instrText>
        </w:r>
        <w:r w:rsidR="00166172">
          <w:rPr>
            <w:noProof/>
            <w:webHidden/>
          </w:rPr>
        </w:r>
        <w:r w:rsidR="00166172">
          <w:rPr>
            <w:noProof/>
            <w:webHidden/>
          </w:rPr>
          <w:fldChar w:fldCharType="separate"/>
        </w:r>
        <w:r w:rsidR="00166172">
          <w:rPr>
            <w:noProof/>
            <w:webHidden/>
          </w:rPr>
          <w:t>4</w:t>
        </w:r>
        <w:r w:rsidR="00166172">
          <w:rPr>
            <w:noProof/>
            <w:webHidden/>
          </w:rPr>
          <w:fldChar w:fldCharType="end"/>
        </w:r>
      </w:hyperlink>
    </w:p>
    <w:p w14:paraId="1BF7B0EC" w14:textId="5D0BB753" w:rsidR="00166172" w:rsidRDefault="00D8528B">
      <w:pPr>
        <w:pStyle w:val="TM3"/>
        <w:rPr>
          <w:rFonts w:eastAsiaTheme="minorEastAsia" w:cstheme="minorBidi"/>
          <w:i w:val="0"/>
          <w:iCs w:val="0"/>
          <w:noProof/>
          <w:kern w:val="2"/>
          <w:sz w:val="24"/>
          <w:szCs w:val="24"/>
          <w14:ligatures w14:val="standardContextual"/>
        </w:rPr>
      </w:pPr>
      <w:hyperlink w:anchor="_Toc222896576" w:history="1">
        <w:r w:rsidR="00166172" w:rsidRPr="007B0C22">
          <w:rPr>
            <w:rStyle w:val="Lienhypertexte"/>
            <w:noProof/>
          </w:rPr>
          <w:t>2.5-</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Variantes libres</w:t>
        </w:r>
        <w:r w:rsidR="00166172">
          <w:rPr>
            <w:noProof/>
            <w:webHidden/>
          </w:rPr>
          <w:tab/>
        </w:r>
        <w:r w:rsidR="00166172">
          <w:rPr>
            <w:noProof/>
            <w:webHidden/>
          </w:rPr>
          <w:fldChar w:fldCharType="begin"/>
        </w:r>
        <w:r w:rsidR="00166172">
          <w:rPr>
            <w:noProof/>
            <w:webHidden/>
          </w:rPr>
          <w:instrText xml:space="preserve"> PAGEREF _Toc222896576 \h </w:instrText>
        </w:r>
        <w:r w:rsidR="00166172">
          <w:rPr>
            <w:noProof/>
            <w:webHidden/>
          </w:rPr>
        </w:r>
        <w:r w:rsidR="00166172">
          <w:rPr>
            <w:noProof/>
            <w:webHidden/>
          </w:rPr>
          <w:fldChar w:fldCharType="separate"/>
        </w:r>
        <w:r w:rsidR="00166172">
          <w:rPr>
            <w:noProof/>
            <w:webHidden/>
          </w:rPr>
          <w:t>4</w:t>
        </w:r>
        <w:r w:rsidR="00166172">
          <w:rPr>
            <w:noProof/>
            <w:webHidden/>
          </w:rPr>
          <w:fldChar w:fldCharType="end"/>
        </w:r>
      </w:hyperlink>
    </w:p>
    <w:p w14:paraId="084B1D9D" w14:textId="72DF11E3" w:rsidR="00166172" w:rsidRDefault="00D8528B">
      <w:pPr>
        <w:pStyle w:val="TM3"/>
        <w:rPr>
          <w:rFonts w:eastAsiaTheme="minorEastAsia" w:cstheme="minorBidi"/>
          <w:i w:val="0"/>
          <w:iCs w:val="0"/>
          <w:noProof/>
          <w:kern w:val="2"/>
          <w:sz w:val="24"/>
          <w:szCs w:val="24"/>
          <w14:ligatures w14:val="standardContextual"/>
        </w:rPr>
      </w:pPr>
      <w:hyperlink w:anchor="_Toc222896577" w:history="1">
        <w:r w:rsidR="00166172" w:rsidRPr="007B0C22">
          <w:rPr>
            <w:rStyle w:val="Lienhypertexte"/>
            <w:noProof/>
          </w:rPr>
          <w:t>2.6-</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Prestations supplémentaires éventuelles SUPPRIMER SI L’AE / LES AE N’EN MENTIONNE(NT) PAS</w:t>
        </w:r>
        <w:r w:rsidR="00166172">
          <w:rPr>
            <w:noProof/>
            <w:webHidden/>
          </w:rPr>
          <w:tab/>
        </w:r>
        <w:r w:rsidR="00166172">
          <w:rPr>
            <w:noProof/>
            <w:webHidden/>
          </w:rPr>
          <w:fldChar w:fldCharType="begin"/>
        </w:r>
        <w:r w:rsidR="00166172">
          <w:rPr>
            <w:noProof/>
            <w:webHidden/>
          </w:rPr>
          <w:instrText xml:space="preserve"> PAGEREF _Toc222896577 \h </w:instrText>
        </w:r>
        <w:r w:rsidR="00166172">
          <w:rPr>
            <w:noProof/>
            <w:webHidden/>
          </w:rPr>
        </w:r>
        <w:r w:rsidR="00166172">
          <w:rPr>
            <w:noProof/>
            <w:webHidden/>
          </w:rPr>
          <w:fldChar w:fldCharType="separate"/>
        </w:r>
        <w:r w:rsidR="00166172">
          <w:rPr>
            <w:noProof/>
            <w:webHidden/>
          </w:rPr>
          <w:t>4</w:t>
        </w:r>
        <w:r w:rsidR="00166172">
          <w:rPr>
            <w:noProof/>
            <w:webHidden/>
          </w:rPr>
          <w:fldChar w:fldCharType="end"/>
        </w:r>
      </w:hyperlink>
    </w:p>
    <w:p w14:paraId="44BBB546" w14:textId="04E06651" w:rsidR="00166172" w:rsidRDefault="00D8528B">
      <w:pPr>
        <w:pStyle w:val="TM3"/>
        <w:rPr>
          <w:rFonts w:eastAsiaTheme="minorEastAsia" w:cstheme="minorBidi"/>
          <w:i w:val="0"/>
          <w:iCs w:val="0"/>
          <w:noProof/>
          <w:kern w:val="2"/>
          <w:sz w:val="24"/>
          <w:szCs w:val="24"/>
          <w14:ligatures w14:val="standardContextual"/>
        </w:rPr>
      </w:pPr>
      <w:hyperlink w:anchor="_Toc222896578" w:history="1">
        <w:r w:rsidR="00166172" w:rsidRPr="007B0C22">
          <w:rPr>
            <w:rStyle w:val="Lienhypertexte"/>
            <w:noProof/>
          </w:rPr>
          <w:t>2.7-</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Négociations</w:t>
        </w:r>
        <w:r w:rsidR="00166172">
          <w:rPr>
            <w:noProof/>
            <w:webHidden/>
          </w:rPr>
          <w:tab/>
        </w:r>
        <w:r w:rsidR="00166172">
          <w:rPr>
            <w:noProof/>
            <w:webHidden/>
          </w:rPr>
          <w:fldChar w:fldCharType="begin"/>
        </w:r>
        <w:r w:rsidR="00166172">
          <w:rPr>
            <w:noProof/>
            <w:webHidden/>
          </w:rPr>
          <w:instrText xml:space="preserve"> PAGEREF _Toc222896578 \h </w:instrText>
        </w:r>
        <w:r w:rsidR="00166172">
          <w:rPr>
            <w:noProof/>
            <w:webHidden/>
          </w:rPr>
        </w:r>
        <w:r w:rsidR="00166172">
          <w:rPr>
            <w:noProof/>
            <w:webHidden/>
          </w:rPr>
          <w:fldChar w:fldCharType="separate"/>
        </w:r>
        <w:r w:rsidR="00166172">
          <w:rPr>
            <w:noProof/>
            <w:webHidden/>
          </w:rPr>
          <w:t>5</w:t>
        </w:r>
        <w:r w:rsidR="00166172">
          <w:rPr>
            <w:noProof/>
            <w:webHidden/>
          </w:rPr>
          <w:fldChar w:fldCharType="end"/>
        </w:r>
      </w:hyperlink>
    </w:p>
    <w:p w14:paraId="702622D5" w14:textId="3F34A409" w:rsidR="00166172" w:rsidRDefault="00D8528B">
      <w:pPr>
        <w:pStyle w:val="TM3"/>
        <w:rPr>
          <w:rFonts w:eastAsiaTheme="minorEastAsia" w:cstheme="minorBidi"/>
          <w:i w:val="0"/>
          <w:iCs w:val="0"/>
          <w:noProof/>
          <w:kern w:val="2"/>
          <w:sz w:val="24"/>
          <w:szCs w:val="24"/>
          <w14:ligatures w14:val="standardContextual"/>
        </w:rPr>
      </w:pPr>
      <w:hyperlink w:anchor="_Toc222896579" w:history="1">
        <w:r w:rsidR="00166172" w:rsidRPr="007B0C22">
          <w:rPr>
            <w:rStyle w:val="Lienhypertexte"/>
            <w:noProof/>
          </w:rPr>
          <w:t>2.8-</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Unité monétaire - Langue</w:t>
        </w:r>
        <w:r w:rsidR="00166172">
          <w:rPr>
            <w:noProof/>
            <w:webHidden/>
          </w:rPr>
          <w:tab/>
        </w:r>
        <w:r w:rsidR="00166172">
          <w:rPr>
            <w:noProof/>
            <w:webHidden/>
          </w:rPr>
          <w:fldChar w:fldCharType="begin"/>
        </w:r>
        <w:r w:rsidR="00166172">
          <w:rPr>
            <w:noProof/>
            <w:webHidden/>
          </w:rPr>
          <w:instrText xml:space="preserve"> PAGEREF _Toc222896579 \h </w:instrText>
        </w:r>
        <w:r w:rsidR="00166172">
          <w:rPr>
            <w:noProof/>
            <w:webHidden/>
          </w:rPr>
        </w:r>
        <w:r w:rsidR="00166172">
          <w:rPr>
            <w:noProof/>
            <w:webHidden/>
          </w:rPr>
          <w:fldChar w:fldCharType="separate"/>
        </w:r>
        <w:r w:rsidR="00166172">
          <w:rPr>
            <w:noProof/>
            <w:webHidden/>
          </w:rPr>
          <w:t>5</w:t>
        </w:r>
        <w:r w:rsidR="00166172">
          <w:rPr>
            <w:noProof/>
            <w:webHidden/>
          </w:rPr>
          <w:fldChar w:fldCharType="end"/>
        </w:r>
      </w:hyperlink>
    </w:p>
    <w:p w14:paraId="02132E82" w14:textId="62EC9D96" w:rsidR="00166172" w:rsidRDefault="00D8528B">
      <w:pPr>
        <w:pStyle w:val="TM3"/>
        <w:rPr>
          <w:rFonts w:eastAsiaTheme="minorEastAsia" w:cstheme="minorBidi"/>
          <w:i w:val="0"/>
          <w:iCs w:val="0"/>
          <w:noProof/>
          <w:kern w:val="2"/>
          <w:sz w:val="24"/>
          <w:szCs w:val="24"/>
          <w14:ligatures w14:val="standardContextual"/>
        </w:rPr>
      </w:pPr>
      <w:hyperlink w:anchor="_Toc222896580" w:history="1">
        <w:r w:rsidR="00166172" w:rsidRPr="007B0C22">
          <w:rPr>
            <w:rStyle w:val="Lienhypertexte"/>
            <w:noProof/>
          </w:rPr>
          <w:t>2.9-</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Modalités de financement</w:t>
        </w:r>
        <w:r w:rsidR="00166172">
          <w:rPr>
            <w:noProof/>
            <w:webHidden/>
          </w:rPr>
          <w:tab/>
        </w:r>
        <w:r w:rsidR="00166172">
          <w:rPr>
            <w:noProof/>
            <w:webHidden/>
          </w:rPr>
          <w:fldChar w:fldCharType="begin"/>
        </w:r>
        <w:r w:rsidR="00166172">
          <w:rPr>
            <w:noProof/>
            <w:webHidden/>
          </w:rPr>
          <w:instrText xml:space="preserve"> PAGEREF _Toc222896580 \h </w:instrText>
        </w:r>
        <w:r w:rsidR="00166172">
          <w:rPr>
            <w:noProof/>
            <w:webHidden/>
          </w:rPr>
        </w:r>
        <w:r w:rsidR="00166172">
          <w:rPr>
            <w:noProof/>
            <w:webHidden/>
          </w:rPr>
          <w:fldChar w:fldCharType="separate"/>
        </w:r>
        <w:r w:rsidR="00166172">
          <w:rPr>
            <w:noProof/>
            <w:webHidden/>
          </w:rPr>
          <w:t>5</w:t>
        </w:r>
        <w:r w:rsidR="00166172">
          <w:rPr>
            <w:noProof/>
            <w:webHidden/>
          </w:rPr>
          <w:fldChar w:fldCharType="end"/>
        </w:r>
      </w:hyperlink>
    </w:p>
    <w:p w14:paraId="34EBDEB6" w14:textId="35704808" w:rsidR="00166172" w:rsidRDefault="00D8528B">
      <w:pPr>
        <w:pStyle w:val="TM3"/>
        <w:rPr>
          <w:rFonts w:eastAsiaTheme="minorEastAsia" w:cstheme="minorBidi"/>
          <w:i w:val="0"/>
          <w:iCs w:val="0"/>
          <w:noProof/>
          <w:kern w:val="2"/>
          <w:sz w:val="24"/>
          <w:szCs w:val="24"/>
          <w14:ligatures w14:val="standardContextual"/>
        </w:rPr>
      </w:pPr>
      <w:hyperlink w:anchor="_Toc222896581" w:history="1">
        <w:r w:rsidR="00166172" w:rsidRPr="007B0C22">
          <w:rPr>
            <w:rStyle w:val="Lienhypertexte"/>
            <w:noProof/>
          </w:rPr>
          <w:t>2.10-</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Modifications de détail du dossier de consultation</w:t>
        </w:r>
        <w:r w:rsidR="00166172">
          <w:rPr>
            <w:noProof/>
            <w:webHidden/>
          </w:rPr>
          <w:tab/>
        </w:r>
        <w:r w:rsidR="00166172">
          <w:rPr>
            <w:noProof/>
            <w:webHidden/>
          </w:rPr>
          <w:fldChar w:fldCharType="begin"/>
        </w:r>
        <w:r w:rsidR="00166172">
          <w:rPr>
            <w:noProof/>
            <w:webHidden/>
          </w:rPr>
          <w:instrText xml:space="preserve"> PAGEREF _Toc222896581 \h </w:instrText>
        </w:r>
        <w:r w:rsidR="00166172">
          <w:rPr>
            <w:noProof/>
            <w:webHidden/>
          </w:rPr>
        </w:r>
        <w:r w:rsidR="00166172">
          <w:rPr>
            <w:noProof/>
            <w:webHidden/>
          </w:rPr>
          <w:fldChar w:fldCharType="separate"/>
        </w:r>
        <w:r w:rsidR="00166172">
          <w:rPr>
            <w:noProof/>
            <w:webHidden/>
          </w:rPr>
          <w:t>5</w:t>
        </w:r>
        <w:r w:rsidR="00166172">
          <w:rPr>
            <w:noProof/>
            <w:webHidden/>
          </w:rPr>
          <w:fldChar w:fldCharType="end"/>
        </w:r>
      </w:hyperlink>
    </w:p>
    <w:p w14:paraId="57CBA969" w14:textId="17EC0E98" w:rsidR="00166172" w:rsidRPr="00661098" w:rsidRDefault="00D8528B">
      <w:pPr>
        <w:pStyle w:val="TM3"/>
        <w:rPr>
          <w:rFonts w:eastAsiaTheme="minorEastAsia" w:cstheme="minorBidi"/>
          <w:i w:val="0"/>
          <w:iCs w:val="0"/>
          <w:noProof/>
          <w:kern w:val="2"/>
          <w:sz w:val="24"/>
          <w:szCs w:val="24"/>
          <w14:ligatures w14:val="standardContextual"/>
        </w:rPr>
      </w:pPr>
      <w:hyperlink w:anchor="_Toc222896582" w:history="1">
        <w:r w:rsidR="00166172" w:rsidRPr="00661098">
          <w:rPr>
            <w:rStyle w:val="Lienhypertexte"/>
            <w:noProof/>
          </w:rPr>
          <w:t>2.11-</w:t>
        </w:r>
        <w:r w:rsidR="00166172" w:rsidRPr="00661098">
          <w:rPr>
            <w:rFonts w:eastAsiaTheme="minorEastAsia" w:cstheme="minorBidi"/>
            <w:i w:val="0"/>
            <w:iCs w:val="0"/>
            <w:noProof/>
            <w:kern w:val="2"/>
            <w:sz w:val="24"/>
            <w:szCs w:val="24"/>
            <w14:ligatures w14:val="standardContextual"/>
          </w:rPr>
          <w:tab/>
        </w:r>
        <w:r w:rsidR="00166172" w:rsidRPr="00661098">
          <w:rPr>
            <w:rStyle w:val="Lienhypertexte"/>
            <w:noProof/>
          </w:rPr>
          <w:t>Modalités de soumission</w:t>
        </w:r>
        <w:r w:rsidR="00166172" w:rsidRPr="00661098">
          <w:rPr>
            <w:noProof/>
            <w:webHidden/>
          </w:rPr>
          <w:tab/>
        </w:r>
        <w:r w:rsidR="00166172" w:rsidRPr="00661098">
          <w:rPr>
            <w:noProof/>
            <w:webHidden/>
          </w:rPr>
          <w:fldChar w:fldCharType="begin"/>
        </w:r>
        <w:r w:rsidR="00166172" w:rsidRPr="00661098">
          <w:rPr>
            <w:noProof/>
            <w:webHidden/>
          </w:rPr>
          <w:instrText xml:space="preserve"> PAGEREF _Toc222896582 \h </w:instrText>
        </w:r>
        <w:r w:rsidR="00166172" w:rsidRPr="00661098">
          <w:rPr>
            <w:noProof/>
            <w:webHidden/>
          </w:rPr>
        </w:r>
        <w:r w:rsidR="00166172" w:rsidRPr="00661098">
          <w:rPr>
            <w:noProof/>
            <w:webHidden/>
          </w:rPr>
          <w:fldChar w:fldCharType="separate"/>
        </w:r>
        <w:r w:rsidR="00166172" w:rsidRPr="00661098">
          <w:rPr>
            <w:noProof/>
            <w:webHidden/>
          </w:rPr>
          <w:t>5</w:t>
        </w:r>
        <w:r w:rsidR="00166172" w:rsidRPr="00661098">
          <w:rPr>
            <w:noProof/>
            <w:webHidden/>
          </w:rPr>
          <w:fldChar w:fldCharType="end"/>
        </w:r>
      </w:hyperlink>
    </w:p>
    <w:p w14:paraId="3B2F01F4" w14:textId="3F602578" w:rsidR="00166172" w:rsidRPr="00661098" w:rsidRDefault="00D8528B">
      <w:pPr>
        <w:pStyle w:val="TM3"/>
        <w:rPr>
          <w:rFonts w:eastAsiaTheme="minorEastAsia" w:cstheme="minorBidi"/>
          <w:i w:val="0"/>
          <w:iCs w:val="0"/>
          <w:noProof/>
          <w:kern w:val="2"/>
          <w:sz w:val="24"/>
          <w:szCs w:val="24"/>
          <w14:ligatures w14:val="standardContextual"/>
        </w:rPr>
      </w:pPr>
      <w:hyperlink w:anchor="_Toc222896583" w:history="1">
        <w:r w:rsidR="00166172" w:rsidRPr="00661098">
          <w:rPr>
            <w:rStyle w:val="Lienhypertexte"/>
            <w:noProof/>
          </w:rPr>
          <w:t>2.12-</w:t>
        </w:r>
        <w:r w:rsidR="00166172" w:rsidRPr="00661098">
          <w:rPr>
            <w:rFonts w:eastAsiaTheme="minorEastAsia" w:cstheme="minorBidi"/>
            <w:i w:val="0"/>
            <w:iCs w:val="0"/>
            <w:noProof/>
            <w:kern w:val="2"/>
            <w:sz w:val="24"/>
            <w:szCs w:val="24"/>
            <w14:ligatures w14:val="standardContextual"/>
          </w:rPr>
          <w:tab/>
        </w:r>
        <w:r w:rsidR="00166172" w:rsidRPr="00661098">
          <w:rPr>
            <w:rStyle w:val="Lienhypertexte"/>
            <w:noProof/>
          </w:rPr>
          <w:t>Dispositions relatives à la libre concurrence</w:t>
        </w:r>
        <w:r w:rsidR="00166172" w:rsidRPr="00661098">
          <w:rPr>
            <w:noProof/>
            <w:webHidden/>
          </w:rPr>
          <w:tab/>
        </w:r>
        <w:r w:rsidR="00166172" w:rsidRPr="00661098">
          <w:rPr>
            <w:noProof/>
            <w:webHidden/>
          </w:rPr>
          <w:fldChar w:fldCharType="begin"/>
        </w:r>
        <w:r w:rsidR="00166172" w:rsidRPr="00661098">
          <w:rPr>
            <w:noProof/>
            <w:webHidden/>
          </w:rPr>
          <w:instrText xml:space="preserve"> PAGEREF _Toc222896583 \h </w:instrText>
        </w:r>
        <w:r w:rsidR="00166172" w:rsidRPr="00661098">
          <w:rPr>
            <w:noProof/>
            <w:webHidden/>
          </w:rPr>
        </w:r>
        <w:r w:rsidR="00166172" w:rsidRPr="00661098">
          <w:rPr>
            <w:noProof/>
            <w:webHidden/>
          </w:rPr>
          <w:fldChar w:fldCharType="separate"/>
        </w:r>
        <w:r w:rsidR="00166172" w:rsidRPr="00661098">
          <w:rPr>
            <w:noProof/>
            <w:webHidden/>
          </w:rPr>
          <w:t>6</w:t>
        </w:r>
        <w:r w:rsidR="00166172" w:rsidRPr="00661098">
          <w:rPr>
            <w:noProof/>
            <w:webHidden/>
          </w:rPr>
          <w:fldChar w:fldCharType="end"/>
        </w:r>
      </w:hyperlink>
    </w:p>
    <w:p w14:paraId="156ABB32" w14:textId="61FC1F26" w:rsidR="00166172" w:rsidRPr="00661098" w:rsidRDefault="00D8528B">
      <w:pPr>
        <w:pStyle w:val="TM3"/>
        <w:rPr>
          <w:rFonts w:eastAsiaTheme="minorEastAsia" w:cstheme="minorBidi"/>
          <w:i w:val="0"/>
          <w:iCs w:val="0"/>
          <w:noProof/>
          <w:kern w:val="2"/>
          <w:sz w:val="24"/>
          <w:szCs w:val="24"/>
          <w14:ligatures w14:val="standardContextual"/>
        </w:rPr>
      </w:pPr>
      <w:hyperlink w:anchor="_Toc222896584" w:history="1">
        <w:r w:rsidR="00166172" w:rsidRPr="00661098">
          <w:rPr>
            <w:rStyle w:val="Lienhypertexte"/>
            <w:noProof/>
          </w:rPr>
          <w:t>2.13-</w:t>
        </w:r>
        <w:r w:rsidR="00166172" w:rsidRPr="00661098">
          <w:rPr>
            <w:rFonts w:eastAsiaTheme="minorEastAsia" w:cstheme="minorBidi"/>
            <w:i w:val="0"/>
            <w:iCs w:val="0"/>
            <w:noProof/>
            <w:kern w:val="2"/>
            <w:sz w:val="24"/>
            <w:szCs w:val="24"/>
            <w14:ligatures w14:val="standardContextual"/>
          </w:rPr>
          <w:tab/>
        </w:r>
        <w:r w:rsidR="00166172" w:rsidRPr="00661098">
          <w:rPr>
            <w:rStyle w:val="Lienhypertexte"/>
            <w:noProof/>
          </w:rPr>
          <w:t>Procédure dématérialisée</w:t>
        </w:r>
        <w:r w:rsidR="00166172" w:rsidRPr="00661098">
          <w:rPr>
            <w:noProof/>
            <w:webHidden/>
          </w:rPr>
          <w:tab/>
        </w:r>
        <w:r w:rsidR="00166172" w:rsidRPr="00661098">
          <w:rPr>
            <w:noProof/>
            <w:webHidden/>
          </w:rPr>
          <w:fldChar w:fldCharType="begin"/>
        </w:r>
        <w:r w:rsidR="00166172" w:rsidRPr="00661098">
          <w:rPr>
            <w:noProof/>
            <w:webHidden/>
          </w:rPr>
          <w:instrText xml:space="preserve"> PAGEREF _Toc222896584 \h </w:instrText>
        </w:r>
        <w:r w:rsidR="00166172" w:rsidRPr="00661098">
          <w:rPr>
            <w:noProof/>
            <w:webHidden/>
          </w:rPr>
        </w:r>
        <w:r w:rsidR="00166172" w:rsidRPr="00661098">
          <w:rPr>
            <w:noProof/>
            <w:webHidden/>
          </w:rPr>
          <w:fldChar w:fldCharType="separate"/>
        </w:r>
        <w:r w:rsidR="00166172" w:rsidRPr="00661098">
          <w:rPr>
            <w:noProof/>
            <w:webHidden/>
          </w:rPr>
          <w:t>6</w:t>
        </w:r>
        <w:r w:rsidR="00166172" w:rsidRPr="00661098">
          <w:rPr>
            <w:noProof/>
            <w:webHidden/>
          </w:rPr>
          <w:fldChar w:fldCharType="end"/>
        </w:r>
      </w:hyperlink>
    </w:p>
    <w:p w14:paraId="3A9C2091" w14:textId="67F3383A" w:rsidR="00166172" w:rsidRPr="00661098" w:rsidRDefault="00D8528B">
      <w:pPr>
        <w:pStyle w:val="TM3"/>
        <w:rPr>
          <w:rFonts w:eastAsiaTheme="minorEastAsia" w:cstheme="minorBidi"/>
          <w:i w:val="0"/>
          <w:iCs w:val="0"/>
          <w:noProof/>
          <w:kern w:val="2"/>
          <w:sz w:val="24"/>
          <w:szCs w:val="24"/>
          <w14:ligatures w14:val="standardContextual"/>
        </w:rPr>
      </w:pPr>
      <w:hyperlink w:anchor="_Toc222896585" w:history="1">
        <w:r w:rsidR="00166172" w:rsidRPr="00661098">
          <w:rPr>
            <w:rStyle w:val="Lienhypertexte"/>
            <w:noProof/>
          </w:rPr>
          <w:t>2.14-</w:t>
        </w:r>
        <w:r w:rsidR="00166172" w:rsidRPr="00661098">
          <w:rPr>
            <w:rFonts w:eastAsiaTheme="minorEastAsia" w:cstheme="minorBidi"/>
            <w:i w:val="0"/>
            <w:iCs w:val="0"/>
            <w:noProof/>
            <w:kern w:val="2"/>
            <w:sz w:val="24"/>
            <w:szCs w:val="24"/>
            <w14:ligatures w14:val="standardContextual"/>
          </w:rPr>
          <w:tab/>
        </w:r>
        <w:r w:rsidR="00166172" w:rsidRPr="00661098">
          <w:rPr>
            <w:rStyle w:val="Lienhypertexte"/>
            <w:noProof/>
          </w:rPr>
          <w:t>Visite de risques</w:t>
        </w:r>
        <w:r w:rsidR="00166172" w:rsidRPr="00661098">
          <w:rPr>
            <w:noProof/>
            <w:webHidden/>
          </w:rPr>
          <w:tab/>
        </w:r>
        <w:r w:rsidR="00166172" w:rsidRPr="00661098">
          <w:rPr>
            <w:noProof/>
            <w:webHidden/>
          </w:rPr>
          <w:fldChar w:fldCharType="begin"/>
        </w:r>
        <w:r w:rsidR="00166172" w:rsidRPr="00661098">
          <w:rPr>
            <w:noProof/>
            <w:webHidden/>
          </w:rPr>
          <w:instrText xml:space="preserve"> PAGEREF _Toc222896585 \h </w:instrText>
        </w:r>
        <w:r w:rsidR="00166172" w:rsidRPr="00661098">
          <w:rPr>
            <w:noProof/>
            <w:webHidden/>
          </w:rPr>
        </w:r>
        <w:r w:rsidR="00166172" w:rsidRPr="00661098">
          <w:rPr>
            <w:noProof/>
            <w:webHidden/>
          </w:rPr>
          <w:fldChar w:fldCharType="separate"/>
        </w:r>
        <w:r w:rsidR="00166172" w:rsidRPr="00661098">
          <w:rPr>
            <w:noProof/>
            <w:webHidden/>
          </w:rPr>
          <w:t>6</w:t>
        </w:r>
        <w:r w:rsidR="00166172" w:rsidRPr="00661098">
          <w:rPr>
            <w:noProof/>
            <w:webHidden/>
          </w:rPr>
          <w:fldChar w:fldCharType="end"/>
        </w:r>
      </w:hyperlink>
    </w:p>
    <w:p w14:paraId="129A2562" w14:textId="1E546DB6"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86" w:history="1">
        <w:r w:rsidR="00166172" w:rsidRPr="00661098">
          <w:rPr>
            <w:rStyle w:val="Lienhypertexte"/>
            <w:rFonts w:ascii="Arial" w:hAnsi="Arial"/>
            <w:noProof/>
          </w:rPr>
          <w:t>ARTICLE 3 /</w:t>
        </w:r>
        <w:r w:rsidR="00166172" w:rsidRPr="00661098">
          <w:rPr>
            <w:rFonts w:eastAsiaTheme="minorEastAsia" w:cstheme="minorBidi"/>
            <w:b w:val="0"/>
            <w:bCs w:val="0"/>
            <w:caps w:val="0"/>
            <w:noProof/>
            <w:kern w:val="2"/>
            <w:sz w:val="24"/>
            <w:szCs w:val="24"/>
            <w14:ligatures w14:val="standardContextual"/>
          </w:rPr>
          <w:tab/>
        </w:r>
        <w:r w:rsidR="00166172" w:rsidRPr="00661098">
          <w:rPr>
            <w:rStyle w:val="Lienhypertexte"/>
            <w:noProof/>
          </w:rPr>
          <w:t>Durée du marché</w:t>
        </w:r>
        <w:r w:rsidR="00166172" w:rsidRPr="00661098">
          <w:rPr>
            <w:noProof/>
            <w:webHidden/>
          </w:rPr>
          <w:tab/>
        </w:r>
        <w:r w:rsidR="00166172" w:rsidRPr="00661098">
          <w:rPr>
            <w:noProof/>
            <w:webHidden/>
          </w:rPr>
          <w:fldChar w:fldCharType="begin"/>
        </w:r>
        <w:r w:rsidR="00166172" w:rsidRPr="00661098">
          <w:rPr>
            <w:noProof/>
            <w:webHidden/>
          </w:rPr>
          <w:instrText xml:space="preserve"> PAGEREF _Toc222896586 \h </w:instrText>
        </w:r>
        <w:r w:rsidR="00166172" w:rsidRPr="00661098">
          <w:rPr>
            <w:noProof/>
            <w:webHidden/>
          </w:rPr>
        </w:r>
        <w:r w:rsidR="00166172" w:rsidRPr="00661098">
          <w:rPr>
            <w:noProof/>
            <w:webHidden/>
          </w:rPr>
          <w:fldChar w:fldCharType="separate"/>
        </w:r>
        <w:r w:rsidR="00166172" w:rsidRPr="00661098">
          <w:rPr>
            <w:noProof/>
            <w:webHidden/>
          </w:rPr>
          <w:t>6</w:t>
        </w:r>
        <w:r w:rsidR="00166172" w:rsidRPr="00661098">
          <w:rPr>
            <w:noProof/>
            <w:webHidden/>
          </w:rPr>
          <w:fldChar w:fldCharType="end"/>
        </w:r>
      </w:hyperlink>
    </w:p>
    <w:p w14:paraId="3E98D7C0" w14:textId="60DD11D1"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87" w:history="1">
        <w:r w:rsidR="00166172" w:rsidRPr="007B0C22">
          <w:rPr>
            <w:rStyle w:val="Lienhypertexte"/>
            <w:rFonts w:ascii="Arial" w:hAnsi="Arial"/>
            <w:noProof/>
          </w:rPr>
          <w:t>ARTICLE 4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Délai de validité des offres</w:t>
        </w:r>
        <w:r w:rsidR="00166172">
          <w:rPr>
            <w:noProof/>
            <w:webHidden/>
          </w:rPr>
          <w:tab/>
        </w:r>
        <w:r w:rsidR="00166172">
          <w:rPr>
            <w:noProof/>
            <w:webHidden/>
          </w:rPr>
          <w:fldChar w:fldCharType="begin"/>
        </w:r>
        <w:r w:rsidR="00166172">
          <w:rPr>
            <w:noProof/>
            <w:webHidden/>
          </w:rPr>
          <w:instrText xml:space="preserve"> PAGEREF _Toc222896587 \h </w:instrText>
        </w:r>
        <w:r w:rsidR="00166172">
          <w:rPr>
            <w:noProof/>
            <w:webHidden/>
          </w:rPr>
        </w:r>
        <w:r w:rsidR="00166172">
          <w:rPr>
            <w:noProof/>
            <w:webHidden/>
          </w:rPr>
          <w:fldChar w:fldCharType="separate"/>
        </w:r>
        <w:r w:rsidR="00166172">
          <w:rPr>
            <w:noProof/>
            <w:webHidden/>
          </w:rPr>
          <w:t>6</w:t>
        </w:r>
        <w:r w:rsidR="00166172">
          <w:rPr>
            <w:noProof/>
            <w:webHidden/>
          </w:rPr>
          <w:fldChar w:fldCharType="end"/>
        </w:r>
      </w:hyperlink>
    </w:p>
    <w:p w14:paraId="0899AE9B" w14:textId="7F5D3355"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88" w:history="1">
        <w:r w:rsidR="00166172" w:rsidRPr="007B0C22">
          <w:rPr>
            <w:rStyle w:val="Lienhypertexte"/>
            <w:rFonts w:ascii="Arial" w:hAnsi="Arial"/>
            <w:noProof/>
          </w:rPr>
          <w:t>ARTICLE 5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Contenu du dossier de consultation</w:t>
        </w:r>
        <w:r w:rsidR="00166172">
          <w:rPr>
            <w:noProof/>
            <w:webHidden/>
          </w:rPr>
          <w:tab/>
        </w:r>
        <w:r w:rsidR="00166172">
          <w:rPr>
            <w:noProof/>
            <w:webHidden/>
          </w:rPr>
          <w:fldChar w:fldCharType="begin"/>
        </w:r>
        <w:r w:rsidR="00166172">
          <w:rPr>
            <w:noProof/>
            <w:webHidden/>
          </w:rPr>
          <w:instrText xml:space="preserve"> PAGEREF _Toc222896588 \h </w:instrText>
        </w:r>
        <w:r w:rsidR="00166172">
          <w:rPr>
            <w:noProof/>
            <w:webHidden/>
          </w:rPr>
        </w:r>
        <w:r w:rsidR="00166172">
          <w:rPr>
            <w:noProof/>
            <w:webHidden/>
          </w:rPr>
          <w:fldChar w:fldCharType="separate"/>
        </w:r>
        <w:r w:rsidR="00166172">
          <w:rPr>
            <w:noProof/>
            <w:webHidden/>
          </w:rPr>
          <w:t>7</w:t>
        </w:r>
        <w:r w:rsidR="00166172">
          <w:rPr>
            <w:noProof/>
            <w:webHidden/>
          </w:rPr>
          <w:fldChar w:fldCharType="end"/>
        </w:r>
      </w:hyperlink>
    </w:p>
    <w:p w14:paraId="0ACC1939" w14:textId="1E82CB73"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89" w:history="1">
        <w:r w:rsidR="00166172" w:rsidRPr="007B0C22">
          <w:rPr>
            <w:rStyle w:val="Lienhypertexte"/>
            <w:rFonts w:ascii="Arial" w:hAnsi="Arial"/>
            <w:noProof/>
          </w:rPr>
          <w:t>ARTICLE 6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Contenu du pli</w:t>
        </w:r>
        <w:r w:rsidR="00166172">
          <w:rPr>
            <w:noProof/>
            <w:webHidden/>
          </w:rPr>
          <w:tab/>
        </w:r>
        <w:r w:rsidR="00166172">
          <w:rPr>
            <w:noProof/>
            <w:webHidden/>
          </w:rPr>
          <w:fldChar w:fldCharType="begin"/>
        </w:r>
        <w:r w:rsidR="00166172">
          <w:rPr>
            <w:noProof/>
            <w:webHidden/>
          </w:rPr>
          <w:instrText xml:space="preserve"> PAGEREF _Toc222896589 \h </w:instrText>
        </w:r>
        <w:r w:rsidR="00166172">
          <w:rPr>
            <w:noProof/>
            <w:webHidden/>
          </w:rPr>
        </w:r>
        <w:r w:rsidR="00166172">
          <w:rPr>
            <w:noProof/>
            <w:webHidden/>
          </w:rPr>
          <w:fldChar w:fldCharType="separate"/>
        </w:r>
        <w:r w:rsidR="00166172">
          <w:rPr>
            <w:noProof/>
            <w:webHidden/>
          </w:rPr>
          <w:t>7</w:t>
        </w:r>
        <w:r w:rsidR="00166172">
          <w:rPr>
            <w:noProof/>
            <w:webHidden/>
          </w:rPr>
          <w:fldChar w:fldCharType="end"/>
        </w:r>
      </w:hyperlink>
    </w:p>
    <w:p w14:paraId="52F059ED" w14:textId="64A9AF9D" w:rsidR="00166172" w:rsidRDefault="00D8528B">
      <w:pPr>
        <w:pStyle w:val="TM3"/>
        <w:rPr>
          <w:rFonts w:eastAsiaTheme="minorEastAsia" w:cstheme="minorBidi"/>
          <w:i w:val="0"/>
          <w:iCs w:val="0"/>
          <w:noProof/>
          <w:kern w:val="2"/>
          <w:sz w:val="24"/>
          <w:szCs w:val="24"/>
          <w14:ligatures w14:val="standardContextual"/>
        </w:rPr>
      </w:pPr>
      <w:hyperlink w:anchor="_Toc222896590" w:history="1">
        <w:r w:rsidR="00166172" w:rsidRPr="007B0C22">
          <w:rPr>
            <w:rStyle w:val="Lienhypertexte"/>
            <w:noProof/>
          </w:rPr>
          <w:t>6.1-</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Documents à produire</w:t>
        </w:r>
        <w:r w:rsidR="00166172">
          <w:rPr>
            <w:noProof/>
            <w:webHidden/>
          </w:rPr>
          <w:tab/>
        </w:r>
        <w:r w:rsidR="00166172">
          <w:rPr>
            <w:noProof/>
            <w:webHidden/>
          </w:rPr>
          <w:fldChar w:fldCharType="begin"/>
        </w:r>
        <w:r w:rsidR="00166172">
          <w:rPr>
            <w:noProof/>
            <w:webHidden/>
          </w:rPr>
          <w:instrText xml:space="preserve"> PAGEREF _Toc222896590 \h </w:instrText>
        </w:r>
        <w:r w:rsidR="00166172">
          <w:rPr>
            <w:noProof/>
            <w:webHidden/>
          </w:rPr>
        </w:r>
        <w:r w:rsidR="00166172">
          <w:rPr>
            <w:noProof/>
            <w:webHidden/>
          </w:rPr>
          <w:fldChar w:fldCharType="separate"/>
        </w:r>
        <w:r w:rsidR="00166172">
          <w:rPr>
            <w:noProof/>
            <w:webHidden/>
          </w:rPr>
          <w:t>7</w:t>
        </w:r>
        <w:r w:rsidR="00166172">
          <w:rPr>
            <w:noProof/>
            <w:webHidden/>
          </w:rPr>
          <w:fldChar w:fldCharType="end"/>
        </w:r>
      </w:hyperlink>
    </w:p>
    <w:p w14:paraId="69B6B81B" w14:textId="406B6F05" w:rsidR="00166172" w:rsidRDefault="00D8528B">
      <w:pPr>
        <w:pStyle w:val="TM3"/>
        <w:rPr>
          <w:rFonts w:eastAsiaTheme="minorEastAsia" w:cstheme="minorBidi"/>
          <w:i w:val="0"/>
          <w:iCs w:val="0"/>
          <w:noProof/>
          <w:kern w:val="2"/>
          <w:sz w:val="24"/>
          <w:szCs w:val="24"/>
          <w14:ligatures w14:val="standardContextual"/>
        </w:rPr>
      </w:pPr>
      <w:hyperlink w:anchor="_Toc222896591" w:history="1">
        <w:r w:rsidR="00166172" w:rsidRPr="007B0C22">
          <w:rPr>
            <w:rStyle w:val="Lienhypertexte"/>
            <w:noProof/>
          </w:rPr>
          <w:t>6.2-</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Modalités de transmission des plis</w:t>
        </w:r>
        <w:r w:rsidR="00166172">
          <w:rPr>
            <w:noProof/>
            <w:webHidden/>
          </w:rPr>
          <w:tab/>
        </w:r>
        <w:r w:rsidR="00166172">
          <w:rPr>
            <w:noProof/>
            <w:webHidden/>
          </w:rPr>
          <w:fldChar w:fldCharType="begin"/>
        </w:r>
        <w:r w:rsidR="00166172">
          <w:rPr>
            <w:noProof/>
            <w:webHidden/>
          </w:rPr>
          <w:instrText xml:space="preserve"> PAGEREF _Toc222896591 \h </w:instrText>
        </w:r>
        <w:r w:rsidR="00166172">
          <w:rPr>
            <w:noProof/>
            <w:webHidden/>
          </w:rPr>
        </w:r>
        <w:r w:rsidR="00166172">
          <w:rPr>
            <w:noProof/>
            <w:webHidden/>
          </w:rPr>
          <w:fldChar w:fldCharType="separate"/>
        </w:r>
        <w:r w:rsidR="00166172">
          <w:rPr>
            <w:noProof/>
            <w:webHidden/>
          </w:rPr>
          <w:t>9</w:t>
        </w:r>
        <w:r w:rsidR="00166172">
          <w:rPr>
            <w:noProof/>
            <w:webHidden/>
          </w:rPr>
          <w:fldChar w:fldCharType="end"/>
        </w:r>
      </w:hyperlink>
    </w:p>
    <w:p w14:paraId="21C1C9F0" w14:textId="2770795B"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92" w:history="1">
        <w:r w:rsidR="00166172" w:rsidRPr="007B0C22">
          <w:rPr>
            <w:rStyle w:val="Lienhypertexte"/>
            <w:rFonts w:ascii="Arial" w:hAnsi="Arial"/>
            <w:noProof/>
          </w:rPr>
          <w:t>ARTICLE 7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Vérification des candidatures et jugement des offres</w:t>
        </w:r>
        <w:r w:rsidR="00166172">
          <w:rPr>
            <w:noProof/>
            <w:webHidden/>
          </w:rPr>
          <w:tab/>
        </w:r>
        <w:r w:rsidR="00166172">
          <w:rPr>
            <w:noProof/>
            <w:webHidden/>
          </w:rPr>
          <w:fldChar w:fldCharType="begin"/>
        </w:r>
        <w:r w:rsidR="00166172">
          <w:rPr>
            <w:noProof/>
            <w:webHidden/>
          </w:rPr>
          <w:instrText xml:space="preserve"> PAGEREF _Toc222896592 \h </w:instrText>
        </w:r>
        <w:r w:rsidR="00166172">
          <w:rPr>
            <w:noProof/>
            <w:webHidden/>
          </w:rPr>
        </w:r>
        <w:r w:rsidR="00166172">
          <w:rPr>
            <w:noProof/>
            <w:webHidden/>
          </w:rPr>
          <w:fldChar w:fldCharType="separate"/>
        </w:r>
        <w:r w:rsidR="00166172">
          <w:rPr>
            <w:noProof/>
            <w:webHidden/>
          </w:rPr>
          <w:t>9</w:t>
        </w:r>
        <w:r w:rsidR="00166172">
          <w:rPr>
            <w:noProof/>
            <w:webHidden/>
          </w:rPr>
          <w:fldChar w:fldCharType="end"/>
        </w:r>
      </w:hyperlink>
    </w:p>
    <w:p w14:paraId="226CC5C5" w14:textId="26AFBAB3" w:rsidR="00166172" w:rsidRDefault="00D8528B">
      <w:pPr>
        <w:pStyle w:val="TM3"/>
        <w:rPr>
          <w:rFonts w:eastAsiaTheme="minorEastAsia" w:cstheme="minorBidi"/>
          <w:i w:val="0"/>
          <w:iCs w:val="0"/>
          <w:noProof/>
          <w:kern w:val="2"/>
          <w:sz w:val="24"/>
          <w:szCs w:val="24"/>
          <w14:ligatures w14:val="standardContextual"/>
        </w:rPr>
      </w:pPr>
      <w:hyperlink w:anchor="_Toc222896593" w:history="1">
        <w:r w:rsidR="00166172" w:rsidRPr="007B0C22">
          <w:rPr>
            <w:rStyle w:val="Lienhypertexte"/>
            <w:noProof/>
          </w:rPr>
          <w:t>7.1-</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Vérification des candidatures</w:t>
        </w:r>
        <w:r w:rsidR="00166172">
          <w:rPr>
            <w:noProof/>
            <w:webHidden/>
          </w:rPr>
          <w:tab/>
        </w:r>
        <w:r w:rsidR="00166172">
          <w:rPr>
            <w:noProof/>
            <w:webHidden/>
          </w:rPr>
          <w:fldChar w:fldCharType="begin"/>
        </w:r>
        <w:r w:rsidR="00166172">
          <w:rPr>
            <w:noProof/>
            <w:webHidden/>
          </w:rPr>
          <w:instrText xml:space="preserve"> PAGEREF _Toc222896593 \h </w:instrText>
        </w:r>
        <w:r w:rsidR="00166172">
          <w:rPr>
            <w:noProof/>
            <w:webHidden/>
          </w:rPr>
        </w:r>
        <w:r w:rsidR="00166172">
          <w:rPr>
            <w:noProof/>
            <w:webHidden/>
          </w:rPr>
          <w:fldChar w:fldCharType="separate"/>
        </w:r>
        <w:r w:rsidR="00166172">
          <w:rPr>
            <w:noProof/>
            <w:webHidden/>
          </w:rPr>
          <w:t>9</w:t>
        </w:r>
        <w:r w:rsidR="00166172">
          <w:rPr>
            <w:noProof/>
            <w:webHidden/>
          </w:rPr>
          <w:fldChar w:fldCharType="end"/>
        </w:r>
      </w:hyperlink>
    </w:p>
    <w:p w14:paraId="41EBD847" w14:textId="3A48CBEA" w:rsidR="00166172" w:rsidRDefault="00D8528B">
      <w:pPr>
        <w:pStyle w:val="TM3"/>
        <w:rPr>
          <w:rFonts w:eastAsiaTheme="minorEastAsia" w:cstheme="minorBidi"/>
          <w:i w:val="0"/>
          <w:iCs w:val="0"/>
          <w:noProof/>
          <w:kern w:val="2"/>
          <w:sz w:val="24"/>
          <w:szCs w:val="24"/>
          <w14:ligatures w14:val="standardContextual"/>
        </w:rPr>
      </w:pPr>
      <w:hyperlink w:anchor="_Toc222896594" w:history="1">
        <w:r w:rsidR="00166172" w:rsidRPr="007B0C22">
          <w:rPr>
            <w:rStyle w:val="Lienhypertexte"/>
            <w:noProof/>
          </w:rPr>
          <w:t>7.2-</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Jugement des offres</w:t>
        </w:r>
        <w:r w:rsidR="00166172">
          <w:rPr>
            <w:noProof/>
            <w:webHidden/>
          </w:rPr>
          <w:tab/>
        </w:r>
        <w:r w:rsidR="00166172">
          <w:rPr>
            <w:noProof/>
            <w:webHidden/>
          </w:rPr>
          <w:fldChar w:fldCharType="begin"/>
        </w:r>
        <w:r w:rsidR="00166172">
          <w:rPr>
            <w:noProof/>
            <w:webHidden/>
          </w:rPr>
          <w:instrText xml:space="preserve"> PAGEREF _Toc222896594 \h </w:instrText>
        </w:r>
        <w:r w:rsidR="00166172">
          <w:rPr>
            <w:noProof/>
            <w:webHidden/>
          </w:rPr>
        </w:r>
        <w:r w:rsidR="00166172">
          <w:rPr>
            <w:noProof/>
            <w:webHidden/>
          </w:rPr>
          <w:fldChar w:fldCharType="separate"/>
        </w:r>
        <w:r w:rsidR="00166172">
          <w:rPr>
            <w:noProof/>
            <w:webHidden/>
          </w:rPr>
          <w:t>10</w:t>
        </w:r>
        <w:r w:rsidR="00166172">
          <w:rPr>
            <w:noProof/>
            <w:webHidden/>
          </w:rPr>
          <w:fldChar w:fldCharType="end"/>
        </w:r>
      </w:hyperlink>
    </w:p>
    <w:p w14:paraId="0FD50119" w14:textId="0B949B52" w:rsidR="00166172" w:rsidRDefault="00D8528B">
      <w:pPr>
        <w:pStyle w:val="TM3"/>
        <w:rPr>
          <w:rFonts w:eastAsiaTheme="minorEastAsia" w:cstheme="minorBidi"/>
          <w:i w:val="0"/>
          <w:iCs w:val="0"/>
          <w:noProof/>
          <w:kern w:val="2"/>
          <w:sz w:val="24"/>
          <w:szCs w:val="24"/>
          <w14:ligatures w14:val="standardContextual"/>
        </w:rPr>
      </w:pPr>
      <w:hyperlink w:anchor="_Toc222896595" w:history="1">
        <w:r w:rsidR="00166172" w:rsidRPr="007B0C22">
          <w:rPr>
            <w:rStyle w:val="Lienhypertexte"/>
            <w:noProof/>
          </w:rPr>
          <w:t>7.3-</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Classement des offres A SUPPRIMER TOTALEMENT SI PAS DE VARIANTE NI PSE</w:t>
        </w:r>
        <w:r w:rsidR="00166172">
          <w:rPr>
            <w:noProof/>
            <w:webHidden/>
          </w:rPr>
          <w:tab/>
        </w:r>
        <w:r w:rsidR="00166172">
          <w:rPr>
            <w:noProof/>
            <w:webHidden/>
          </w:rPr>
          <w:fldChar w:fldCharType="begin"/>
        </w:r>
        <w:r w:rsidR="00166172">
          <w:rPr>
            <w:noProof/>
            <w:webHidden/>
          </w:rPr>
          <w:instrText xml:space="preserve"> PAGEREF _Toc222896595 \h </w:instrText>
        </w:r>
        <w:r w:rsidR="00166172">
          <w:rPr>
            <w:noProof/>
            <w:webHidden/>
          </w:rPr>
        </w:r>
        <w:r w:rsidR="00166172">
          <w:rPr>
            <w:noProof/>
            <w:webHidden/>
          </w:rPr>
          <w:fldChar w:fldCharType="separate"/>
        </w:r>
        <w:r w:rsidR="00166172">
          <w:rPr>
            <w:noProof/>
            <w:webHidden/>
          </w:rPr>
          <w:t>11</w:t>
        </w:r>
        <w:r w:rsidR="00166172">
          <w:rPr>
            <w:noProof/>
            <w:webHidden/>
          </w:rPr>
          <w:fldChar w:fldCharType="end"/>
        </w:r>
      </w:hyperlink>
    </w:p>
    <w:p w14:paraId="7997E5BC" w14:textId="1E3702F6"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596" w:history="1">
        <w:r w:rsidR="00166172" w:rsidRPr="007B0C22">
          <w:rPr>
            <w:rStyle w:val="Lienhypertexte"/>
            <w:rFonts w:ascii="Arial" w:hAnsi="Arial"/>
            <w:noProof/>
          </w:rPr>
          <w:t>ARTICLE 8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Achèvement de la procédure</w:t>
        </w:r>
        <w:r w:rsidR="00166172">
          <w:rPr>
            <w:noProof/>
            <w:webHidden/>
          </w:rPr>
          <w:tab/>
        </w:r>
        <w:r w:rsidR="00166172">
          <w:rPr>
            <w:noProof/>
            <w:webHidden/>
          </w:rPr>
          <w:fldChar w:fldCharType="begin"/>
        </w:r>
        <w:r w:rsidR="00166172">
          <w:rPr>
            <w:noProof/>
            <w:webHidden/>
          </w:rPr>
          <w:instrText xml:space="preserve"> PAGEREF _Toc222896596 \h </w:instrText>
        </w:r>
        <w:r w:rsidR="00166172">
          <w:rPr>
            <w:noProof/>
            <w:webHidden/>
          </w:rPr>
        </w:r>
        <w:r w:rsidR="00166172">
          <w:rPr>
            <w:noProof/>
            <w:webHidden/>
          </w:rPr>
          <w:fldChar w:fldCharType="separate"/>
        </w:r>
        <w:r w:rsidR="00166172">
          <w:rPr>
            <w:noProof/>
            <w:webHidden/>
          </w:rPr>
          <w:t>11</w:t>
        </w:r>
        <w:r w:rsidR="00166172">
          <w:rPr>
            <w:noProof/>
            <w:webHidden/>
          </w:rPr>
          <w:fldChar w:fldCharType="end"/>
        </w:r>
      </w:hyperlink>
    </w:p>
    <w:p w14:paraId="53554C57" w14:textId="2C7543EB" w:rsidR="00166172" w:rsidRDefault="00D8528B">
      <w:pPr>
        <w:pStyle w:val="TM3"/>
        <w:rPr>
          <w:rFonts w:eastAsiaTheme="minorEastAsia" w:cstheme="minorBidi"/>
          <w:i w:val="0"/>
          <w:iCs w:val="0"/>
          <w:noProof/>
          <w:kern w:val="2"/>
          <w:sz w:val="24"/>
          <w:szCs w:val="24"/>
          <w14:ligatures w14:val="standardContextual"/>
        </w:rPr>
      </w:pPr>
      <w:hyperlink w:anchor="_Toc222896597" w:history="1">
        <w:r w:rsidR="00166172" w:rsidRPr="007B0C22">
          <w:rPr>
            <w:rStyle w:val="Lienhypertexte"/>
            <w:noProof/>
          </w:rPr>
          <w:t>8.1-</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Fourniture des justificatifs administratifs</w:t>
        </w:r>
        <w:r w:rsidR="00166172">
          <w:rPr>
            <w:noProof/>
            <w:webHidden/>
          </w:rPr>
          <w:tab/>
        </w:r>
        <w:r w:rsidR="00166172">
          <w:rPr>
            <w:noProof/>
            <w:webHidden/>
          </w:rPr>
          <w:fldChar w:fldCharType="begin"/>
        </w:r>
        <w:r w:rsidR="00166172">
          <w:rPr>
            <w:noProof/>
            <w:webHidden/>
          </w:rPr>
          <w:instrText xml:space="preserve"> PAGEREF _Toc222896597 \h </w:instrText>
        </w:r>
        <w:r w:rsidR="00166172">
          <w:rPr>
            <w:noProof/>
            <w:webHidden/>
          </w:rPr>
        </w:r>
        <w:r w:rsidR="00166172">
          <w:rPr>
            <w:noProof/>
            <w:webHidden/>
          </w:rPr>
          <w:fldChar w:fldCharType="separate"/>
        </w:r>
        <w:r w:rsidR="00166172">
          <w:rPr>
            <w:noProof/>
            <w:webHidden/>
          </w:rPr>
          <w:t>12</w:t>
        </w:r>
        <w:r w:rsidR="00166172">
          <w:rPr>
            <w:noProof/>
            <w:webHidden/>
          </w:rPr>
          <w:fldChar w:fldCharType="end"/>
        </w:r>
      </w:hyperlink>
    </w:p>
    <w:p w14:paraId="0A5E86F1" w14:textId="10D6E820" w:rsidR="00166172" w:rsidRDefault="00D8528B">
      <w:pPr>
        <w:pStyle w:val="TM3"/>
        <w:rPr>
          <w:rFonts w:eastAsiaTheme="minorEastAsia" w:cstheme="minorBidi"/>
          <w:i w:val="0"/>
          <w:iCs w:val="0"/>
          <w:noProof/>
          <w:kern w:val="2"/>
          <w:sz w:val="24"/>
          <w:szCs w:val="24"/>
          <w14:ligatures w14:val="standardContextual"/>
        </w:rPr>
      </w:pPr>
      <w:hyperlink w:anchor="_Toc222896598" w:history="1">
        <w:r w:rsidR="00166172" w:rsidRPr="007B0C22">
          <w:rPr>
            <w:rStyle w:val="Lienhypertexte"/>
            <w:noProof/>
          </w:rPr>
          <w:t>8.2-</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Signature de l’acte d’engagement</w:t>
        </w:r>
        <w:r w:rsidR="00166172">
          <w:rPr>
            <w:noProof/>
            <w:webHidden/>
          </w:rPr>
          <w:tab/>
        </w:r>
        <w:r w:rsidR="00166172">
          <w:rPr>
            <w:noProof/>
            <w:webHidden/>
          </w:rPr>
          <w:fldChar w:fldCharType="begin"/>
        </w:r>
        <w:r w:rsidR="00166172">
          <w:rPr>
            <w:noProof/>
            <w:webHidden/>
          </w:rPr>
          <w:instrText xml:space="preserve"> PAGEREF _Toc222896598 \h </w:instrText>
        </w:r>
        <w:r w:rsidR="00166172">
          <w:rPr>
            <w:noProof/>
            <w:webHidden/>
          </w:rPr>
        </w:r>
        <w:r w:rsidR="00166172">
          <w:rPr>
            <w:noProof/>
            <w:webHidden/>
          </w:rPr>
          <w:fldChar w:fldCharType="separate"/>
        </w:r>
        <w:r w:rsidR="00166172">
          <w:rPr>
            <w:noProof/>
            <w:webHidden/>
          </w:rPr>
          <w:t>12</w:t>
        </w:r>
        <w:r w:rsidR="00166172">
          <w:rPr>
            <w:noProof/>
            <w:webHidden/>
          </w:rPr>
          <w:fldChar w:fldCharType="end"/>
        </w:r>
      </w:hyperlink>
    </w:p>
    <w:p w14:paraId="676B7D27" w14:textId="065D9EB0" w:rsidR="00166172" w:rsidRDefault="00D8528B">
      <w:pPr>
        <w:pStyle w:val="TM3"/>
        <w:rPr>
          <w:rFonts w:eastAsiaTheme="minorEastAsia" w:cstheme="minorBidi"/>
          <w:i w:val="0"/>
          <w:iCs w:val="0"/>
          <w:noProof/>
          <w:kern w:val="2"/>
          <w:sz w:val="24"/>
          <w:szCs w:val="24"/>
          <w14:ligatures w14:val="standardContextual"/>
        </w:rPr>
      </w:pPr>
      <w:hyperlink w:anchor="_Toc222896599" w:history="1">
        <w:r w:rsidR="00166172" w:rsidRPr="007B0C22">
          <w:rPr>
            <w:rStyle w:val="Lienhypertexte"/>
            <w:noProof/>
          </w:rPr>
          <w:t>8.3-</w:t>
        </w:r>
        <w:r w:rsidR="00166172">
          <w:rPr>
            <w:rFonts w:eastAsiaTheme="minorEastAsia" w:cstheme="minorBidi"/>
            <w:i w:val="0"/>
            <w:iCs w:val="0"/>
            <w:noProof/>
            <w:kern w:val="2"/>
            <w:sz w:val="24"/>
            <w:szCs w:val="24"/>
            <w14:ligatures w14:val="standardContextual"/>
          </w:rPr>
          <w:tab/>
        </w:r>
        <w:r w:rsidR="00166172" w:rsidRPr="007B0C22">
          <w:rPr>
            <w:rStyle w:val="Lienhypertexte"/>
            <w:noProof/>
          </w:rPr>
          <w:t>Information des soumissionnaires et du candidat retenu</w:t>
        </w:r>
        <w:r w:rsidR="00166172">
          <w:rPr>
            <w:noProof/>
            <w:webHidden/>
          </w:rPr>
          <w:tab/>
        </w:r>
        <w:r w:rsidR="00166172">
          <w:rPr>
            <w:noProof/>
            <w:webHidden/>
          </w:rPr>
          <w:fldChar w:fldCharType="begin"/>
        </w:r>
        <w:r w:rsidR="00166172">
          <w:rPr>
            <w:noProof/>
            <w:webHidden/>
          </w:rPr>
          <w:instrText xml:space="preserve"> PAGEREF _Toc222896599 \h </w:instrText>
        </w:r>
        <w:r w:rsidR="00166172">
          <w:rPr>
            <w:noProof/>
            <w:webHidden/>
          </w:rPr>
        </w:r>
        <w:r w:rsidR="00166172">
          <w:rPr>
            <w:noProof/>
            <w:webHidden/>
          </w:rPr>
          <w:fldChar w:fldCharType="separate"/>
        </w:r>
        <w:r w:rsidR="00166172">
          <w:rPr>
            <w:noProof/>
            <w:webHidden/>
          </w:rPr>
          <w:t>13</w:t>
        </w:r>
        <w:r w:rsidR="00166172">
          <w:rPr>
            <w:noProof/>
            <w:webHidden/>
          </w:rPr>
          <w:fldChar w:fldCharType="end"/>
        </w:r>
      </w:hyperlink>
    </w:p>
    <w:p w14:paraId="21AD2473" w14:textId="41B846AB" w:rsidR="00166172" w:rsidRDefault="00D8528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22896600" w:history="1">
        <w:r w:rsidR="00166172" w:rsidRPr="007B0C22">
          <w:rPr>
            <w:rStyle w:val="Lienhypertexte"/>
            <w:rFonts w:ascii="Arial" w:hAnsi="Arial"/>
            <w:noProof/>
          </w:rPr>
          <w:t>ARTICLE 9 /</w:t>
        </w:r>
        <w:r w:rsidR="00166172">
          <w:rPr>
            <w:rFonts w:eastAsiaTheme="minorEastAsia" w:cstheme="minorBidi"/>
            <w:b w:val="0"/>
            <w:bCs w:val="0"/>
            <w:caps w:val="0"/>
            <w:noProof/>
            <w:kern w:val="2"/>
            <w:sz w:val="24"/>
            <w:szCs w:val="24"/>
            <w14:ligatures w14:val="standardContextual"/>
          </w:rPr>
          <w:tab/>
        </w:r>
        <w:r w:rsidR="00166172" w:rsidRPr="007B0C22">
          <w:rPr>
            <w:rStyle w:val="Lienhypertexte"/>
            <w:noProof/>
          </w:rPr>
          <w:t>Renseignements complémentaires</w:t>
        </w:r>
        <w:r w:rsidR="00166172">
          <w:rPr>
            <w:noProof/>
            <w:webHidden/>
          </w:rPr>
          <w:tab/>
        </w:r>
        <w:r w:rsidR="00166172">
          <w:rPr>
            <w:noProof/>
            <w:webHidden/>
          </w:rPr>
          <w:fldChar w:fldCharType="begin"/>
        </w:r>
        <w:r w:rsidR="00166172">
          <w:rPr>
            <w:noProof/>
            <w:webHidden/>
          </w:rPr>
          <w:instrText xml:space="preserve"> PAGEREF _Toc222896600 \h </w:instrText>
        </w:r>
        <w:r w:rsidR="00166172">
          <w:rPr>
            <w:noProof/>
            <w:webHidden/>
          </w:rPr>
        </w:r>
        <w:r w:rsidR="00166172">
          <w:rPr>
            <w:noProof/>
            <w:webHidden/>
          </w:rPr>
          <w:fldChar w:fldCharType="separate"/>
        </w:r>
        <w:r w:rsidR="00166172">
          <w:rPr>
            <w:noProof/>
            <w:webHidden/>
          </w:rPr>
          <w:t>13</w:t>
        </w:r>
        <w:r w:rsidR="00166172">
          <w:rPr>
            <w:noProof/>
            <w:webHidden/>
          </w:rPr>
          <w:fldChar w:fldCharType="end"/>
        </w:r>
      </w:hyperlink>
    </w:p>
    <w:p w14:paraId="35C80854" w14:textId="0A5C1D1B"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22896570"/>
      <w:r w:rsidRPr="009C1441">
        <w:lastRenderedPageBreak/>
        <w:t>Objet de la consultation</w:t>
      </w:r>
      <w:bookmarkEnd w:id="3"/>
      <w:bookmarkEnd w:id="4"/>
      <w:bookmarkEnd w:id="5"/>
    </w:p>
    <w:p w14:paraId="0EBC53FA" w14:textId="07DCB681" w:rsidR="00506BC7" w:rsidRDefault="00F71CD9" w:rsidP="00CB696F">
      <w:pPr>
        <w:keepLines/>
        <w:widowControl w:val="0"/>
        <w:spacing w:before="240"/>
        <w:jc w:val="both"/>
        <w:rPr>
          <w:szCs w:val="22"/>
        </w:rPr>
      </w:pPr>
      <w:r w:rsidRPr="006B3FF1">
        <w:rPr>
          <w:szCs w:val="22"/>
        </w:rPr>
        <w:t xml:space="preserve">Le </w:t>
      </w:r>
      <w:r w:rsidR="00661098" w:rsidRPr="006B3FF1">
        <w:rPr>
          <w:szCs w:val="22"/>
        </w:rPr>
        <w:t xml:space="preserve">Groupement de commandes </w:t>
      </w:r>
      <w:r w:rsidR="00941198">
        <w:rPr>
          <w:szCs w:val="22"/>
        </w:rPr>
        <w:t>Commune</w:t>
      </w:r>
      <w:r w:rsidR="00661098" w:rsidRPr="006B3FF1">
        <w:rPr>
          <w:szCs w:val="22"/>
        </w:rPr>
        <w:t xml:space="preserve"> et CCAS d’Achères</w:t>
      </w:r>
      <w:r w:rsidRPr="006B3FF1">
        <w:rPr>
          <w:szCs w:val="22"/>
        </w:rPr>
        <w:t xml:space="preserve"> procède à une consultation en vue</w:t>
      </w:r>
      <w:r w:rsidRPr="007E49C1">
        <w:rPr>
          <w:szCs w:val="22"/>
        </w:rPr>
        <w:t xml:space="preserve"> de souscrire les contrats d'assurances qui constituent l'ensemble du marché divisé en </w:t>
      </w:r>
      <w:r w:rsidR="00661098">
        <w:rPr>
          <w:b/>
          <w:szCs w:val="22"/>
        </w:rPr>
        <w:t>4</w:t>
      </w:r>
      <w:r w:rsidR="007E49C1">
        <w:rPr>
          <w:szCs w:val="22"/>
        </w:rPr>
        <w:t> </w:t>
      </w:r>
      <w:r w:rsidRPr="007E49C1">
        <w:rPr>
          <w:szCs w:val="22"/>
        </w:rPr>
        <w:t>lots.</w:t>
      </w:r>
    </w:p>
    <w:p w14:paraId="42DB3C82" w14:textId="78206B2B" w:rsidR="00F71CD9" w:rsidRPr="00703A69" w:rsidRDefault="007E49C1" w:rsidP="00CB696F">
      <w:pPr>
        <w:pStyle w:val="06-TitreARTICLEAE"/>
        <w:keepLines/>
      </w:pPr>
      <w:bookmarkStart w:id="6" w:name="_Toc193478894"/>
      <w:bookmarkStart w:id="7" w:name="_Toc193478930"/>
      <w:bookmarkStart w:id="8" w:name="_Toc222896571"/>
      <w:r>
        <w:t>Conditions de la consultation</w:t>
      </w:r>
      <w:bookmarkEnd w:id="6"/>
      <w:bookmarkEnd w:id="7"/>
      <w:bookmarkEnd w:id="8"/>
    </w:p>
    <w:p w14:paraId="5FA97D0B" w14:textId="77777777" w:rsidR="00F71CD9" w:rsidRPr="00703A69" w:rsidRDefault="00F71CD9" w:rsidP="00CB696F">
      <w:pPr>
        <w:pStyle w:val="08Titre11-"/>
        <w:keepLines/>
      </w:pPr>
      <w:bookmarkStart w:id="9" w:name="_Toc193478931"/>
      <w:bookmarkStart w:id="10" w:name="_Toc222896572"/>
      <w:r w:rsidRPr="00703A69">
        <w:t>Mode de consultation</w:t>
      </w:r>
      <w:bookmarkEnd w:id="9"/>
      <w:bookmarkEnd w:id="10"/>
    </w:p>
    <w:p w14:paraId="12C6A2C4" w14:textId="77777777" w:rsidR="00506BC7"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008FDF54" w14:textId="5E558B1C" w:rsidR="00FC4C8E" w:rsidRPr="00F83075" w:rsidRDefault="00FC4C8E" w:rsidP="00CB696F">
      <w:pPr>
        <w:pStyle w:val="08Titre11-"/>
        <w:keepLines/>
      </w:pPr>
      <w:bookmarkStart w:id="11" w:name="_Toc193478932"/>
      <w:bookmarkStart w:id="12" w:name="_Toc222896573"/>
      <w:r w:rsidRPr="00F83075">
        <w:t>Division en lots</w:t>
      </w:r>
      <w:bookmarkEnd w:id="11"/>
      <w:bookmarkEnd w:id="12"/>
    </w:p>
    <w:p w14:paraId="4817DA60" w14:textId="6C28F35A"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0D7261">
        <w:rPr>
          <w:b/>
          <w:szCs w:val="22"/>
        </w:rPr>
        <w:t>4</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3267B" w:rsidRPr="007E49C1" w14:paraId="005E8E96" w14:textId="77777777" w:rsidTr="0083267B">
        <w:trPr>
          <w:trHeight w:val="397"/>
        </w:trPr>
        <w:tc>
          <w:tcPr>
            <w:tcW w:w="1276" w:type="dxa"/>
            <w:tcBorders>
              <w:top w:val="single" w:sz="12" w:space="0" w:color="A2C037"/>
            </w:tcBorders>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65F665AB"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7E49C1" w:rsidRPr="007E49C1" w14:paraId="68697244" w14:textId="77777777" w:rsidTr="00661098">
        <w:trPr>
          <w:trHeight w:val="397"/>
        </w:trPr>
        <w:tc>
          <w:tcPr>
            <w:tcW w:w="1276" w:type="dxa"/>
            <w:shd w:val="clear" w:color="auto" w:fill="D9D9D9" w:themeFill="accent4"/>
            <w:vAlign w:val="center"/>
          </w:tcPr>
          <w:p w14:paraId="0E9D8CAC"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accent4"/>
            <w:vAlign w:val="center"/>
          </w:tcPr>
          <w:p w14:paraId="4D2A69AA"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Protection juridique des personnes physiques</w:t>
            </w:r>
            <w:r w:rsidRPr="007E49C1">
              <w:rPr>
                <w:szCs w:val="22"/>
              </w:rPr>
              <w:t> »</w:t>
            </w:r>
          </w:p>
        </w:tc>
        <w:tc>
          <w:tcPr>
            <w:tcW w:w="1417" w:type="dxa"/>
            <w:shd w:val="clear" w:color="auto" w:fill="D9D9D9" w:themeFill="accent4"/>
            <w:vAlign w:val="center"/>
          </w:tcPr>
          <w:p w14:paraId="6F248E06" w14:textId="77777777" w:rsidR="00F71CD9" w:rsidRPr="007E49C1" w:rsidRDefault="00F71CD9" w:rsidP="00CB696F">
            <w:pPr>
              <w:keepLines/>
              <w:widowControl w:val="0"/>
              <w:tabs>
                <w:tab w:val="left" w:pos="1728"/>
              </w:tabs>
              <w:rPr>
                <w:szCs w:val="22"/>
              </w:rPr>
            </w:pPr>
            <w:r w:rsidRPr="007E49C1">
              <w:rPr>
                <w:szCs w:val="22"/>
              </w:rPr>
              <w:t>66513100-0</w:t>
            </w:r>
          </w:p>
        </w:tc>
      </w:tr>
    </w:tbl>
    <w:p w14:paraId="1FB0CF78" w14:textId="77777777" w:rsidR="00506BC7" w:rsidRDefault="00506BC7" w:rsidP="00CB696F">
      <w:pPr>
        <w:keepLines/>
        <w:rPr>
          <w:sz w:val="2"/>
          <w:szCs w:val="2"/>
        </w:rPr>
      </w:pPr>
    </w:p>
    <w:p w14:paraId="731A6922" w14:textId="0B041528" w:rsidR="00F71CD9" w:rsidRPr="0083267B" w:rsidRDefault="00F71CD9" w:rsidP="00CB696F">
      <w:pPr>
        <w:pStyle w:val="08Titre11-"/>
        <w:keepLines/>
      </w:pPr>
      <w:bookmarkStart w:id="13" w:name="_Toc447813415"/>
      <w:bookmarkStart w:id="14" w:name="_Toc193478934"/>
      <w:bookmarkStart w:id="15" w:name="_Toc222896574"/>
      <w:r w:rsidRPr="0083267B">
        <w:t>Offre de base</w:t>
      </w:r>
      <w:bookmarkEnd w:id="13"/>
      <w:bookmarkEnd w:id="14"/>
      <w:r w:rsidR="00C07408">
        <w:t xml:space="preserve"> </w:t>
      </w:r>
      <w:bookmarkEnd w:id="15"/>
    </w:p>
    <w:p w14:paraId="526A31AA" w14:textId="45532F94"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55BB1F0D" w14:textId="56ECA9CD" w:rsidR="00F71CD9" w:rsidRPr="0083267B" w:rsidRDefault="00F71CD9" w:rsidP="00B7535A">
      <w:pPr>
        <w:keepLines/>
        <w:widowControl w:val="0"/>
        <w:spacing w:before="120"/>
        <w:jc w:val="both"/>
        <w:rPr>
          <w:szCs w:val="22"/>
        </w:rPr>
      </w:pPr>
      <w:r w:rsidRPr="0083267B">
        <w:rPr>
          <w:szCs w:val="22"/>
        </w:rPr>
        <w:t xml:space="preserve">Les candidats devront également formuler obligatoirement une offre pour tous les membres du </w:t>
      </w:r>
      <w:r w:rsidR="007E49C1" w:rsidRPr="0083267B">
        <w:rPr>
          <w:szCs w:val="22"/>
        </w:rPr>
        <w:t>g</w:t>
      </w:r>
      <w:r w:rsidRPr="0083267B">
        <w:rPr>
          <w:szCs w:val="22"/>
        </w:rPr>
        <w:t>roupement de commandes.</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EA30B7" w:rsidRDefault="004429E7" w:rsidP="004429E7">
      <w:pPr>
        <w:pStyle w:val="08Titre11-"/>
        <w:keepLines/>
      </w:pPr>
      <w:bookmarkStart w:id="16" w:name="_Toc193478936"/>
      <w:bookmarkStart w:id="17" w:name="_Toc222896575"/>
      <w:r w:rsidRPr="00EA30B7">
        <w:t>Variantes imposées</w:t>
      </w:r>
      <w:bookmarkEnd w:id="16"/>
      <w:bookmarkEnd w:id="17"/>
    </w:p>
    <w:p w14:paraId="4201BA5F" w14:textId="6455444A" w:rsidR="009A6E50" w:rsidRPr="00EA30B7" w:rsidRDefault="009A6E50" w:rsidP="009A6E50">
      <w:pPr>
        <w:keepLines/>
        <w:widowControl w:val="0"/>
        <w:spacing w:before="240"/>
        <w:jc w:val="both"/>
        <w:rPr>
          <w:szCs w:val="22"/>
        </w:rPr>
      </w:pPr>
      <w:r w:rsidRPr="00EA30B7">
        <w:rPr>
          <w:szCs w:val="22"/>
        </w:rPr>
        <w:t xml:space="preserve">Il n’est pas prévu de variante imposée ayant le caractère de prestation alternative. </w:t>
      </w:r>
    </w:p>
    <w:p w14:paraId="6D552415" w14:textId="77777777" w:rsidR="00147ACD" w:rsidRPr="00EA30B7" w:rsidRDefault="00147ACD" w:rsidP="00147ACD">
      <w:pPr>
        <w:pStyle w:val="08Titre11-"/>
        <w:keepLines/>
      </w:pPr>
      <w:bookmarkStart w:id="18" w:name="_Toc193478937"/>
      <w:bookmarkStart w:id="19" w:name="_Toc222896576"/>
      <w:r w:rsidRPr="00EA30B7">
        <w:t>Variantes libres</w:t>
      </w:r>
      <w:bookmarkEnd w:id="18"/>
      <w:bookmarkEnd w:id="19"/>
    </w:p>
    <w:p w14:paraId="76563795" w14:textId="77777777" w:rsidR="00147ACD" w:rsidRPr="0083267B" w:rsidRDefault="00147ACD" w:rsidP="00147ACD">
      <w:pPr>
        <w:keepLines/>
        <w:widowControl w:val="0"/>
        <w:spacing w:before="240"/>
        <w:jc w:val="both"/>
        <w:rPr>
          <w:szCs w:val="22"/>
        </w:rPr>
      </w:pPr>
      <w:r w:rsidRPr="00941198">
        <w:rPr>
          <w:szCs w:val="22"/>
        </w:rPr>
        <w:t>Les variantes libres, au sens de l'article R. 2151-8 du Code de la commande publique, ne sont pas autorisées.</w:t>
      </w:r>
    </w:p>
    <w:p w14:paraId="595D9C1A" w14:textId="5812C4AC" w:rsidR="00C07408" w:rsidRPr="00EA30B7" w:rsidRDefault="0083267B" w:rsidP="00C07408">
      <w:pPr>
        <w:pStyle w:val="08Titre11-"/>
        <w:keepLines/>
      </w:pPr>
      <w:bookmarkStart w:id="20" w:name="_Toc193478935"/>
      <w:bookmarkStart w:id="21" w:name="_Toc222896577"/>
      <w:r w:rsidRPr="00EA30B7">
        <w:t>Prestations supplémentaires éventuelles</w:t>
      </w:r>
      <w:bookmarkEnd w:id="20"/>
      <w:bookmarkEnd w:id="21"/>
    </w:p>
    <w:p w14:paraId="656718CA" w14:textId="1231ADCE" w:rsidR="00B7535A" w:rsidRPr="00EA30B7" w:rsidRDefault="00D34EFF" w:rsidP="00CB696F">
      <w:pPr>
        <w:keepLines/>
        <w:widowControl w:val="0"/>
        <w:spacing w:before="240"/>
        <w:jc w:val="both"/>
        <w:rPr>
          <w:b/>
          <w:szCs w:val="22"/>
        </w:rPr>
      </w:pPr>
      <w:r w:rsidRPr="00EA30B7">
        <w:rPr>
          <w:szCs w:val="22"/>
        </w:rPr>
        <w:t xml:space="preserve">Les candidats devront </w:t>
      </w:r>
      <w:r w:rsidRPr="00EA30B7">
        <w:rPr>
          <w:b/>
          <w:szCs w:val="22"/>
        </w:rPr>
        <w:t>obligatoirement répondre aux prestations supplémentaires éventuelles</w:t>
      </w:r>
      <w:r w:rsidR="0083267B" w:rsidRPr="00EA30B7">
        <w:rPr>
          <w:szCs w:val="22"/>
        </w:rPr>
        <w:t xml:space="preserve"> prévues dans les lots sur lesquels ils soumissionnent</w:t>
      </w:r>
      <w:r w:rsidRPr="00EA30B7">
        <w:rPr>
          <w:szCs w:val="22"/>
        </w:rPr>
        <w:t>.</w:t>
      </w:r>
      <w:r w:rsidR="00B7535A" w:rsidRPr="00EA30B7">
        <w:rPr>
          <w:b/>
          <w:szCs w:val="22"/>
        </w:rPr>
        <w:t xml:space="preserve"> </w:t>
      </w:r>
    </w:p>
    <w:p w14:paraId="3F88B73D" w14:textId="77777777" w:rsidR="00506BC7" w:rsidRDefault="00B7535A" w:rsidP="00B7535A">
      <w:pPr>
        <w:keepLines/>
        <w:widowControl w:val="0"/>
        <w:spacing w:before="120"/>
        <w:jc w:val="both"/>
        <w:rPr>
          <w:szCs w:val="22"/>
        </w:rPr>
      </w:pPr>
      <w:r w:rsidRPr="00EA30B7">
        <w:rPr>
          <w:b/>
          <w:szCs w:val="22"/>
        </w:rPr>
        <w:t>L'attention des candidats est attirée sur le fait qu'une réponse incomplète constituera un motif d'irrégularité.</w:t>
      </w:r>
    </w:p>
    <w:p w14:paraId="2C73319D" w14:textId="7AEA7DF1" w:rsidR="00F71CD9" w:rsidRPr="00703A69" w:rsidRDefault="00F71CD9" w:rsidP="00CB696F">
      <w:pPr>
        <w:pStyle w:val="08Titre11-"/>
        <w:keepLines/>
      </w:pPr>
      <w:bookmarkStart w:id="22" w:name="_Toc193478939"/>
      <w:bookmarkStart w:id="23" w:name="_Toc222896579"/>
      <w:r w:rsidRPr="00703A69">
        <w:lastRenderedPageBreak/>
        <w:t>Unité monétaire - Langue</w:t>
      </w:r>
      <w:bookmarkEnd w:id="22"/>
      <w:bookmarkEnd w:id="23"/>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4" w:name="_Toc193478940"/>
      <w:bookmarkStart w:id="25" w:name="_Toc222896580"/>
      <w:r w:rsidRPr="00703A69">
        <w:t>Modalités de financement</w:t>
      </w:r>
      <w:bookmarkEnd w:id="24"/>
      <w:bookmarkEnd w:id="25"/>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6" w:name="_Toc193478941"/>
      <w:bookmarkStart w:id="27" w:name="_Toc222896581"/>
      <w:r w:rsidRPr="00703A69">
        <w:t>Modifications de détail d</w:t>
      </w:r>
      <w:r w:rsidR="002F5648">
        <w:t>u</w:t>
      </w:r>
      <w:r w:rsidRPr="00703A69">
        <w:t xml:space="preserve"> dossier de consultation</w:t>
      </w:r>
      <w:bookmarkEnd w:id="26"/>
      <w:bookmarkEnd w:id="27"/>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tard </w:t>
      </w:r>
      <w:r w:rsidRPr="00941198">
        <w:rPr>
          <w:szCs w:val="22"/>
        </w:rPr>
        <w:t>6 jours</w:t>
      </w:r>
      <w:r w:rsidRPr="00703A69">
        <w:rPr>
          <w:szCs w:val="22"/>
        </w:rPr>
        <w:t xml:space="preserve"> avant la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623D3770" w14:textId="77777777" w:rsidR="00506BC7" w:rsidRDefault="00F71CD9" w:rsidP="00CB696F">
      <w:pPr>
        <w:pStyle w:val="08Titre11-"/>
        <w:keepLines/>
      </w:pPr>
      <w:bookmarkStart w:id="28" w:name="_Toc193478942"/>
      <w:bookmarkStart w:id="29" w:name="_Toc222896582"/>
      <w:r w:rsidRPr="00703A69">
        <w:t>Modalités de soumission</w:t>
      </w:r>
      <w:bookmarkEnd w:id="28"/>
      <w:bookmarkEnd w:id="29"/>
    </w:p>
    <w:p w14:paraId="320B409B" w14:textId="2E071F01"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1B23AEE0"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0" w:name="_Toc193478943"/>
      <w:bookmarkStart w:id="31" w:name="_Toc222896583"/>
      <w:r w:rsidRPr="00703A69">
        <w:t>Dispositions relatives à la libre concurrence</w:t>
      </w:r>
      <w:bookmarkEnd w:id="30"/>
      <w:bookmarkEnd w:id="31"/>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2" w:name="_Toc193478944"/>
      <w:bookmarkStart w:id="33" w:name="_Toc222896584"/>
      <w:r w:rsidRPr="00703A69">
        <w:t>Procédure dématérialisée</w:t>
      </w:r>
      <w:bookmarkEnd w:id="32"/>
      <w:bookmarkEnd w:id="33"/>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941198" w:rsidRDefault="00F71CD9" w:rsidP="00CB696F">
      <w:pPr>
        <w:pStyle w:val="08Titre11-"/>
        <w:keepLines/>
      </w:pPr>
      <w:bookmarkStart w:id="34" w:name="_Toc193478945"/>
      <w:bookmarkStart w:id="35" w:name="_Toc222896585"/>
      <w:r w:rsidRPr="00941198">
        <w:lastRenderedPageBreak/>
        <w:t>Visite de risques</w:t>
      </w:r>
      <w:bookmarkEnd w:id="34"/>
      <w:bookmarkEnd w:id="35"/>
    </w:p>
    <w:p w14:paraId="78F2B78F" w14:textId="77777777" w:rsidR="00F71CD9" w:rsidRPr="00703A69" w:rsidRDefault="00F71CD9" w:rsidP="00CB696F">
      <w:pPr>
        <w:keepLines/>
        <w:widowControl w:val="0"/>
        <w:spacing w:before="240"/>
        <w:jc w:val="both"/>
        <w:rPr>
          <w:szCs w:val="22"/>
        </w:rPr>
      </w:pPr>
      <w:r w:rsidRPr="00941198">
        <w:rPr>
          <w:szCs w:val="22"/>
        </w:rPr>
        <w:t>L’acheteur se réserve le droit d'organiser la visite des risques à une date qui sera fixée en fonction des demandes des candidats.</w:t>
      </w:r>
    </w:p>
    <w:p w14:paraId="3928C3DE" w14:textId="77777777" w:rsidR="00506BC7" w:rsidRDefault="000E5A2F" w:rsidP="00CB696F">
      <w:pPr>
        <w:pStyle w:val="06-TitreARTICLEAE"/>
        <w:keepLines/>
      </w:pPr>
      <w:bookmarkStart w:id="36" w:name="_Toc193478895"/>
      <w:bookmarkStart w:id="37" w:name="_Toc193478946"/>
      <w:bookmarkStart w:id="38" w:name="_Toc222896586"/>
      <w:r>
        <w:t>Durée du marché</w:t>
      </w:r>
      <w:bookmarkEnd w:id="36"/>
      <w:bookmarkEnd w:id="37"/>
      <w:bookmarkEnd w:id="38"/>
    </w:p>
    <w:p w14:paraId="5BF79554" w14:textId="6184A7DD"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39" w:name="_Toc193478896"/>
      <w:bookmarkStart w:id="40" w:name="_Toc193478947"/>
      <w:bookmarkStart w:id="41" w:name="_Toc222896587"/>
      <w:r>
        <w:t>Délai de validité des offres</w:t>
      </w:r>
      <w:bookmarkEnd w:id="39"/>
      <w:bookmarkEnd w:id="40"/>
      <w:bookmarkEnd w:id="41"/>
    </w:p>
    <w:p w14:paraId="01FDE54C" w14:textId="524F8050"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est fixé </w:t>
      </w:r>
      <w:r w:rsidRPr="00941198">
        <w:rPr>
          <w:szCs w:val="22"/>
        </w:rPr>
        <w:t xml:space="preserve">à </w:t>
      </w:r>
      <w:r w:rsidRPr="00941198">
        <w:rPr>
          <w:b/>
          <w:szCs w:val="22"/>
        </w:rPr>
        <w:t>4 mois</w:t>
      </w:r>
      <w:r w:rsidRPr="00703A69">
        <w:rPr>
          <w:szCs w:val="22"/>
        </w:rPr>
        <w:t xml:space="preserve"> à compter de la date limite de remise des plis.</w:t>
      </w:r>
    </w:p>
    <w:p w14:paraId="76295CE2" w14:textId="24C5B514" w:rsidR="00F71CD9" w:rsidRPr="00703A69" w:rsidRDefault="000E5A2F" w:rsidP="00CB696F">
      <w:pPr>
        <w:pStyle w:val="06-TitreARTICLEAE"/>
        <w:keepLines/>
      </w:pPr>
      <w:bookmarkStart w:id="42" w:name="_Toc193478897"/>
      <w:bookmarkStart w:id="43" w:name="_Toc193478948"/>
      <w:bookmarkStart w:id="44" w:name="_Toc222896588"/>
      <w:r w:rsidRPr="00703A69">
        <w:t>Contenu du dossier de consultation</w:t>
      </w:r>
      <w:bookmarkEnd w:id="42"/>
      <w:bookmarkEnd w:id="43"/>
      <w:bookmarkEnd w:id="44"/>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148138F9" w14:textId="2A12C91A" w:rsidR="006B3FF1" w:rsidRPr="00703A69" w:rsidRDefault="006B3FF1" w:rsidP="00B7535A">
      <w:pPr>
        <w:keepLines/>
        <w:widowControl w:val="0"/>
        <w:spacing w:before="120"/>
        <w:jc w:val="center"/>
        <w:rPr>
          <w:color w:val="3333FF"/>
          <w:szCs w:val="22"/>
        </w:rPr>
      </w:pPr>
      <w:r w:rsidRPr="006B3FF1">
        <w:rPr>
          <w:color w:val="3333FF"/>
          <w:szCs w:val="22"/>
        </w:rPr>
        <w:t>www.https://marches.maximilien.fr</w:t>
      </w:r>
    </w:p>
    <w:p w14:paraId="1A24AF6B" w14:textId="042442C8"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’acte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’annexe n° 1 à l'acte d'engagement « attestation de la compagnie d'assurance »</w:t>
      </w:r>
      <w:r w:rsidRPr="00640EF8">
        <w:rPr>
          <w:szCs w:val="22"/>
        </w:rPr>
        <w:t>,</w:t>
      </w:r>
    </w:p>
    <w:p w14:paraId="753AD420" w14:textId="5317ABB3" w:rsidR="008423CB" w:rsidRDefault="008423CB">
      <w:pPr>
        <w:keepLines/>
        <w:widowControl w:val="0"/>
        <w:numPr>
          <w:ilvl w:val="0"/>
          <w:numId w:val="13"/>
        </w:numPr>
        <w:tabs>
          <w:tab w:val="left" w:pos="284"/>
        </w:tabs>
        <w:ind w:left="284" w:hanging="284"/>
        <w:jc w:val="both"/>
        <w:rPr>
          <w:szCs w:val="22"/>
        </w:rPr>
      </w:pPr>
      <w:r w:rsidRPr="00640EF8">
        <w:rPr>
          <w:szCs w:val="22"/>
        </w:rPr>
        <w:t xml:space="preserve">l’annexe n° </w:t>
      </w:r>
      <w:r w:rsidR="000C1353" w:rsidRPr="00640EF8">
        <w:rPr>
          <w:szCs w:val="22"/>
        </w:rPr>
        <w:t>2</w:t>
      </w:r>
      <w:r w:rsidRPr="00640EF8">
        <w:rPr>
          <w:szCs w:val="22"/>
        </w:rPr>
        <w:t xml:space="preserve"> à l’acte d’engagement « convention de gestion »,</w:t>
      </w:r>
    </w:p>
    <w:p w14:paraId="1209E8F9" w14:textId="4A6C8739" w:rsidR="00557957" w:rsidRDefault="00557957" w:rsidP="00557957">
      <w:pPr>
        <w:keepLines/>
        <w:widowControl w:val="0"/>
        <w:numPr>
          <w:ilvl w:val="0"/>
          <w:numId w:val="13"/>
        </w:numPr>
        <w:tabs>
          <w:tab w:val="left" w:pos="284"/>
        </w:tabs>
        <w:ind w:left="284" w:hanging="284"/>
        <w:jc w:val="both"/>
        <w:rPr>
          <w:szCs w:val="22"/>
        </w:rPr>
      </w:pPr>
      <w:r w:rsidRPr="00640EF8">
        <w:rPr>
          <w:szCs w:val="22"/>
        </w:rPr>
        <w:t xml:space="preserve">l’annexe n° </w:t>
      </w:r>
      <w:r>
        <w:rPr>
          <w:szCs w:val="22"/>
        </w:rPr>
        <w:t>3</w:t>
      </w:r>
      <w:r w:rsidRPr="00640EF8">
        <w:rPr>
          <w:szCs w:val="22"/>
        </w:rPr>
        <w:t xml:space="preserve"> à l’acte d’engagement « </w:t>
      </w:r>
      <w:r>
        <w:rPr>
          <w:szCs w:val="22"/>
        </w:rPr>
        <w:t>engagements environnementaux</w:t>
      </w:r>
      <w:r w:rsidRPr="00640EF8">
        <w:rPr>
          <w:szCs w:val="22"/>
        </w:rPr>
        <w:t> »,</w:t>
      </w:r>
    </w:p>
    <w:p w14:paraId="3826A947" w14:textId="7B49DB3E" w:rsidR="00F71CD9" w:rsidRPr="00640EF8" w:rsidRDefault="000E5A2F">
      <w:pPr>
        <w:keepLines/>
        <w:widowControl w:val="0"/>
        <w:numPr>
          <w:ilvl w:val="0"/>
          <w:numId w:val="13"/>
        </w:numPr>
        <w:tabs>
          <w:tab w:val="left" w:pos="284"/>
        </w:tabs>
        <w:ind w:left="284" w:hanging="284"/>
        <w:jc w:val="both"/>
        <w:rPr>
          <w:szCs w:val="22"/>
        </w:rPr>
      </w:pPr>
      <w:r w:rsidRPr="00640EF8">
        <w:rPr>
          <w:szCs w:val="22"/>
        </w:rPr>
        <w:t>le</w:t>
      </w:r>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4A3E0338" w14:textId="77777777" w:rsidR="00506BC7" w:rsidRDefault="000E5A2F">
      <w:pPr>
        <w:keepLines/>
        <w:widowControl w:val="0"/>
        <w:numPr>
          <w:ilvl w:val="0"/>
          <w:numId w:val="13"/>
        </w:numPr>
        <w:tabs>
          <w:tab w:val="left" w:pos="284"/>
        </w:tabs>
        <w:ind w:left="284" w:right="-1" w:hanging="284"/>
        <w:jc w:val="both"/>
        <w:rPr>
          <w:szCs w:val="22"/>
        </w:rPr>
      </w:pPr>
      <w:r w:rsidRPr="00640EF8">
        <w:rPr>
          <w:szCs w:val="22"/>
        </w:rPr>
        <w:t>l</w:t>
      </w:r>
      <w:r w:rsidR="00F71CD9" w:rsidRPr="00640EF8">
        <w:rPr>
          <w:szCs w:val="22"/>
        </w:rPr>
        <w:t>e dossier technique comportant les éléments techniques et les statistiques sinistres.</w:t>
      </w:r>
    </w:p>
    <w:p w14:paraId="6D5A0A83" w14:textId="6BEEFBC7" w:rsidR="00F71CD9" w:rsidRPr="00703A69" w:rsidRDefault="000E5A2F" w:rsidP="00CB696F">
      <w:pPr>
        <w:pStyle w:val="06-TitreARTICLEAE"/>
        <w:keepLines/>
      </w:pPr>
      <w:bookmarkStart w:id="45" w:name="_Toc222896589"/>
      <w:bookmarkStart w:id="46" w:name="_Toc193478898"/>
      <w:bookmarkStart w:id="47" w:name="_Toc193478949"/>
      <w:r>
        <w:t>Contenu du pli</w:t>
      </w:r>
      <w:bookmarkEnd w:id="45"/>
      <w:r>
        <w:t xml:space="preserve"> </w:t>
      </w:r>
      <w:bookmarkEnd w:id="46"/>
      <w:bookmarkEnd w:id="47"/>
    </w:p>
    <w:p w14:paraId="17EE80B5" w14:textId="77777777" w:rsidR="00F71CD9" w:rsidRPr="00703A69" w:rsidRDefault="00F71CD9" w:rsidP="00CB696F">
      <w:pPr>
        <w:pStyle w:val="08Titre11-"/>
        <w:keepLines/>
      </w:pPr>
      <w:bookmarkStart w:id="48" w:name="_Ref524336372"/>
      <w:bookmarkStart w:id="49" w:name="_Toc193478950"/>
      <w:bookmarkStart w:id="50" w:name="_Toc222896590"/>
      <w:r w:rsidRPr="00703A69">
        <w:t>Documents à produire</w:t>
      </w:r>
      <w:bookmarkEnd w:id="48"/>
      <w:bookmarkEnd w:id="49"/>
      <w:bookmarkEnd w:id="50"/>
    </w:p>
    <w:p w14:paraId="764844FF" w14:textId="77777777" w:rsidR="00506BC7"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3B8EF48B"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r>
        <w:rPr>
          <w:szCs w:val="22"/>
        </w:rPr>
        <w:t>u</w:t>
      </w:r>
      <w:r w:rsidR="00F71CD9" w:rsidRPr="00703A69">
        <w:rPr>
          <w:szCs w:val="22"/>
        </w:rPr>
        <w:t>ne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 xml:space="preserve">a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r>
        <w:rPr>
          <w:szCs w:val="22"/>
        </w:rPr>
        <w:lastRenderedPageBreak/>
        <w:t>p</w:t>
      </w:r>
      <w:r w:rsidR="00F71CD9" w:rsidRPr="00703A69">
        <w:rPr>
          <w:szCs w:val="22"/>
        </w:rPr>
        <w:t>our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6B3FF1" w:rsidRDefault="001730A2">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concernant le chiffre d'affaires global et le chiffre d'affaires concernant les services objet du marché, réalisés au cours des trois derniers exercices </w:t>
      </w:r>
      <w:r w:rsidR="00F71CD9" w:rsidRPr="006B3FF1">
        <w:rPr>
          <w:szCs w:val="22"/>
        </w:rPr>
        <w:t>disponibles</w:t>
      </w:r>
      <w:r w:rsidRPr="006B3FF1">
        <w:rPr>
          <w:szCs w:val="22"/>
        </w:rPr>
        <w:t>,</w:t>
      </w:r>
    </w:p>
    <w:p w14:paraId="1DFB7D42" w14:textId="30434637" w:rsidR="00F71CD9" w:rsidRPr="006B3FF1" w:rsidRDefault="000E5A2F">
      <w:pPr>
        <w:keepLines/>
        <w:widowControl w:val="0"/>
        <w:numPr>
          <w:ilvl w:val="0"/>
          <w:numId w:val="13"/>
        </w:numPr>
        <w:tabs>
          <w:tab w:val="left" w:pos="284"/>
        </w:tabs>
        <w:ind w:left="284" w:hanging="284"/>
        <w:jc w:val="both"/>
        <w:rPr>
          <w:szCs w:val="22"/>
        </w:rPr>
      </w:pPr>
      <w:r w:rsidRPr="006B3FF1">
        <w:rPr>
          <w:szCs w:val="22"/>
        </w:rPr>
        <w:t>une</w:t>
      </w:r>
      <w:r w:rsidR="00F71CD9" w:rsidRPr="006B3FF1">
        <w:rPr>
          <w:szCs w:val="22"/>
        </w:rPr>
        <w:t xml:space="preserve"> liste de références significatives, notamment dans le domaine des acheteurs publics pour chacune des trois dernières années</w:t>
      </w:r>
      <w:r w:rsidR="001730A2" w:rsidRPr="006B3FF1">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r w:rsidRPr="006B3FF1">
        <w:rPr>
          <w:szCs w:val="22"/>
        </w:rPr>
        <w:t>une</w:t>
      </w:r>
      <w:r w:rsidR="00F71CD9" w:rsidRPr="006B3FF1">
        <w:rPr>
          <w:szCs w:val="22"/>
        </w:rPr>
        <w:t xml:space="preserve"> déclaration indiquant les effectifs moyens annuels du candidat et</w:t>
      </w:r>
      <w:r w:rsidR="00F71CD9" w:rsidRPr="00703A69">
        <w:rPr>
          <w:szCs w:val="22"/>
        </w:rPr>
        <w:t xml:space="preserve">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r>
        <w:rPr>
          <w:szCs w:val="22"/>
        </w:rPr>
        <w:t>s</w:t>
      </w:r>
      <w:r w:rsidR="00F71CD9" w:rsidRPr="000E5A2F">
        <w:rPr>
          <w:szCs w:val="22"/>
        </w:rPr>
        <w:t xml:space="preserve">i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318F623B"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r>
        <w:rPr>
          <w:szCs w:val="22"/>
        </w:rPr>
        <w:t>l’a</w:t>
      </w:r>
      <w:r w:rsidR="00F71CD9" w:rsidRPr="00703A69">
        <w:rPr>
          <w:szCs w:val="22"/>
        </w:rPr>
        <w:t>cte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r>
        <w:rPr>
          <w:szCs w:val="22"/>
        </w:rPr>
        <w:t>la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r>
        <w:rPr>
          <w:szCs w:val="22"/>
        </w:rPr>
        <w:t>l</w:t>
      </w:r>
      <w:r w:rsidR="00557957">
        <w:rPr>
          <w:szCs w:val="22"/>
        </w:rPr>
        <w:t xml:space="preserve">es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r>
        <w:rPr>
          <w:szCs w:val="22"/>
        </w:rPr>
        <w:t>le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r w:rsidRPr="00356E96">
        <w:rPr>
          <w:szCs w:val="22"/>
        </w:rPr>
        <w:t>l</w:t>
      </w:r>
      <w:r w:rsidR="00A0138F">
        <w:rPr>
          <w:szCs w:val="22"/>
        </w:rPr>
        <w:t>es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1" w:name="_Ref524336231"/>
      <w:bookmarkStart w:id="52" w:name="_Ref524336317"/>
      <w:bookmarkStart w:id="53" w:name="_Toc193478951"/>
      <w:bookmarkStart w:id="54" w:name="_Toc222896591"/>
      <w:r w:rsidRPr="00703A69">
        <w:lastRenderedPageBreak/>
        <w:t>Modalités de transmission des plis</w:t>
      </w:r>
      <w:bookmarkEnd w:id="51"/>
      <w:bookmarkEnd w:id="52"/>
      <w:bookmarkEnd w:id="53"/>
      <w:bookmarkEnd w:id="54"/>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1AA3063B" w14:textId="650EB44F" w:rsidR="006B3FF1" w:rsidRPr="00703A69" w:rsidRDefault="00D8528B" w:rsidP="00B7535A">
      <w:pPr>
        <w:keepLines/>
        <w:autoSpaceDE w:val="0"/>
        <w:autoSpaceDN w:val="0"/>
        <w:spacing w:before="120"/>
        <w:jc w:val="center"/>
        <w:rPr>
          <w:rFonts w:cs="Arial"/>
          <w:iCs/>
          <w:szCs w:val="22"/>
        </w:rPr>
      </w:pPr>
      <w:hyperlink r:id="rId8" w:history="1">
        <w:r w:rsidR="006B3FF1" w:rsidRPr="00CC05CA">
          <w:rPr>
            <w:rStyle w:val="Lienhypertexte"/>
            <w:rFonts w:cs="Arial"/>
            <w:iCs/>
            <w:szCs w:val="22"/>
          </w:rPr>
          <w:t>www.https://marches.maximilien.fr</w:t>
        </w:r>
      </w:hyperlink>
      <w:r w:rsidR="006B3FF1">
        <w:rPr>
          <w:rFonts w:cs="Arial"/>
          <w:iCs/>
          <w:szCs w:val="22"/>
        </w:rPr>
        <w:t xml:space="preserve"> </w:t>
      </w:r>
    </w:p>
    <w:p w14:paraId="0012B6C3"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5" w:name="_Toc193478899"/>
      <w:bookmarkStart w:id="56" w:name="_Toc193478953"/>
      <w:bookmarkStart w:id="57" w:name="_Toc222896592"/>
      <w:r w:rsidRPr="00703A69">
        <w:t>Vérification des candidatures et jugement des offres</w:t>
      </w:r>
      <w:bookmarkEnd w:id="55"/>
      <w:bookmarkEnd w:id="56"/>
      <w:bookmarkEnd w:id="57"/>
    </w:p>
    <w:p w14:paraId="0514ABEA" w14:textId="77777777" w:rsidR="00F71CD9" w:rsidRPr="00703A69" w:rsidRDefault="00F71CD9" w:rsidP="00CB696F">
      <w:pPr>
        <w:pStyle w:val="08Titre11-"/>
        <w:keepLines/>
      </w:pPr>
      <w:bookmarkStart w:id="58" w:name="_Toc193478954"/>
      <w:bookmarkStart w:id="59" w:name="_Toc222896593"/>
      <w:r w:rsidRPr="00703A69">
        <w:t>Vérification des candidatures</w:t>
      </w:r>
      <w:bookmarkEnd w:id="58"/>
      <w:bookmarkEnd w:id="59"/>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089B0FDD" w14:textId="77777777" w:rsidR="00506BC7"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4D8BD5EF" w:rsidR="00F71CD9" w:rsidRPr="00703A69" w:rsidRDefault="00F71CD9" w:rsidP="00CB696F">
      <w:pPr>
        <w:pStyle w:val="08Titre11-"/>
        <w:keepLines/>
      </w:pPr>
      <w:bookmarkStart w:id="60" w:name="_Toc193478955"/>
      <w:bookmarkStart w:id="61" w:name="_Toc222896594"/>
      <w:r w:rsidRPr="00703A69">
        <w:lastRenderedPageBreak/>
        <w:t>Jugement des offres</w:t>
      </w:r>
      <w:bookmarkEnd w:id="60"/>
      <w:bookmarkEnd w:id="61"/>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7C6E9674"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55501626"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02DA465F" w:rsidR="007C6C51" w:rsidRPr="00EA30B7" w:rsidRDefault="00F71CD9" w:rsidP="00B7535A">
      <w:pPr>
        <w:keepLines/>
        <w:widowControl w:val="0"/>
        <w:tabs>
          <w:tab w:val="left" w:pos="284"/>
        </w:tabs>
        <w:spacing w:before="120"/>
        <w:jc w:val="both"/>
        <w:rPr>
          <w:szCs w:val="22"/>
        </w:rPr>
      </w:pPr>
      <w:r w:rsidRPr="00EA30B7">
        <w:rPr>
          <w:szCs w:val="22"/>
        </w:rPr>
        <w:t xml:space="preserve">Les critères </w:t>
      </w:r>
      <w:r w:rsidR="00CC5567" w:rsidRPr="00EA30B7">
        <w:rPr>
          <w:szCs w:val="22"/>
        </w:rPr>
        <w:t xml:space="preserve">utilisés pour le jugement des offres </w:t>
      </w:r>
      <w:r w:rsidR="007C6C51" w:rsidRPr="00EA30B7">
        <w:rPr>
          <w:szCs w:val="22"/>
        </w:rPr>
        <w:t>seront</w:t>
      </w:r>
      <w:r w:rsidR="00CC5567" w:rsidRPr="00EA30B7">
        <w:rPr>
          <w:szCs w:val="22"/>
        </w:rPr>
        <w:t xml:space="preserve"> les suivants :</w:t>
      </w:r>
    </w:p>
    <w:p w14:paraId="2A026171" w14:textId="77777777" w:rsidR="00EC5047" w:rsidRPr="00EA30B7" w:rsidRDefault="00EC5047" w:rsidP="00852260">
      <w:pPr>
        <w:keepNext/>
        <w:keepLines/>
        <w:widowControl w:val="0"/>
        <w:tabs>
          <w:tab w:val="left" w:pos="284"/>
        </w:tabs>
        <w:spacing w:before="240"/>
        <w:jc w:val="both"/>
        <w:rPr>
          <w:b/>
          <w:bCs/>
          <w:szCs w:val="22"/>
          <w:u w:val="single"/>
        </w:rPr>
      </w:pPr>
      <w:bookmarkStart w:id="62" w:name="_Toc193478956"/>
      <w:r w:rsidRPr="00EA30B7">
        <w:rPr>
          <w:b/>
          <w:bCs/>
          <w:szCs w:val="22"/>
          <w:u w:val="single"/>
        </w:rPr>
        <w:t>Critère 1 - Valeur technique (60 points)</w:t>
      </w:r>
    </w:p>
    <w:p w14:paraId="7CE6D09A" w14:textId="77777777" w:rsidR="00EC5047" w:rsidRPr="00EA30B7"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EA30B7">
        <w:rPr>
          <w:b/>
          <w:bCs/>
          <w:szCs w:val="22"/>
          <w:u w:val="dotted"/>
        </w:rPr>
        <w:t>Sous-critère 1 - Conditions de garanties (50 points)</w:t>
      </w:r>
    </w:p>
    <w:p w14:paraId="738D42B5" w14:textId="77777777" w:rsidR="00A0138F" w:rsidRPr="00EA30B7" w:rsidRDefault="00A0138F" w:rsidP="005A5BDE">
      <w:pPr>
        <w:keepLines/>
        <w:widowControl w:val="0"/>
        <w:tabs>
          <w:tab w:val="left" w:pos="284"/>
        </w:tabs>
        <w:spacing w:before="160"/>
        <w:jc w:val="both"/>
        <w:rPr>
          <w:szCs w:val="22"/>
        </w:rPr>
      </w:pPr>
      <w:r w:rsidRPr="00EA30B7">
        <w:rPr>
          <w:szCs w:val="22"/>
        </w:rPr>
        <w:t xml:space="preserve">Ce sous-critère sera noté à partir des réponses apportées par le candidat au cahier des clauses particulières valant conditions particulières et, le cas échéant, à partir des textes du candidat fournis dans son offre. </w:t>
      </w:r>
    </w:p>
    <w:p w14:paraId="48BB3D33" w14:textId="631EBF5D" w:rsidR="00615979" w:rsidRDefault="00615979" w:rsidP="005A5BDE">
      <w:pPr>
        <w:keepLines/>
        <w:widowControl w:val="0"/>
        <w:tabs>
          <w:tab w:val="left" w:pos="284"/>
        </w:tabs>
        <w:spacing w:before="160"/>
        <w:jc w:val="both"/>
        <w:rPr>
          <w:szCs w:val="22"/>
        </w:rPr>
      </w:pPr>
      <w:r w:rsidRPr="00EA30B7">
        <w:rPr>
          <w:szCs w:val="22"/>
        </w:rPr>
        <w:t>Il est précisé qu’il ne sera jamais attribué de point supplémentaire pour des améliorations apportées par le candidat</w:t>
      </w:r>
      <w:r w:rsidR="007E367D" w:rsidRPr="00EA30B7">
        <w:rPr>
          <w:szCs w:val="22"/>
        </w:rPr>
        <w:t xml:space="preserve"> par rapport aux demandes du cahier des clauses particulières valant conditions particulières.</w:t>
      </w:r>
    </w:p>
    <w:p w14:paraId="400BDC5D" w14:textId="77777777" w:rsidR="005A5BDE" w:rsidRDefault="005A5BDE" w:rsidP="00C9043D">
      <w:pPr>
        <w:keepLines/>
        <w:spacing w:before="240"/>
        <w:jc w:val="both"/>
      </w:pPr>
      <w:r w:rsidRPr="00DB0950">
        <w:t xml:space="preserve">Les points du sous-critère n° 1 « conditions de garantie » seront répartis comme suit : </w:t>
      </w:r>
    </w:p>
    <w:p w14:paraId="7994FF49" w14:textId="0213DBE9" w:rsidR="004903FE" w:rsidRPr="00941198" w:rsidRDefault="004903FE" w:rsidP="00C9043D">
      <w:pPr>
        <w:keepLines/>
        <w:widowControl w:val="0"/>
        <w:tabs>
          <w:tab w:val="left" w:pos="284"/>
        </w:tabs>
        <w:spacing w:before="240" w:after="120"/>
        <w:jc w:val="both"/>
        <w:rPr>
          <w:szCs w:val="22"/>
          <w:u w:val="single"/>
        </w:rPr>
      </w:pPr>
      <w:r w:rsidRPr="00941198">
        <w:rPr>
          <w:szCs w:val="22"/>
          <w:u w:val="single"/>
        </w:rPr>
        <w:t>Lot n° 1 - Assurance « Dommages aux biens et risques annexes »</w:t>
      </w:r>
    </w:p>
    <w:p w14:paraId="2A82E912" w14:textId="487CF191" w:rsidR="00615979" w:rsidRPr="00941198" w:rsidRDefault="00615979" w:rsidP="00C9043D">
      <w:pPr>
        <w:pStyle w:val="Paragraphedeliste"/>
        <w:keepLines/>
        <w:widowControl w:val="0"/>
        <w:numPr>
          <w:ilvl w:val="0"/>
          <w:numId w:val="18"/>
        </w:numPr>
        <w:tabs>
          <w:tab w:val="left" w:pos="284"/>
        </w:tabs>
        <w:spacing w:after="120"/>
        <w:ind w:left="284" w:hanging="284"/>
        <w:contextualSpacing/>
        <w:jc w:val="both"/>
      </w:pPr>
      <w:r w:rsidRPr="00941198">
        <w:t xml:space="preserve">pour le respect des souhaits de l’acheteur exprimés dans le </w:t>
      </w:r>
      <w:r w:rsidR="005A5BDE" w:rsidRPr="00941198">
        <w:t>cahier des clauses particulières valant conditions particulières </w:t>
      </w:r>
      <w:r w:rsidRPr="00941198">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941198" w14:paraId="5CDB0C4D"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941198" w:rsidRDefault="00615979" w:rsidP="004517DC">
            <w:pPr>
              <w:keepLines/>
              <w:jc w:val="both"/>
              <w:rPr>
                <w:b w:val="0"/>
                <w:bCs w:val="0"/>
                <w:color w:val="auto"/>
                <w:spacing w:val="-4"/>
              </w:rPr>
            </w:pPr>
            <w:r w:rsidRPr="00941198">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77777777" w:rsidR="00615979" w:rsidRPr="00941198"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941198">
              <w:rPr>
                <w:color w:val="auto"/>
              </w:rPr>
              <w:t>7</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941198"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941198">
              <w:rPr>
                <w:color w:val="auto"/>
              </w:rPr>
              <w:t>points</w:t>
            </w:r>
          </w:p>
        </w:tc>
      </w:tr>
      <w:tr w:rsidR="00615979" w:rsidRPr="00941198" w14:paraId="43ABE0B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941198" w:rsidRDefault="00615979" w:rsidP="004517DC">
            <w:pPr>
              <w:keepLines/>
              <w:jc w:val="both"/>
              <w:rPr>
                <w:b w:val="0"/>
                <w:bCs w:val="0"/>
                <w:color w:val="auto"/>
                <w:spacing w:val="-4"/>
              </w:rPr>
            </w:pPr>
            <w:r w:rsidRPr="00941198">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77777777" w:rsidR="00615979" w:rsidRPr="00941198"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941198">
              <w:rPr>
                <w:b/>
                <w:bCs/>
                <w:color w:val="auto"/>
              </w:rPr>
              <w:t>7</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941198"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941198">
              <w:rPr>
                <w:b/>
                <w:bCs/>
                <w:color w:val="auto"/>
              </w:rPr>
              <w:t>points</w:t>
            </w:r>
          </w:p>
        </w:tc>
      </w:tr>
      <w:tr w:rsidR="00615979" w:rsidRPr="00941198" w14:paraId="01765D2A"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941198" w:rsidRDefault="00615979" w:rsidP="004517DC">
            <w:pPr>
              <w:keepLines/>
              <w:jc w:val="both"/>
              <w:rPr>
                <w:b w:val="0"/>
                <w:bCs w:val="0"/>
                <w:color w:val="auto"/>
                <w:spacing w:val="-4"/>
              </w:rPr>
            </w:pPr>
            <w:r w:rsidRPr="00941198">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77777777" w:rsidR="00615979" w:rsidRPr="00941198"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941198">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941198"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941198">
              <w:rPr>
                <w:b/>
                <w:bCs/>
                <w:color w:val="auto"/>
              </w:rPr>
              <w:t>points</w:t>
            </w:r>
          </w:p>
        </w:tc>
      </w:tr>
      <w:tr w:rsidR="00615979" w:rsidRPr="00941198" w14:paraId="0FC5401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941198" w:rsidRDefault="00615979" w:rsidP="004517DC">
            <w:pPr>
              <w:keepLines/>
              <w:jc w:val="both"/>
              <w:rPr>
                <w:b w:val="0"/>
                <w:bCs w:val="0"/>
                <w:color w:val="auto"/>
                <w:spacing w:val="-4"/>
              </w:rPr>
            </w:pPr>
            <w:r w:rsidRPr="00941198">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77777777" w:rsidR="00615979" w:rsidRPr="00941198"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941198">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941198"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941198">
              <w:rPr>
                <w:b/>
                <w:bCs/>
                <w:color w:val="auto"/>
              </w:rPr>
              <w:t>points</w:t>
            </w:r>
          </w:p>
        </w:tc>
      </w:tr>
      <w:tr w:rsidR="00615979" w:rsidRPr="00941198" w14:paraId="3CB7516B"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941198" w:rsidRDefault="00615979" w:rsidP="004517DC">
            <w:pPr>
              <w:keepLines/>
              <w:jc w:val="both"/>
              <w:rPr>
                <w:b w:val="0"/>
                <w:bCs w:val="0"/>
                <w:spacing w:val="-4"/>
              </w:rPr>
            </w:pPr>
            <w:r w:rsidRPr="00941198">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77777777" w:rsidR="00615979" w:rsidRPr="00941198"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941198">
              <w:rPr>
                <w:b/>
                <w:bCs/>
                <w:color w:val="auto"/>
              </w:rPr>
              <w:t>10</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941198"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941198">
              <w:rPr>
                <w:b/>
                <w:bCs/>
                <w:color w:val="auto"/>
              </w:rPr>
              <w:t>points</w:t>
            </w:r>
          </w:p>
        </w:tc>
      </w:tr>
    </w:tbl>
    <w:p w14:paraId="5FBB52EE" w14:textId="77777777" w:rsidR="00615979" w:rsidRPr="00941198" w:rsidRDefault="00615979" w:rsidP="00C9043D">
      <w:pPr>
        <w:pStyle w:val="Paragraphedeliste"/>
        <w:keepLines/>
        <w:widowControl w:val="0"/>
        <w:numPr>
          <w:ilvl w:val="0"/>
          <w:numId w:val="18"/>
        </w:numPr>
        <w:tabs>
          <w:tab w:val="left" w:pos="284"/>
        </w:tabs>
        <w:spacing w:before="120"/>
        <w:ind w:left="284" w:hanging="284"/>
        <w:contextualSpacing/>
        <w:jc w:val="both"/>
      </w:pPr>
      <w:r w:rsidRPr="00941198">
        <w:t xml:space="preserve">pour les définitions des évènements et garanties dans les textes de l’assureur : </w:t>
      </w:r>
      <w:r w:rsidRPr="00941198">
        <w:rPr>
          <w:b/>
          <w:bCs/>
        </w:rPr>
        <w:t>10 points</w:t>
      </w:r>
      <w:r w:rsidRPr="00941198">
        <w:t xml:space="preserve"> </w:t>
      </w:r>
    </w:p>
    <w:p w14:paraId="04959CA8" w14:textId="1357DDC7" w:rsidR="00102A70" w:rsidRDefault="00102A70" w:rsidP="00102A70">
      <w:pPr>
        <w:keepLines/>
        <w:widowControl w:val="0"/>
        <w:tabs>
          <w:tab w:val="left" w:pos="284"/>
        </w:tabs>
        <w:spacing w:before="120"/>
        <w:contextualSpacing/>
        <w:jc w:val="both"/>
      </w:pPr>
      <w:r w:rsidRPr="00941198">
        <w:t>Il est précisé à ce titre que pour certaines garanties, des notes de bas de page dans le cahier des clauses particulières valant conditions particulières précisent quelle est la couverture attendue. Les définitions données sont indicatives et ne remplacent pas celles prévues dans</w:t>
      </w:r>
      <w:r>
        <w:t xml:space="preserve"> les textes de l’assureur.</w:t>
      </w:r>
    </w:p>
    <w:p w14:paraId="341EABBE" w14:textId="77777777" w:rsidR="00615979" w:rsidRPr="00941198" w:rsidRDefault="00615979" w:rsidP="00C9043D">
      <w:pPr>
        <w:keepLines/>
        <w:spacing w:before="240"/>
        <w:jc w:val="both"/>
        <w:rPr>
          <w:i/>
          <w:iCs/>
          <w:u w:val="single"/>
        </w:rPr>
      </w:pPr>
      <w:r w:rsidRPr="00941198">
        <w:rPr>
          <w:i/>
          <w:iCs/>
          <w:u w:val="single"/>
        </w:rPr>
        <w:t>Pour l'assurance « responsabilité générale et risques annexes »</w:t>
      </w:r>
    </w:p>
    <w:p w14:paraId="19235F3B" w14:textId="77777777" w:rsidR="005A5BDE" w:rsidRPr="00941198" w:rsidRDefault="005A5BDE" w:rsidP="00C9043D">
      <w:pPr>
        <w:pStyle w:val="Paragraphedeliste"/>
        <w:keepLines/>
        <w:widowControl w:val="0"/>
        <w:numPr>
          <w:ilvl w:val="0"/>
          <w:numId w:val="18"/>
        </w:numPr>
        <w:tabs>
          <w:tab w:val="left" w:pos="284"/>
        </w:tabs>
        <w:spacing w:before="120" w:after="120"/>
        <w:ind w:left="284" w:hanging="284"/>
        <w:contextualSpacing/>
        <w:jc w:val="both"/>
      </w:pPr>
      <w:r w:rsidRPr="00941198">
        <w:t xml:space="preserve">pour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941198" w14:paraId="370564E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B5C833" w14:textId="77777777" w:rsidR="00615979" w:rsidRPr="00941198" w:rsidRDefault="00615979" w:rsidP="004517DC">
            <w:pPr>
              <w:keepLines/>
              <w:widowControl w:val="0"/>
              <w:tabs>
                <w:tab w:val="left" w:pos="284"/>
              </w:tabs>
              <w:contextualSpacing/>
              <w:jc w:val="both"/>
              <w:rPr>
                <w:color w:val="000000" w:themeColor="text1"/>
              </w:rPr>
            </w:pPr>
            <w:r w:rsidRPr="00941198">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8CE2C53" w14:textId="77777777" w:rsidR="00615979" w:rsidRPr="00941198"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38873B94" w14:textId="77777777" w:rsidR="00615979" w:rsidRPr="00941198"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000000" w:themeColor="text1"/>
              </w:rPr>
              <w:t>points</w:t>
            </w:r>
          </w:p>
        </w:tc>
      </w:tr>
      <w:tr w:rsidR="00615979" w:rsidRPr="00941198" w14:paraId="4B1BF52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4FD8880" w14:textId="77777777" w:rsidR="00615979" w:rsidRPr="00941198" w:rsidRDefault="00615979" w:rsidP="004517DC">
            <w:pPr>
              <w:keepLines/>
              <w:widowControl w:val="0"/>
              <w:tabs>
                <w:tab w:val="left" w:pos="284"/>
              </w:tabs>
              <w:jc w:val="both"/>
              <w:rPr>
                <w:color w:val="000000" w:themeColor="text1"/>
              </w:rPr>
            </w:pPr>
            <w:r w:rsidRPr="00941198">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D6A7D60"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2958B4C7"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000000" w:themeColor="text1"/>
              </w:rPr>
              <w:t>points</w:t>
            </w:r>
          </w:p>
        </w:tc>
      </w:tr>
      <w:tr w:rsidR="00615979" w:rsidRPr="00941198" w14:paraId="2FCC4B9E"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A98E896" w14:textId="77777777" w:rsidR="00615979" w:rsidRPr="00941198" w:rsidRDefault="00615979" w:rsidP="004517DC">
            <w:pPr>
              <w:keepLines/>
              <w:widowControl w:val="0"/>
              <w:tabs>
                <w:tab w:val="left" w:pos="284"/>
              </w:tabs>
              <w:jc w:val="both"/>
              <w:rPr>
                <w:color w:val="000000" w:themeColor="text1"/>
              </w:rPr>
            </w:pPr>
            <w:r w:rsidRPr="00941198">
              <w:rPr>
                <w:b w:val="0"/>
                <w:bCs w:val="0"/>
                <w:color w:val="000000" w:themeColor="text1"/>
              </w:rPr>
              <w:t>En matière de montants de franchise (article 6)</w:t>
            </w:r>
          </w:p>
        </w:tc>
        <w:tc>
          <w:tcPr>
            <w:tcW w:w="425" w:type="dxa"/>
            <w:tcBorders>
              <w:top w:val="single" w:sz="4" w:space="0" w:color="auto"/>
              <w:left w:val="single" w:sz="4" w:space="0" w:color="auto"/>
              <w:bottom w:val="single" w:sz="4" w:space="0" w:color="auto"/>
              <w:right w:val="nil"/>
            </w:tcBorders>
            <w:vAlign w:val="center"/>
            <w:hideMark/>
          </w:tcPr>
          <w:p w14:paraId="271F68EF" w14:textId="77777777" w:rsidR="00615979" w:rsidRPr="00941198"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7B095344" w14:textId="77777777" w:rsidR="00615979" w:rsidRPr="00941198"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000000" w:themeColor="text1"/>
              </w:rPr>
              <w:t>points</w:t>
            </w:r>
          </w:p>
        </w:tc>
      </w:tr>
      <w:tr w:rsidR="00615979" w:rsidRPr="00941198" w14:paraId="52C8C2CA"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B7DC63D" w14:textId="77777777" w:rsidR="00615979" w:rsidRPr="00941198" w:rsidRDefault="00615979" w:rsidP="004517DC">
            <w:pPr>
              <w:keepLines/>
              <w:widowControl w:val="0"/>
              <w:tabs>
                <w:tab w:val="left" w:pos="284"/>
              </w:tabs>
              <w:jc w:val="both"/>
              <w:rPr>
                <w:color w:val="000000" w:themeColor="text1"/>
              </w:rPr>
            </w:pPr>
            <w:r w:rsidRPr="00941198">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332AE3D5"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0F733BC6"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000000" w:themeColor="text1"/>
              </w:rPr>
              <w:t>points</w:t>
            </w:r>
          </w:p>
        </w:tc>
      </w:tr>
      <w:tr w:rsidR="00615979" w:rsidRPr="00941198" w14:paraId="3EF40327"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AE5B17F" w14:textId="77777777" w:rsidR="00615979" w:rsidRPr="00941198" w:rsidRDefault="00615979" w:rsidP="004517DC">
            <w:pPr>
              <w:keepLines/>
              <w:widowControl w:val="0"/>
              <w:tabs>
                <w:tab w:val="left" w:pos="284"/>
              </w:tabs>
              <w:jc w:val="both"/>
              <w:rPr>
                <w:color w:val="000000" w:themeColor="text1"/>
              </w:rPr>
            </w:pPr>
            <w:r w:rsidRPr="00941198">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58D7477A" w14:textId="77777777" w:rsidR="00615979" w:rsidRPr="00941198"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55DDF45A" w14:textId="77777777" w:rsidR="00615979" w:rsidRPr="00941198"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000000" w:themeColor="text1"/>
              </w:rPr>
              <w:t>points</w:t>
            </w:r>
          </w:p>
        </w:tc>
      </w:tr>
    </w:tbl>
    <w:p w14:paraId="3229BC92" w14:textId="77777777" w:rsidR="00615979" w:rsidRPr="00941198" w:rsidRDefault="00615979" w:rsidP="005A5BDE">
      <w:pPr>
        <w:pStyle w:val="Paragraphedeliste"/>
        <w:keepLines/>
        <w:widowControl w:val="0"/>
        <w:numPr>
          <w:ilvl w:val="0"/>
          <w:numId w:val="18"/>
        </w:numPr>
        <w:tabs>
          <w:tab w:val="left" w:pos="284"/>
        </w:tabs>
        <w:spacing w:before="120"/>
        <w:ind w:left="284" w:hanging="284"/>
        <w:contextualSpacing/>
        <w:jc w:val="both"/>
      </w:pPr>
      <w:r w:rsidRPr="00941198">
        <w:lastRenderedPageBreak/>
        <w:t xml:space="preserve">pour les exclusions générales ou concernant les garanties principales prévues par les textes de l’assureur : </w:t>
      </w:r>
      <w:r w:rsidRPr="00941198">
        <w:rPr>
          <w:b/>
          <w:bCs/>
        </w:rPr>
        <w:t>10 points</w:t>
      </w:r>
      <w:r w:rsidRPr="00941198">
        <w:t xml:space="preserve"> (les exclusions déjà sanctionnées au titre des articles 4 à 8 ne seront pas sanctionnées à nouveau)</w:t>
      </w:r>
    </w:p>
    <w:p w14:paraId="11EE13BD" w14:textId="77777777" w:rsidR="00615979" w:rsidRDefault="00615979" w:rsidP="00615979">
      <w:pPr>
        <w:keepLines/>
        <w:widowControl w:val="0"/>
        <w:tabs>
          <w:tab w:val="left" w:pos="284"/>
        </w:tabs>
        <w:spacing w:before="240"/>
        <w:jc w:val="both"/>
      </w:pPr>
      <w:r w:rsidRPr="00941198">
        <w:t>Pour l’analyse du système de garantie intégrant la prestation supplémentaire éventuelle, la note obtenue pour l’assurance « responsabilité générale et risques annexes » lors de sa prise en compte dans la note totale pour le sous-critère sera affectée d’un coefficient de 95 %.</w:t>
      </w:r>
    </w:p>
    <w:p w14:paraId="180A2446" w14:textId="77777777" w:rsidR="00615979" w:rsidRPr="00941198" w:rsidRDefault="00615979" w:rsidP="005A5BDE">
      <w:pPr>
        <w:keepLines/>
        <w:spacing w:before="240" w:after="160"/>
        <w:jc w:val="both"/>
        <w:rPr>
          <w:i/>
          <w:iCs/>
          <w:u w:val="single"/>
        </w:rPr>
      </w:pPr>
      <w:r w:rsidRPr="00941198">
        <w:rPr>
          <w:i/>
          <w:iCs/>
          <w:u w:val="single"/>
        </w:rPr>
        <w:t>Pour l'assurance « protection juridique personne morale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941198" w14:paraId="6E4384C1"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1E4B0C" w14:textId="77777777" w:rsidR="00615979" w:rsidRPr="00941198" w:rsidRDefault="00615979" w:rsidP="004517DC">
            <w:pPr>
              <w:keepLines/>
              <w:widowControl w:val="0"/>
              <w:tabs>
                <w:tab w:val="left" w:pos="284"/>
              </w:tabs>
              <w:contextualSpacing/>
              <w:jc w:val="both"/>
              <w:rPr>
                <w:color w:val="000000" w:themeColor="text1"/>
              </w:rPr>
            </w:pPr>
            <w:r w:rsidRPr="00941198">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D31FF5A" w14:textId="77777777" w:rsidR="00615979" w:rsidRPr="00941198"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221DDA11" w14:textId="77777777" w:rsidR="00615979" w:rsidRPr="00941198"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auto"/>
              </w:rPr>
              <w:t>points</w:t>
            </w:r>
          </w:p>
        </w:tc>
      </w:tr>
      <w:tr w:rsidR="00615979" w:rsidRPr="00941198" w14:paraId="00FB3A0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F48E45D" w14:textId="77777777" w:rsidR="00615979" w:rsidRPr="00941198" w:rsidRDefault="00615979" w:rsidP="004517DC">
            <w:pPr>
              <w:keepLines/>
              <w:widowControl w:val="0"/>
              <w:tabs>
                <w:tab w:val="left" w:pos="284"/>
              </w:tabs>
              <w:jc w:val="both"/>
              <w:rPr>
                <w:color w:val="000000" w:themeColor="text1"/>
              </w:rPr>
            </w:pPr>
            <w:r w:rsidRPr="00941198">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1A6D8E31"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77F4AF6F"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points</w:t>
            </w:r>
          </w:p>
        </w:tc>
      </w:tr>
      <w:tr w:rsidR="00615979" w:rsidRPr="00941198" w14:paraId="2F0AE99F"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EDC608" w14:textId="77777777" w:rsidR="00615979" w:rsidRPr="00941198" w:rsidRDefault="00615979" w:rsidP="004517DC">
            <w:pPr>
              <w:keepLines/>
              <w:widowControl w:val="0"/>
              <w:tabs>
                <w:tab w:val="left" w:pos="284"/>
              </w:tabs>
              <w:jc w:val="both"/>
              <w:rPr>
                <w:color w:val="000000" w:themeColor="text1"/>
              </w:rPr>
            </w:pPr>
            <w:r w:rsidRPr="00941198">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CD2F02E" w14:textId="77777777" w:rsidR="00615979" w:rsidRPr="00941198"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435500C2" w14:textId="77777777" w:rsidR="00615979" w:rsidRPr="00941198"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auto"/>
              </w:rPr>
              <w:t>points</w:t>
            </w:r>
          </w:p>
        </w:tc>
      </w:tr>
      <w:tr w:rsidR="00615979" w:rsidRPr="00941198" w14:paraId="49558A8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0B135C1" w14:textId="77777777" w:rsidR="00615979" w:rsidRPr="00941198" w:rsidRDefault="00615979" w:rsidP="004517DC">
            <w:pPr>
              <w:keepLines/>
              <w:widowControl w:val="0"/>
              <w:tabs>
                <w:tab w:val="left" w:pos="284"/>
              </w:tabs>
              <w:jc w:val="both"/>
              <w:rPr>
                <w:color w:val="000000" w:themeColor="text1"/>
              </w:rPr>
            </w:pPr>
            <w:r w:rsidRPr="00941198">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9680169"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5</w:t>
            </w:r>
          </w:p>
        </w:tc>
        <w:tc>
          <w:tcPr>
            <w:tcW w:w="709" w:type="dxa"/>
            <w:tcBorders>
              <w:top w:val="single" w:sz="4" w:space="0" w:color="auto"/>
              <w:left w:val="nil"/>
              <w:bottom w:val="single" w:sz="4" w:space="0" w:color="auto"/>
              <w:right w:val="single" w:sz="4" w:space="0" w:color="auto"/>
            </w:tcBorders>
            <w:vAlign w:val="center"/>
            <w:hideMark/>
          </w:tcPr>
          <w:p w14:paraId="660AD9E1" w14:textId="77777777" w:rsidR="00615979" w:rsidRPr="00941198"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points</w:t>
            </w:r>
          </w:p>
        </w:tc>
      </w:tr>
    </w:tbl>
    <w:p w14:paraId="270FE699" w14:textId="77777777" w:rsidR="00615979" w:rsidRPr="00D832AD" w:rsidRDefault="00615979" w:rsidP="005A5BDE">
      <w:pPr>
        <w:keepLines/>
        <w:widowControl w:val="0"/>
        <w:tabs>
          <w:tab w:val="left" w:pos="284"/>
        </w:tabs>
        <w:spacing w:before="120"/>
        <w:jc w:val="both"/>
      </w:pPr>
      <w:r w:rsidRPr="00941198">
        <w:t>La note obtenue pour l’assurance « protection juridique personne morale » sera affectée d’un coefficient de 5 % lors de sa prise en compte dans la note totale pour le sous-critère.</w:t>
      </w:r>
    </w:p>
    <w:p w14:paraId="7FCE8B0F" w14:textId="1C8FCF67" w:rsidR="004903FE" w:rsidRPr="00941198" w:rsidRDefault="004903FE" w:rsidP="00C9043D">
      <w:pPr>
        <w:keepLines/>
        <w:widowControl w:val="0"/>
        <w:tabs>
          <w:tab w:val="left" w:pos="284"/>
        </w:tabs>
        <w:spacing w:before="240" w:after="120"/>
        <w:jc w:val="both"/>
        <w:rPr>
          <w:szCs w:val="22"/>
          <w:u w:val="single"/>
        </w:rPr>
      </w:pPr>
      <w:r w:rsidRPr="00941198">
        <w:rPr>
          <w:szCs w:val="22"/>
          <w:u w:val="single"/>
        </w:rPr>
        <w:t>Lot n° 3 - Assurance « Flotte automobile et risques annexes »</w:t>
      </w:r>
    </w:p>
    <w:p w14:paraId="1874391A" w14:textId="77777777" w:rsidR="005A5BDE" w:rsidRPr="00941198" w:rsidRDefault="005A5BDE" w:rsidP="00C9043D">
      <w:pPr>
        <w:pStyle w:val="Paragraphedeliste"/>
        <w:keepLines/>
        <w:widowControl w:val="0"/>
        <w:numPr>
          <w:ilvl w:val="0"/>
          <w:numId w:val="18"/>
        </w:numPr>
        <w:tabs>
          <w:tab w:val="left" w:pos="284"/>
        </w:tabs>
        <w:spacing w:after="120"/>
        <w:ind w:left="284" w:hanging="284"/>
        <w:contextualSpacing/>
        <w:jc w:val="both"/>
      </w:pPr>
      <w:r w:rsidRPr="00941198">
        <w:t xml:space="preserve">pour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C04702" w:rsidRPr="00941198" w14:paraId="41203374"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1DF0C59" w14:textId="77777777" w:rsidR="00C04702" w:rsidRPr="00941198" w:rsidRDefault="00C04702" w:rsidP="004517DC">
            <w:pPr>
              <w:keepLines/>
              <w:widowControl w:val="0"/>
              <w:tabs>
                <w:tab w:val="left" w:pos="284"/>
              </w:tabs>
              <w:contextualSpacing/>
              <w:jc w:val="both"/>
              <w:rPr>
                <w:color w:val="000000" w:themeColor="text1"/>
              </w:rPr>
            </w:pPr>
            <w:r w:rsidRPr="00941198">
              <w:rPr>
                <w:b w:val="0"/>
                <w:bCs w:val="0"/>
                <w:color w:val="auto"/>
              </w:rPr>
              <w:t>En matière de formule de garantie et franchises (article 4)</w:t>
            </w:r>
          </w:p>
        </w:tc>
        <w:tc>
          <w:tcPr>
            <w:tcW w:w="425" w:type="dxa"/>
            <w:tcBorders>
              <w:top w:val="single" w:sz="4" w:space="0" w:color="auto"/>
              <w:left w:val="single" w:sz="4" w:space="0" w:color="auto"/>
              <w:bottom w:val="single" w:sz="4" w:space="0" w:color="auto"/>
              <w:right w:val="nil"/>
            </w:tcBorders>
            <w:vAlign w:val="center"/>
            <w:hideMark/>
          </w:tcPr>
          <w:p w14:paraId="74E999F4" w14:textId="77777777" w:rsidR="00C04702" w:rsidRPr="00941198"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40C42DDC" w14:textId="77777777" w:rsidR="00C04702" w:rsidRPr="00941198"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auto"/>
              </w:rPr>
              <w:t>points</w:t>
            </w:r>
          </w:p>
        </w:tc>
      </w:tr>
      <w:tr w:rsidR="00C04702" w:rsidRPr="00941198" w14:paraId="3F8D43B3"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B62BD83" w14:textId="77777777" w:rsidR="00C04702" w:rsidRPr="00941198" w:rsidRDefault="00C04702" w:rsidP="004517DC">
            <w:pPr>
              <w:keepLines/>
              <w:widowControl w:val="0"/>
              <w:tabs>
                <w:tab w:val="left" w:pos="284"/>
              </w:tabs>
              <w:jc w:val="both"/>
              <w:rPr>
                <w:color w:val="000000" w:themeColor="text1"/>
              </w:rPr>
            </w:pPr>
            <w:r w:rsidRPr="00941198">
              <w:rPr>
                <w:b w:val="0"/>
                <w:bCs w:val="0"/>
                <w:color w:val="auto"/>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60D124B" w14:textId="77777777" w:rsidR="00C04702" w:rsidRPr="00941198"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1E83C0EF" w14:textId="77777777" w:rsidR="00C04702" w:rsidRPr="00941198"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points</w:t>
            </w:r>
          </w:p>
        </w:tc>
      </w:tr>
      <w:tr w:rsidR="00C04702" w:rsidRPr="00941198" w14:paraId="0C3D519D"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96B10AE" w14:textId="77777777" w:rsidR="00C04702" w:rsidRPr="00941198" w:rsidRDefault="00C04702" w:rsidP="004517DC">
            <w:pPr>
              <w:keepLines/>
              <w:widowControl w:val="0"/>
              <w:tabs>
                <w:tab w:val="left" w:pos="284"/>
              </w:tabs>
              <w:jc w:val="both"/>
              <w:rPr>
                <w:color w:val="000000" w:themeColor="text1"/>
              </w:rPr>
            </w:pPr>
            <w:r w:rsidRPr="00941198">
              <w:rPr>
                <w:b w:val="0"/>
                <w:bCs w:val="0"/>
                <w:color w:val="auto"/>
              </w:rPr>
              <w:t>En matière d’application du contrat (article 6)</w:t>
            </w:r>
          </w:p>
        </w:tc>
        <w:tc>
          <w:tcPr>
            <w:tcW w:w="425" w:type="dxa"/>
            <w:tcBorders>
              <w:top w:val="single" w:sz="4" w:space="0" w:color="auto"/>
              <w:left w:val="single" w:sz="4" w:space="0" w:color="auto"/>
              <w:bottom w:val="single" w:sz="4" w:space="0" w:color="auto"/>
              <w:right w:val="nil"/>
            </w:tcBorders>
            <w:vAlign w:val="center"/>
            <w:hideMark/>
          </w:tcPr>
          <w:p w14:paraId="0B6BB736" w14:textId="77777777" w:rsidR="00C04702" w:rsidRPr="00941198"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3E60377B" w14:textId="77777777" w:rsidR="00C04702" w:rsidRPr="00941198"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auto"/>
              </w:rPr>
            </w:pPr>
            <w:r w:rsidRPr="00941198">
              <w:rPr>
                <w:b/>
                <w:bCs/>
                <w:color w:val="auto"/>
              </w:rPr>
              <w:t>points</w:t>
            </w:r>
          </w:p>
        </w:tc>
      </w:tr>
      <w:tr w:rsidR="00C04702" w:rsidRPr="00941198" w14:paraId="6661827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770A50A" w14:textId="77777777" w:rsidR="00C04702" w:rsidRPr="00941198" w:rsidRDefault="00C04702" w:rsidP="004517DC">
            <w:pPr>
              <w:keepLines/>
              <w:widowControl w:val="0"/>
              <w:tabs>
                <w:tab w:val="left" w:pos="284"/>
              </w:tabs>
              <w:jc w:val="both"/>
              <w:rPr>
                <w:color w:val="000000" w:themeColor="text1"/>
              </w:rPr>
            </w:pPr>
            <w:r w:rsidRPr="00941198">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27784288" w14:textId="77777777" w:rsidR="00C04702" w:rsidRPr="00941198"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4B9D2356" w14:textId="77777777" w:rsidR="00C04702" w:rsidRPr="00941198"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auto"/>
              </w:rPr>
            </w:pPr>
            <w:r w:rsidRPr="00941198">
              <w:rPr>
                <w:b/>
                <w:bCs/>
                <w:color w:val="auto"/>
              </w:rPr>
              <w:t>points</w:t>
            </w:r>
          </w:p>
        </w:tc>
      </w:tr>
    </w:tbl>
    <w:p w14:paraId="45D70278" w14:textId="77777777" w:rsidR="00C04702" w:rsidRPr="00941198" w:rsidRDefault="00C04702" w:rsidP="005A5BDE">
      <w:pPr>
        <w:pStyle w:val="Paragraphedeliste"/>
        <w:keepLines/>
        <w:widowControl w:val="0"/>
        <w:numPr>
          <w:ilvl w:val="0"/>
          <w:numId w:val="18"/>
        </w:numPr>
        <w:tabs>
          <w:tab w:val="left" w:pos="284"/>
        </w:tabs>
        <w:spacing w:before="120"/>
        <w:ind w:left="284" w:hanging="284"/>
        <w:contextualSpacing/>
        <w:jc w:val="both"/>
      </w:pPr>
      <w:r w:rsidRPr="00941198">
        <w:t xml:space="preserve">pour les définitions des évènements et garanties dans les textes de l’assureur : </w:t>
      </w:r>
      <w:r w:rsidRPr="00941198">
        <w:rPr>
          <w:b/>
          <w:bCs/>
        </w:rPr>
        <w:t>10 points</w:t>
      </w:r>
      <w:r w:rsidRPr="00941198">
        <w:t xml:space="preserve"> </w:t>
      </w:r>
    </w:p>
    <w:p w14:paraId="58CB19DB" w14:textId="407160F3" w:rsidR="004903FE" w:rsidRPr="00941198" w:rsidRDefault="004903FE" w:rsidP="00F30A9B">
      <w:pPr>
        <w:keepLines/>
        <w:widowControl w:val="0"/>
        <w:tabs>
          <w:tab w:val="left" w:pos="284"/>
        </w:tabs>
        <w:spacing w:before="240" w:after="120"/>
        <w:jc w:val="both"/>
        <w:rPr>
          <w:szCs w:val="22"/>
          <w:u w:val="single"/>
        </w:rPr>
      </w:pPr>
      <w:r w:rsidRPr="00941198">
        <w:rPr>
          <w:szCs w:val="22"/>
          <w:u w:val="single"/>
        </w:rPr>
        <w:t xml:space="preserve">Lot n° </w:t>
      </w:r>
      <w:r w:rsidR="00661098" w:rsidRPr="00941198">
        <w:rPr>
          <w:szCs w:val="22"/>
          <w:u w:val="single"/>
        </w:rPr>
        <w:t>4</w:t>
      </w:r>
      <w:r w:rsidRPr="00941198">
        <w:rPr>
          <w:szCs w:val="22"/>
          <w:u w:val="single"/>
        </w:rPr>
        <w:t xml:space="preserve"> - « Protection juridique des personnes physiques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F30A9B" w:rsidRPr="00941198" w14:paraId="56ED5DE9"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8850D6" w14:textId="77777777" w:rsidR="00F30A9B" w:rsidRPr="00941198" w:rsidRDefault="00F30A9B" w:rsidP="004517DC">
            <w:pPr>
              <w:keepLines/>
              <w:widowControl w:val="0"/>
              <w:tabs>
                <w:tab w:val="left" w:pos="284"/>
              </w:tabs>
              <w:contextualSpacing/>
              <w:jc w:val="both"/>
              <w:rPr>
                <w:color w:val="000000" w:themeColor="text1"/>
              </w:rPr>
            </w:pPr>
            <w:r w:rsidRPr="00941198">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009219B5" w14:textId="77777777" w:rsidR="00F30A9B" w:rsidRPr="00941198" w:rsidRDefault="00F30A9B"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7FF0E0CF" w14:textId="77777777" w:rsidR="00F30A9B" w:rsidRPr="00941198" w:rsidRDefault="00F30A9B"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941198">
              <w:rPr>
                <w:color w:val="auto"/>
              </w:rPr>
              <w:t>points</w:t>
            </w:r>
          </w:p>
        </w:tc>
      </w:tr>
      <w:tr w:rsidR="00F30A9B" w:rsidRPr="00941198" w14:paraId="0CB0F76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B388AA2" w14:textId="77777777" w:rsidR="00F30A9B" w:rsidRPr="00941198" w:rsidRDefault="00F30A9B" w:rsidP="004517DC">
            <w:pPr>
              <w:keepLines/>
              <w:widowControl w:val="0"/>
              <w:tabs>
                <w:tab w:val="left" w:pos="284"/>
              </w:tabs>
              <w:jc w:val="both"/>
              <w:rPr>
                <w:color w:val="000000" w:themeColor="text1"/>
              </w:rPr>
            </w:pPr>
            <w:r w:rsidRPr="00941198">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732B64A1" w14:textId="77777777" w:rsidR="00F30A9B" w:rsidRPr="00941198"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62C07763" w14:textId="77777777" w:rsidR="00F30A9B" w:rsidRPr="00941198"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941198">
              <w:rPr>
                <w:b/>
                <w:bCs/>
                <w:color w:val="auto"/>
              </w:rPr>
              <w:t>points</w:t>
            </w:r>
          </w:p>
        </w:tc>
      </w:tr>
      <w:tr w:rsidR="00F30A9B" w:rsidRPr="00941198" w14:paraId="158D18D1"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C0F9CC7" w14:textId="77777777" w:rsidR="00F30A9B" w:rsidRPr="00941198" w:rsidRDefault="00F30A9B" w:rsidP="004517DC">
            <w:pPr>
              <w:keepLines/>
              <w:widowControl w:val="0"/>
              <w:tabs>
                <w:tab w:val="left" w:pos="284"/>
              </w:tabs>
              <w:jc w:val="both"/>
              <w:rPr>
                <w:color w:val="000000" w:themeColor="text1"/>
              </w:rPr>
            </w:pPr>
            <w:r w:rsidRPr="00941198">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DFE7C3E" w14:textId="77777777" w:rsidR="00F30A9B" w:rsidRPr="00941198" w:rsidRDefault="00F30A9B"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26F163C4" w14:textId="77777777" w:rsidR="00F30A9B" w:rsidRPr="00941198" w:rsidRDefault="00F30A9B"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941198">
              <w:rPr>
                <w:b/>
                <w:bCs/>
                <w:color w:val="auto"/>
              </w:rPr>
              <w:t>points</w:t>
            </w:r>
          </w:p>
        </w:tc>
      </w:tr>
      <w:tr w:rsidR="00F30A9B" w14:paraId="0F08284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60FDCFC2" w14:textId="77777777" w:rsidR="00F30A9B" w:rsidRPr="00941198" w:rsidRDefault="00F30A9B" w:rsidP="004517DC">
            <w:pPr>
              <w:keepLines/>
              <w:widowControl w:val="0"/>
              <w:tabs>
                <w:tab w:val="left" w:pos="284"/>
              </w:tabs>
              <w:jc w:val="both"/>
            </w:pPr>
            <w:r w:rsidRPr="00941198">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tcPr>
          <w:p w14:paraId="04182A69" w14:textId="77777777" w:rsidR="00F30A9B" w:rsidRPr="00941198"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941198">
              <w:rPr>
                <w:b/>
                <w:bCs/>
                <w:color w:val="auto"/>
              </w:rPr>
              <w:t>5</w:t>
            </w:r>
          </w:p>
        </w:tc>
        <w:tc>
          <w:tcPr>
            <w:tcW w:w="709" w:type="dxa"/>
            <w:tcBorders>
              <w:top w:val="single" w:sz="4" w:space="0" w:color="auto"/>
              <w:left w:val="nil"/>
              <w:bottom w:val="single" w:sz="4" w:space="0" w:color="auto"/>
              <w:right w:val="single" w:sz="4" w:space="0" w:color="auto"/>
            </w:tcBorders>
            <w:vAlign w:val="center"/>
          </w:tcPr>
          <w:p w14:paraId="2E1FA4F5" w14:textId="77777777" w:rsidR="00F30A9B" w:rsidRPr="00217FA9"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941198">
              <w:rPr>
                <w:b/>
                <w:bCs/>
                <w:color w:val="auto"/>
              </w:rPr>
              <w:t>points</w:t>
            </w:r>
          </w:p>
        </w:tc>
      </w:tr>
    </w:tbl>
    <w:p w14:paraId="205788DB" w14:textId="77777777" w:rsidR="00EC5047" w:rsidRPr="00EA30B7"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EA30B7">
        <w:rPr>
          <w:b/>
          <w:bCs/>
          <w:szCs w:val="22"/>
          <w:u w:val="dotted"/>
        </w:rPr>
        <w:t>Sous-critère 2 - Modalités de gestion des dossiers et des sinistres (10 points)</w:t>
      </w:r>
    </w:p>
    <w:p w14:paraId="5929FD38" w14:textId="743D3A18" w:rsidR="00EC5047" w:rsidRPr="00EA30B7" w:rsidRDefault="00EC5047" w:rsidP="00CB696F">
      <w:pPr>
        <w:keepLines/>
        <w:widowControl w:val="0"/>
        <w:tabs>
          <w:tab w:val="left" w:pos="284"/>
        </w:tabs>
        <w:spacing w:before="80"/>
        <w:jc w:val="both"/>
        <w:rPr>
          <w:szCs w:val="22"/>
        </w:rPr>
      </w:pPr>
      <w:r w:rsidRPr="00EA30B7">
        <w:rPr>
          <w:szCs w:val="22"/>
        </w:rPr>
        <w:t xml:space="preserve">Ce sous-critère sera noté à partir des réponses apportées par le candidat </w:t>
      </w:r>
      <w:r w:rsidR="00816994" w:rsidRPr="00EA30B7">
        <w:rPr>
          <w:szCs w:val="22"/>
        </w:rPr>
        <w:t>à l’annexe</w:t>
      </w:r>
      <w:r w:rsidR="00356E96" w:rsidRPr="00EA30B7">
        <w:rPr>
          <w:szCs w:val="22"/>
        </w:rPr>
        <w:t xml:space="preserve"> n° </w:t>
      </w:r>
      <w:r w:rsidR="0078355B" w:rsidRPr="00EA30B7">
        <w:rPr>
          <w:szCs w:val="22"/>
        </w:rPr>
        <w:t>2</w:t>
      </w:r>
      <w:r w:rsidR="00816994" w:rsidRPr="00EA30B7">
        <w:rPr>
          <w:szCs w:val="22"/>
        </w:rPr>
        <w:t xml:space="preserve"> à l’acte d’engagement « </w:t>
      </w:r>
      <w:r w:rsidR="008423CB" w:rsidRPr="00EA30B7">
        <w:rPr>
          <w:szCs w:val="22"/>
        </w:rPr>
        <w:t>convention de gestion</w:t>
      </w:r>
      <w:r w:rsidR="00816994" w:rsidRPr="00EA30B7">
        <w:rPr>
          <w:szCs w:val="22"/>
        </w:rPr>
        <w:t> ».</w:t>
      </w:r>
    </w:p>
    <w:p w14:paraId="5DDFA652" w14:textId="6A469BAF" w:rsidR="00EC5047" w:rsidRPr="00EA30B7" w:rsidRDefault="00EC5047" w:rsidP="00F30A9B">
      <w:pPr>
        <w:keepNext/>
        <w:keepLines/>
        <w:widowControl w:val="0"/>
        <w:tabs>
          <w:tab w:val="left" w:pos="284"/>
        </w:tabs>
        <w:spacing w:before="320"/>
        <w:jc w:val="both"/>
        <w:rPr>
          <w:b/>
          <w:bCs/>
          <w:szCs w:val="22"/>
          <w:u w:val="single"/>
        </w:rPr>
      </w:pPr>
      <w:r w:rsidRPr="00EA30B7">
        <w:rPr>
          <w:b/>
          <w:bCs/>
          <w:szCs w:val="22"/>
          <w:u w:val="single"/>
        </w:rPr>
        <w:t>Critère 2 - Tarification (</w:t>
      </w:r>
      <w:r w:rsidR="00557957" w:rsidRPr="00EA30B7">
        <w:rPr>
          <w:b/>
          <w:bCs/>
          <w:szCs w:val="22"/>
          <w:u w:val="single"/>
        </w:rPr>
        <w:t>35</w:t>
      </w:r>
      <w:r w:rsidRPr="00EA30B7">
        <w:rPr>
          <w:b/>
          <w:bCs/>
          <w:szCs w:val="22"/>
          <w:u w:val="single"/>
        </w:rPr>
        <w:t xml:space="preserve"> points)</w:t>
      </w:r>
    </w:p>
    <w:p w14:paraId="5F4329BF" w14:textId="77777777" w:rsidR="00EC5047" w:rsidRPr="00EA30B7" w:rsidRDefault="00EC5047" w:rsidP="00CB696F">
      <w:pPr>
        <w:keepLines/>
        <w:widowControl w:val="0"/>
        <w:tabs>
          <w:tab w:val="left" w:pos="284"/>
        </w:tabs>
        <w:spacing w:before="120"/>
        <w:jc w:val="both"/>
        <w:rPr>
          <w:szCs w:val="22"/>
        </w:rPr>
      </w:pPr>
      <w:r w:rsidRPr="00EA30B7">
        <w:rPr>
          <w:szCs w:val="22"/>
        </w:rPr>
        <w:t>Ce critère sera jugé sur la base de la prime TTC.</w:t>
      </w:r>
    </w:p>
    <w:p w14:paraId="2EA57621" w14:textId="77777777" w:rsidR="00EC5047" w:rsidRPr="00703A69" w:rsidRDefault="00EC5047" w:rsidP="00CB696F">
      <w:pPr>
        <w:keepLines/>
        <w:widowControl w:val="0"/>
        <w:tabs>
          <w:tab w:val="left" w:pos="284"/>
        </w:tabs>
        <w:spacing w:before="80"/>
        <w:jc w:val="both"/>
        <w:rPr>
          <w:szCs w:val="22"/>
        </w:rPr>
      </w:pPr>
      <w:r w:rsidRPr="00EA30B7">
        <w:rPr>
          <w:szCs w:val="22"/>
        </w:rPr>
        <w:t>Le calcul de la prime TTC sera effectué par application du prix unitaire sur la dernière assiette de prime connue et/ou sur une assiette de prime estimative, avec ajout des éventuels</w:t>
      </w:r>
      <w:r w:rsidRPr="00F63D87">
        <w:rPr>
          <w:szCs w:val="22"/>
        </w:rPr>
        <w:t xml:space="preserve"> honoraires de courtage ou frais de gestion.</w:t>
      </w:r>
    </w:p>
    <w:p w14:paraId="1CB19F7D" w14:textId="77777777" w:rsidR="00EC5047" w:rsidRPr="00703A69" w:rsidRDefault="00EC5047" w:rsidP="00CB696F">
      <w:pPr>
        <w:keepLines/>
        <w:widowControl w:val="0"/>
        <w:tabs>
          <w:tab w:val="left" w:pos="284"/>
        </w:tabs>
        <w:spacing w:before="80"/>
        <w:jc w:val="both"/>
        <w:rPr>
          <w:szCs w:val="22"/>
        </w:rPr>
      </w:pPr>
      <w:r w:rsidRPr="00703A69">
        <w:rPr>
          <w:szCs w:val="22"/>
        </w:rPr>
        <w:t xml:space="preserve">L'offre « moins </w:t>
      </w:r>
      <w:proofErr w:type="spellStart"/>
      <w:r w:rsidRPr="00703A69">
        <w:rPr>
          <w:szCs w:val="22"/>
        </w:rPr>
        <w:t>disante</w:t>
      </w:r>
      <w:proofErr w:type="spellEnd"/>
      <w:r w:rsidRPr="00703A69">
        <w:rPr>
          <w:szCs w:val="22"/>
        </w:rPr>
        <w:t> » obtiendra la note maximum.</w:t>
      </w:r>
    </w:p>
    <w:p w14:paraId="44D67724" w14:textId="77777777" w:rsidR="00816994" w:rsidRPr="00816994" w:rsidRDefault="00816994" w:rsidP="00B7535A">
      <w:pPr>
        <w:keepLines/>
        <w:widowControl w:val="0"/>
        <w:tabs>
          <w:tab w:val="left" w:pos="284"/>
        </w:tabs>
        <w:spacing w:before="120"/>
        <w:jc w:val="both"/>
        <w:rPr>
          <w:szCs w:val="22"/>
        </w:rPr>
      </w:pPr>
      <w:r w:rsidRPr="00816994">
        <w:rPr>
          <w:szCs w:val="22"/>
        </w:rPr>
        <w:t>La formule de calcul de la note des autres offres tarifaires est la suivante :</w:t>
      </w:r>
    </w:p>
    <w:p w14:paraId="72A57E43" w14:textId="190D114B" w:rsidR="00816994" w:rsidRDefault="00557957" w:rsidP="00CB696F">
      <w:pPr>
        <w:keepLines/>
        <w:widowControl w:val="0"/>
        <w:tabs>
          <w:tab w:val="left" w:pos="284"/>
        </w:tabs>
        <w:jc w:val="both"/>
        <w:rPr>
          <w:szCs w:val="22"/>
        </w:rPr>
      </w:pPr>
      <w:r w:rsidRPr="000D7261">
        <w:rPr>
          <w:szCs w:val="22"/>
        </w:rPr>
        <w:t>35</w:t>
      </w:r>
      <w:bookmarkStart w:id="63" w:name="_GoBack"/>
      <w:bookmarkEnd w:id="63"/>
      <w:r w:rsidR="00816994" w:rsidRPr="00816994">
        <w:rPr>
          <w:szCs w:val="22"/>
        </w:rPr>
        <w:t xml:space="preserve"> x montant de la prime moins-</w:t>
      </w:r>
      <w:proofErr w:type="spellStart"/>
      <w:r w:rsidR="00816994" w:rsidRPr="00816994">
        <w:rPr>
          <w:szCs w:val="22"/>
        </w:rPr>
        <w:t>disante</w:t>
      </w:r>
      <w:proofErr w:type="spellEnd"/>
      <w:r w:rsidR="00816994" w:rsidRPr="00816994">
        <w:rPr>
          <w:szCs w:val="22"/>
        </w:rPr>
        <w:t xml:space="preserve"> / montant de la prime de l'offre analysée</w:t>
      </w:r>
    </w:p>
    <w:p w14:paraId="189588C6" w14:textId="3A12BC7B" w:rsidR="003A0E5D" w:rsidRDefault="003A0E5D" w:rsidP="003A0E5D">
      <w:pPr>
        <w:keepLines/>
        <w:widowControl w:val="0"/>
        <w:tabs>
          <w:tab w:val="left" w:pos="284"/>
        </w:tabs>
        <w:spacing w:before="80"/>
        <w:jc w:val="both"/>
        <w:rPr>
          <w:szCs w:val="22"/>
        </w:rPr>
      </w:pPr>
      <w:r w:rsidRPr="003A0E5D">
        <w:rPr>
          <w:szCs w:val="22"/>
        </w:rPr>
        <w:t>La note résultant de l'application de cette formule constituera la note du critère prix arrondi à 2 chiffres après la virgule</w:t>
      </w:r>
      <w:r>
        <w:rPr>
          <w:szCs w:val="22"/>
        </w:rPr>
        <w:t>.</w:t>
      </w:r>
    </w:p>
    <w:p w14:paraId="571525B4" w14:textId="11ECEF21" w:rsidR="00557957" w:rsidRPr="00EA30B7" w:rsidRDefault="00557957" w:rsidP="00557957">
      <w:pPr>
        <w:keepNext/>
        <w:keepLines/>
        <w:widowControl w:val="0"/>
        <w:tabs>
          <w:tab w:val="left" w:pos="284"/>
        </w:tabs>
        <w:spacing w:before="240"/>
        <w:jc w:val="both"/>
        <w:rPr>
          <w:b/>
          <w:bCs/>
          <w:szCs w:val="22"/>
          <w:u w:val="single"/>
        </w:rPr>
      </w:pPr>
      <w:r w:rsidRPr="00EA30B7">
        <w:rPr>
          <w:b/>
          <w:bCs/>
          <w:szCs w:val="22"/>
          <w:u w:val="single"/>
        </w:rPr>
        <w:lastRenderedPageBreak/>
        <w:t>Critère 3 - Valeur environnementale (5 points)</w:t>
      </w:r>
    </w:p>
    <w:p w14:paraId="7248009E" w14:textId="4D6B96F8" w:rsidR="00557957" w:rsidRPr="00112B42" w:rsidRDefault="00557957" w:rsidP="00557957">
      <w:pPr>
        <w:keepLines/>
        <w:widowControl w:val="0"/>
        <w:tabs>
          <w:tab w:val="left" w:pos="284"/>
        </w:tabs>
        <w:spacing w:before="80"/>
        <w:jc w:val="both"/>
        <w:rPr>
          <w:szCs w:val="22"/>
        </w:rPr>
      </w:pPr>
      <w:r w:rsidRPr="00EA30B7">
        <w:rPr>
          <w:szCs w:val="22"/>
        </w:rPr>
        <w:t>Ce sous-critère sera noté à partir des réponses apportées par le candidat à l’annexe n° 3 à</w:t>
      </w:r>
      <w:r>
        <w:rPr>
          <w:szCs w:val="22"/>
        </w:rPr>
        <w:t xml:space="preserve"> l’acte d’engagement « engagements environnementaux ».</w:t>
      </w:r>
    </w:p>
    <w:p w14:paraId="0B10EEF2" w14:textId="77777777" w:rsidR="00EC5047" w:rsidRDefault="00EC5047" w:rsidP="00CB696F">
      <w:pPr>
        <w:keepLines/>
        <w:widowControl w:val="0"/>
        <w:tabs>
          <w:tab w:val="left" w:pos="284"/>
        </w:tabs>
        <w:spacing w:before="240"/>
        <w:jc w:val="both"/>
        <w:rPr>
          <w:szCs w:val="22"/>
        </w:rPr>
      </w:pPr>
      <w:r w:rsidRPr="00112B42">
        <w:rPr>
          <w:b/>
          <w:bCs/>
          <w:i/>
          <w:iCs/>
          <w:szCs w:val="22"/>
        </w:rPr>
        <w:t>Les résultats obtenus par application de chacun des critères ci-dessus sont additionnés afin d'obtenir une note finale sur 100.</w:t>
      </w:r>
    </w:p>
    <w:p w14:paraId="7BBC0FFA" w14:textId="7809EDC1" w:rsidR="00F71CD9" w:rsidRPr="00D947E8" w:rsidRDefault="00F71CD9" w:rsidP="00CB696F">
      <w:pPr>
        <w:pStyle w:val="08Titre11-"/>
        <w:keepLines/>
      </w:pPr>
      <w:bookmarkStart w:id="64" w:name="_Toc222896595"/>
      <w:r w:rsidRPr="00D947E8">
        <w:t>Classement des offres</w:t>
      </w:r>
      <w:bookmarkEnd w:id="62"/>
      <w:r w:rsidR="00C07408" w:rsidRPr="00D947E8">
        <w:t xml:space="preserve"> </w:t>
      </w:r>
      <w:bookmarkEnd w:id="64"/>
    </w:p>
    <w:p w14:paraId="06E816B0" w14:textId="3B9C1603" w:rsidR="006636D8" w:rsidRPr="00D947E8" w:rsidRDefault="006636D8" w:rsidP="00CB696F">
      <w:pPr>
        <w:keepLines/>
        <w:widowControl w:val="0"/>
        <w:tabs>
          <w:tab w:val="left" w:pos="284"/>
        </w:tabs>
        <w:spacing w:before="240"/>
        <w:jc w:val="both"/>
        <w:rPr>
          <w:szCs w:val="22"/>
        </w:rPr>
      </w:pPr>
      <w:r w:rsidRPr="00D947E8">
        <w:rPr>
          <w:szCs w:val="22"/>
        </w:rPr>
        <w:t xml:space="preserve">Les offres de base sont jugées en une seule fois sur la base des mêmes critères et selon les mêmes modalités, définis au présent règlement de la consultation. </w:t>
      </w:r>
    </w:p>
    <w:p w14:paraId="0A252317" w14:textId="41DC4698" w:rsidR="006636D8" w:rsidRPr="00D947E8" w:rsidRDefault="006636D8" w:rsidP="00B7535A">
      <w:pPr>
        <w:keepLines/>
        <w:widowControl w:val="0"/>
        <w:tabs>
          <w:tab w:val="left" w:pos="284"/>
        </w:tabs>
        <w:spacing w:before="120"/>
        <w:jc w:val="both"/>
        <w:rPr>
          <w:szCs w:val="22"/>
        </w:rPr>
      </w:pPr>
      <w:r w:rsidRPr="00D947E8">
        <w:rPr>
          <w:szCs w:val="22"/>
        </w:rPr>
        <w:t xml:space="preserve">Si des prestations supplémentaires éventuelles sont prévues, il sera établi plusieurs classements prenant en compte l’offre de base, complétée ou non </w:t>
      </w:r>
      <w:r w:rsidR="009941A3" w:rsidRPr="00D947E8">
        <w:rPr>
          <w:szCs w:val="22"/>
        </w:rPr>
        <w:t xml:space="preserve">de tout ou partie </w:t>
      </w:r>
      <w:r w:rsidRPr="00D947E8">
        <w:rPr>
          <w:szCs w:val="22"/>
        </w:rPr>
        <w:t xml:space="preserve">des prestations supplémentaires éventuelles. </w:t>
      </w:r>
    </w:p>
    <w:p w14:paraId="6D49BDCF" w14:textId="77777777" w:rsidR="00506BC7" w:rsidRPr="00D947E8" w:rsidRDefault="00F71CD9" w:rsidP="00B7535A">
      <w:pPr>
        <w:keepLines/>
        <w:widowControl w:val="0"/>
        <w:tabs>
          <w:tab w:val="left" w:pos="284"/>
        </w:tabs>
        <w:spacing w:before="120"/>
        <w:jc w:val="both"/>
        <w:rPr>
          <w:szCs w:val="22"/>
        </w:rPr>
      </w:pPr>
      <w:r w:rsidRPr="00D947E8">
        <w:rPr>
          <w:szCs w:val="22"/>
        </w:rPr>
        <w:t>En fonction des caractéristiques de chacun des lots, l’acheteur retiendra librement l’un des systèmes susmentionnés qui lui paraît le plus pertinent techniquement et financièrement et attribuera le lot à l’offre économiquement la plus avantageuse dans les conditions présentées ci-dessus.</w:t>
      </w:r>
    </w:p>
    <w:p w14:paraId="549D6291" w14:textId="77777777" w:rsidR="00506BC7" w:rsidRPr="00D947E8" w:rsidRDefault="009C1441" w:rsidP="00CB696F">
      <w:pPr>
        <w:pStyle w:val="06-TitreARTICLEAE"/>
        <w:keepLines/>
      </w:pPr>
      <w:bookmarkStart w:id="65" w:name="_Toc193478900"/>
      <w:bookmarkStart w:id="66" w:name="_Toc193478957"/>
      <w:bookmarkStart w:id="67" w:name="_Toc222896596"/>
      <w:r w:rsidRPr="00D947E8">
        <w:t>Achèvement de la procédure</w:t>
      </w:r>
      <w:bookmarkEnd w:id="65"/>
      <w:bookmarkEnd w:id="66"/>
      <w:bookmarkEnd w:id="67"/>
    </w:p>
    <w:p w14:paraId="18761DF3" w14:textId="25915CAF"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r>
        <w:rPr>
          <w:rFonts w:cs="Arial"/>
          <w:szCs w:val="22"/>
        </w:rPr>
        <w:t>f</w:t>
      </w:r>
      <w:r w:rsidR="00F71CD9" w:rsidRPr="00703A69">
        <w:rPr>
          <w:rFonts w:cs="Arial"/>
          <w:szCs w:val="22"/>
        </w:rPr>
        <w:t xml:space="preserve">ournir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r>
        <w:rPr>
          <w:szCs w:val="22"/>
        </w:rPr>
        <w:t>s</w:t>
      </w:r>
      <w:r w:rsidR="00F71CD9" w:rsidRPr="009C1441">
        <w:rPr>
          <w:szCs w:val="22"/>
        </w:rPr>
        <w:t>igner</w:t>
      </w:r>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8" w:name="_Toc423687764"/>
      <w:bookmarkStart w:id="69" w:name="_Ref524336405"/>
      <w:bookmarkStart w:id="70" w:name="_Toc193478958"/>
      <w:bookmarkStart w:id="71" w:name="_Ref206755909"/>
      <w:bookmarkStart w:id="72" w:name="_Toc222896597"/>
      <w:r w:rsidRPr="00703A69">
        <w:t xml:space="preserve">Fourniture des </w:t>
      </w:r>
      <w:r w:rsidRPr="00A13FA6">
        <w:t>justificatifs</w:t>
      </w:r>
      <w:r w:rsidRPr="00703A69">
        <w:t xml:space="preserve"> administratifs</w:t>
      </w:r>
      <w:bookmarkEnd w:id="68"/>
      <w:bookmarkEnd w:id="69"/>
      <w:bookmarkEnd w:id="70"/>
      <w:bookmarkEnd w:id="71"/>
      <w:bookmarkEnd w:id="72"/>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r>
        <w:rPr>
          <w:rFonts w:cs="Arial"/>
          <w:szCs w:val="22"/>
        </w:rPr>
        <w:t>l</w:t>
      </w:r>
      <w:r w:rsidR="00F71CD9" w:rsidRPr="00703A69">
        <w:rPr>
          <w:rFonts w:cs="Arial"/>
          <w:szCs w:val="22"/>
        </w:rPr>
        <w:t xml:space="preserve">es certificats </w:t>
      </w:r>
      <w:r w:rsidR="00F71CD9" w:rsidRPr="009C1441">
        <w:rPr>
          <w:szCs w:val="22"/>
        </w:rPr>
        <w:t xml:space="preserve">fiscaux et sociaux délivrés par les administrations et organismes compétents attestant qu'il ne se trouve pas dans un cas d'interdiction de soumissionner mentionné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t>l</w:t>
      </w:r>
      <w:r w:rsidR="00F71CD9" w:rsidRPr="009C1441">
        <w:rPr>
          <w:szCs w:val="22"/>
        </w:rPr>
        <w:t xml:space="preserve">es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t>u</w:t>
      </w:r>
      <w:r w:rsidR="00F71CD9" w:rsidRPr="009C1441">
        <w:rPr>
          <w:szCs w:val="22"/>
        </w:rPr>
        <w:t>n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r>
        <w:rPr>
          <w:szCs w:val="22"/>
        </w:rPr>
        <w:t>u</w:t>
      </w:r>
      <w:r w:rsidR="00F71CD9" w:rsidRPr="009C1441">
        <w:rPr>
          <w:szCs w:val="22"/>
        </w:rPr>
        <w:t xml:space="preserve">ne déclaration sur l'honneur attestant qu'il ne se trouve pas dans un cas d'interdiction de soumissionner mentionné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r>
        <w:rPr>
          <w:szCs w:val="22"/>
        </w:rPr>
        <w:t>l</w:t>
      </w:r>
      <w:r w:rsidR="00F71CD9" w:rsidRPr="009C1441">
        <w:rPr>
          <w:szCs w:val="22"/>
        </w:rPr>
        <w:t>orsque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lastRenderedPageBreak/>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 xml:space="preserve">une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ou,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3" w:name="_Ref524336432"/>
      <w:bookmarkStart w:id="74" w:name="_Ref524336440"/>
      <w:bookmarkStart w:id="75" w:name="_Ref524336470"/>
      <w:bookmarkStart w:id="76" w:name="_Ref524336482"/>
      <w:bookmarkStart w:id="77" w:name="_Toc193478959"/>
      <w:bookmarkStart w:id="78" w:name="_Toc222896598"/>
      <w:r w:rsidRPr="00703A69">
        <w:t>Signature de l’acte d’engagement</w:t>
      </w:r>
      <w:bookmarkEnd w:id="73"/>
      <w:bookmarkEnd w:id="74"/>
      <w:bookmarkEnd w:id="75"/>
      <w:bookmarkEnd w:id="76"/>
      <w:bookmarkEnd w:id="77"/>
      <w:bookmarkEnd w:id="78"/>
    </w:p>
    <w:p w14:paraId="56BF9932" w14:textId="77777777" w:rsidR="00506BC7"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34DB28F9"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79" w:name="_Toc447632896"/>
      <w:bookmarkStart w:id="80" w:name="_Toc447639708"/>
      <w:bookmarkStart w:id="81" w:name="_Toc193478960"/>
      <w:bookmarkStart w:id="82" w:name="_Toc222896599"/>
      <w:r w:rsidRPr="00703A69">
        <w:t>Information des soumissionnaires et du candidat retenu</w:t>
      </w:r>
      <w:bookmarkEnd w:id="79"/>
      <w:bookmarkEnd w:id="80"/>
      <w:bookmarkEnd w:id="81"/>
      <w:bookmarkEnd w:id="82"/>
    </w:p>
    <w:p w14:paraId="2F3F8421" w14:textId="77777777" w:rsidR="00F71CD9" w:rsidRPr="00703A69" w:rsidRDefault="00F71CD9" w:rsidP="00CB696F">
      <w:pPr>
        <w:keepLines/>
        <w:widowControl w:val="0"/>
        <w:tabs>
          <w:tab w:val="left" w:pos="284"/>
        </w:tabs>
        <w:spacing w:before="240"/>
        <w:jc w:val="both"/>
        <w:rPr>
          <w:bCs/>
          <w:szCs w:val="22"/>
        </w:rPr>
      </w:pPr>
      <w:bookmarkStart w:id="83"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3"/>
    </w:p>
    <w:p w14:paraId="2D89152D" w14:textId="77777777" w:rsidR="00506BC7" w:rsidRDefault="00F71CD9" w:rsidP="00B7535A">
      <w:pPr>
        <w:keepLines/>
        <w:widowControl w:val="0"/>
        <w:tabs>
          <w:tab w:val="left" w:pos="284"/>
        </w:tabs>
        <w:spacing w:before="120"/>
        <w:jc w:val="both"/>
        <w:rPr>
          <w:szCs w:val="22"/>
        </w:rPr>
      </w:pPr>
      <w:bookmarkStart w:id="84" w:name="_Toc423687766"/>
      <w:r w:rsidRPr="009C1441">
        <w:rPr>
          <w:szCs w:val="22"/>
        </w:rPr>
        <w:t>Les candidats retenus recevront, par voie électronique, une lettre de notification accompagnée d'une copie de leur marché ou d’un original de contrat signé électroniquement.</w:t>
      </w:r>
      <w:bookmarkEnd w:id="84"/>
    </w:p>
    <w:p w14:paraId="4FA3EA00" w14:textId="0F64EA9C" w:rsidR="00F71CD9" w:rsidRPr="00703A69" w:rsidRDefault="009C1441" w:rsidP="00CB696F">
      <w:pPr>
        <w:pStyle w:val="06-TitreARTICLEAE"/>
        <w:keepLines/>
      </w:pPr>
      <w:bookmarkStart w:id="85" w:name="_Toc193478901"/>
      <w:bookmarkStart w:id="86" w:name="_Toc193478961"/>
      <w:bookmarkStart w:id="87" w:name="_Toc222896600"/>
      <w:r w:rsidRPr="00703A69">
        <w:lastRenderedPageBreak/>
        <w:t>Renseignements complémentaires</w:t>
      </w:r>
      <w:bookmarkEnd w:id="85"/>
      <w:bookmarkEnd w:id="86"/>
      <w:bookmarkEnd w:id="87"/>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580632B8"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r w:rsidR="006B3FF1" w:rsidRPr="006B3FF1">
        <w:rPr>
          <w:b/>
          <w:szCs w:val="22"/>
        </w:rPr>
        <w:t xml:space="preserve">www.https://marches.maximilien.fr </w:t>
      </w:r>
      <w:r w:rsidRPr="00703A69">
        <w:rPr>
          <w:szCs w:val="22"/>
        </w:rPr>
        <w:t>(éviter les adresses mails génériques).</w:t>
      </w:r>
    </w:p>
    <w:p w14:paraId="3DD195B5" w14:textId="77777777" w:rsidR="00506BC7"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50C8AE3F" w:rsidR="00F71CD9" w:rsidRPr="00703A69" w:rsidRDefault="00F71CD9" w:rsidP="00CB696F">
      <w:pPr>
        <w:keepLines/>
        <w:widowControl w:val="0"/>
        <w:tabs>
          <w:tab w:val="left" w:pos="993"/>
        </w:tabs>
        <w:jc w:val="both"/>
        <w:rPr>
          <w:szCs w:val="22"/>
        </w:rPr>
        <w:sectPr w:rsidR="00F71CD9" w:rsidRPr="00703A69" w:rsidSect="00F71CD9">
          <w:footerReference w:type="default" r:id="rI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703A69" w:rsidRDefault="00F71CD9" w:rsidP="00CB696F">
      <w:pPr>
        <w:keepLines/>
        <w:widowControl w:val="0"/>
        <w:tabs>
          <w:tab w:val="left" w:pos="993"/>
        </w:tabs>
        <w:jc w:val="both"/>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5525C24C" w14:textId="77777777" w:rsidR="00506BC7"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2C690D08" w:rsidR="00F71CD9" w:rsidRDefault="00F71CD9" w:rsidP="00CB696F">
      <w:pPr>
        <w:keepLines/>
        <w:widowControl w:val="0"/>
        <w:tabs>
          <w:tab w:val="left" w:pos="993"/>
        </w:tabs>
        <w:jc w:val="both"/>
        <w:rPr>
          <w:sz w:val="24"/>
        </w:rPr>
        <w:sectPr w:rsidR="00F71CD9" w:rsidSect="00F71CD9">
          <w:footerReference w:type="default" r:id="rId10"/>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lastRenderedPageBreak/>
        <w:t>INSTRUCTions</w:t>
      </w:r>
    </w:p>
    <w:p w14:paraId="6BE42EC4" w14:textId="7E10AFD1"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0754CBDF" w14:textId="77777777" w:rsidR="00506BC7"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249BC802" w:rsidR="00A32A07" w:rsidRDefault="00A32A07" w:rsidP="00A32A07">
      <w:pPr>
        <w:keepLines/>
        <w:rPr>
          <w:szCs w:val="22"/>
        </w:rPr>
        <w:sectPr w:rsidR="00A32A07"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41198" w:rsidRDefault="006C3BFC" w:rsidP="00B81AFE">
            <w:pPr>
              <w:keepLines/>
              <w:spacing w:before="40" w:after="40"/>
              <w:rPr>
                <w:rFonts w:ascii="Arial Narrow" w:hAnsi="Arial Narrow" w:cs="Arial"/>
                <w:sz w:val="16"/>
                <w:szCs w:val="16"/>
              </w:rPr>
            </w:pPr>
            <w:r w:rsidRPr="00941198">
              <w:rPr>
                <w:rFonts w:ascii="Arial Narrow" w:hAnsi="Arial Narrow"/>
                <w:szCs w:val="22"/>
              </w:rPr>
              <w:t>Déclaration concernant le chiffre d'affaires global et le chiffre d'affaires concernant les services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941198" w:rsidRDefault="006C3BFC" w:rsidP="00B81AFE">
            <w:pPr>
              <w:keepLines/>
              <w:spacing w:before="40" w:after="40"/>
              <w:rPr>
                <w:rFonts w:ascii="Arial Narrow" w:hAnsi="Arial Narrow" w:cs="Arial"/>
                <w:szCs w:val="22"/>
              </w:rPr>
            </w:pPr>
            <w:r w:rsidRPr="00941198">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941198" w:rsidRDefault="006C3BFC" w:rsidP="00B81AFE">
            <w:pPr>
              <w:keepLines/>
              <w:spacing w:before="40" w:after="40"/>
              <w:rPr>
                <w:rFonts w:ascii="Arial Narrow" w:hAnsi="Arial Narrow" w:cs="Arial"/>
                <w:szCs w:val="22"/>
              </w:rPr>
            </w:pPr>
            <w:r w:rsidRPr="00941198">
              <w:rPr>
                <w:rFonts w:ascii="Arial Narrow" w:hAnsi="Arial Narrow"/>
                <w:szCs w:val="22"/>
              </w:rPr>
              <w:t>Déclaration indiquant les effectifs moyens annuels du candidat et l'importance du personnel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6AA9DFE9"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2"/>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que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2533E5A9" w14:textId="77777777" w:rsidR="00506BC7" w:rsidRDefault="00F71CD9" w:rsidP="00CB696F">
      <w:pPr>
        <w:keepLines/>
        <w:ind w:left="4395"/>
        <w:jc w:val="both"/>
        <w:rPr>
          <w:szCs w:val="22"/>
        </w:rPr>
      </w:pPr>
      <w:r w:rsidRPr="00703A69">
        <w:rPr>
          <w:szCs w:val="22"/>
        </w:rPr>
        <w:t>le ............................</w:t>
      </w:r>
    </w:p>
    <w:p w14:paraId="2CDD6F85" w14:textId="5B1DE701" w:rsidR="00F71CD9" w:rsidRDefault="00F71CD9" w:rsidP="00CB696F">
      <w:pPr>
        <w:keepLines/>
        <w:widowControl w:val="0"/>
        <w:tabs>
          <w:tab w:val="left" w:pos="993"/>
        </w:tabs>
        <w:jc w:val="both"/>
        <w:rPr>
          <w:sz w:val="24"/>
        </w:rPr>
        <w:sectPr w:rsidR="00F71CD9"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7FAF00CA" w14:textId="77777777" w:rsidR="00506BC7" w:rsidRDefault="00F71CD9" w:rsidP="00A64948">
      <w:pPr>
        <w:keepLines/>
        <w:widowControl w:val="0"/>
        <w:spacing w:before="280" w:after="280"/>
        <w:jc w:val="center"/>
        <w:rPr>
          <w:i/>
          <w:szCs w:val="18"/>
        </w:rPr>
      </w:pPr>
      <w:r w:rsidRPr="003C123A">
        <w:rPr>
          <w:i/>
          <w:szCs w:val="18"/>
        </w:rPr>
        <w:t>(A joindre impérativement à l'offre)</w:t>
      </w:r>
    </w:p>
    <w:p w14:paraId="3B500B99" w14:textId="52FE4522"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1CD45AA0" w:rsidR="00F71CD9" w:rsidRPr="00703A69" w:rsidRDefault="00661098"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661098">
        <w:rPr>
          <w:b/>
          <w:szCs w:val="22"/>
        </w:rPr>
        <w:t xml:space="preserve">Groupement de commandes </w:t>
      </w:r>
      <w:r w:rsidR="00941198">
        <w:rPr>
          <w:b/>
          <w:szCs w:val="22"/>
        </w:rPr>
        <w:t>Commune</w:t>
      </w:r>
      <w:r w:rsidRPr="00661098">
        <w:rPr>
          <w:b/>
          <w:szCs w:val="22"/>
        </w:rPr>
        <w:t xml:space="preserve"> et CCAS d’Achères</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595AFEFE" w14:textId="77777777" w:rsidR="00506BC7"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66EC833" w14:textId="77BE449C"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6793688B" w14:textId="77777777" w:rsidR="00506BC7"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1718C2CA" w14:textId="12F54CE3"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qu'elle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r w:rsidRPr="00703A69">
        <w:rPr>
          <w:szCs w:val="22"/>
        </w:rPr>
        <w:t>agissant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qu'elle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qu'au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4"/>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DBC1C" w14:textId="77777777" w:rsidR="00D8528B" w:rsidRDefault="00D8528B">
      <w:r>
        <w:separator/>
      </w:r>
    </w:p>
  </w:endnote>
  <w:endnote w:type="continuationSeparator" w:id="0">
    <w:p w14:paraId="216729F9" w14:textId="77777777" w:rsidR="00D8528B" w:rsidRDefault="00D85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C582D" w14:textId="1A3F6353"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0D7261">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0D7261">
      <w:rPr>
        <w:rStyle w:val="Numrodepage"/>
        <w:noProof/>
        <w:sz w:val="18"/>
      </w:rPr>
      <w:t>11</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A3CFE" w14:textId="77777777" w:rsidR="00D8528B" w:rsidRDefault="00D8528B">
      <w:r>
        <w:separator/>
      </w:r>
    </w:p>
  </w:footnote>
  <w:footnote w:type="continuationSeparator" w:id="0">
    <w:p w14:paraId="7FF48358" w14:textId="77777777" w:rsidR="00D8528B" w:rsidRDefault="00D8528B">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6"/>
  </w:num>
  <w:num w:numId="2">
    <w:abstractNumId w:val="1"/>
  </w:num>
  <w:num w:numId="3">
    <w:abstractNumId w:val="5"/>
  </w:num>
  <w:num w:numId="4">
    <w:abstractNumId w:val="0"/>
  </w:num>
  <w:num w:numId="5">
    <w:abstractNumId w:val="3"/>
  </w:num>
  <w:num w:numId="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6"/>
  </w:num>
  <w:num w:numId="8">
    <w:abstractNumId w:val="8"/>
  </w:num>
  <w:num w:numId="9">
    <w:abstractNumId w:val="15"/>
  </w:num>
  <w:num w:numId="10">
    <w:abstractNumId w:val="2"/>
  </w:num>
  <w:num w:numId="11">
    <w:abstractNumId w:val="9"/>
  </w:num>
  <w:num w:numId="12">
    <w:abstractNumId w:val="10"/>
  </w:num>
  <w:num w:numId="13">
    <w:abstractNumId w:val="7"/>
  </w:num>
  <w:num w:numId="14">
    <w:abstractNumId w:val="12"/>
  </w:num>
  <w:num w:numId="15">
    <w:abstractNumId w:val="4"/>
  </w:num>
  <w:num w:numId="16">
    <w:abstractNumId w:val="4"/>
  </w:num>
  <w:num w:numId="17">
    <w:abstractNumId w:val="11"/>
  </w:num>
  <w:num w:numId="18">
    <w:abstractNumId w:val="13"/>
  </w:num>
  <w:num w:numId="1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A4ABC"/>
    <w:rsid w:val="000B0174"/>
    <w:rsid w:val="000B07B1"/>
    <w:rsid w:val="000B19D3"/>
    <w:rsid w:val="000B2822"/>
    <w:rsid w:val="000B4A7F"/>
    <w:rsid w:val="000C1353"/>
    <w:rsid w:val="000C5CA5"/>
    <w:rsid w:val="000D0B64"/>
    <w:rsid w:val="000D56E9"/>
    <w:rsid w:val="000D6C4D"/>
    <w:rsid w:val="000D7261"/>
    <w:rsid w:val="000D7427"/>
    <w:rsid w:val="000E28CE"/>
    <w:rsid w:val="000E53A8"/>
    <w:rsid w:val="000E5A2F"/>
    <w:rsid w:val="000F1108"/>
    <w:rsid w:val="000F2FA4"/>
    <w:rsid w:val="000F3BBF"/>
    <w:rsid w:val="000F6898"/>
    <w:rsid w:val="000F7661"/>
    <w:rsid w:val="00100504"/>
    <w:rsid w:val="00100583"/>
    <w:rsid w:val="00102A70"/>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A5BE4"/>
    <w:rsid w:val="001B0A89"/>
    <w:rsid w:val="001B2901"/>
    <w:rsid w:val="001B2ABD"/>
    <w:rsid w:val="001B6885"/>
    <w:rsid w:val="001C0884"/>
    <w:rsid w:val="001C0C8D"/>
    <w:rsid w:val="001C396F"/>
    <w:rsid w:val="001C42E9"/>
    <w:rsid w:val="001D0F78"/>
    <w:rsid w:val="001D7F10"/>
    <w:rsid w:val="001F19F8"/>
    <w:rsid w:val="001F1DC2"/>
    <w:rsid w:val="001F1DE4"/>
    <w:rsid w:val="001F25B6"/>
    <w:rsid w:val="00202547"/>
    <w:rsid w:val="00204271"/>
    <w:rsid w:val="00211941"/>
    <w:rsid w:val="00211F83"/>
    <w:rsid w:val="0021589F"/>
    <w:rsid w:val="0021675A"/>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97A"/>
    <w:rsid w:val="00403ABC"/>
    <w:rsid w:val="00404B3D"/>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03FE"/>
    <w:rsid w:val="00493C32"/>
    <w:rsid w:val="00496B32"/>
    <w:rsid w:val="00496CB0"/>
    <w:rsid w:val="004978FF"/>
    <w:rsid w:val="004A1A14"/>
    <w:rsid w:val="004B2A51"/>
    <w:rsid w:val="004B33AF"/>
    <w:rsid w:val="004B4068"/>
    <w:rsid w:val="004B64EA"/>
    <w:rsid w:val="004B7498"/>
    <w:rsid w:val="004B7D8F"/>
    <w:rsid w:val="004C1B0E"/>
    <w:rsid w:val="004C22D7"/>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06BC7"/>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B91"/>
    <w:rsid w:val="005E2011"/>
    <w:rsid w:val="005E4A1E"/>
    <w:rsid w:val="005E4A39"/>
    <w:rsid w:val="005E78B2"/>
    <w:rsid w:val="005F16D1"/>
    <w:rsid w:val="005F1ECF"/>
    <w:rsid w:val="005F467C"/>
    <w:rsid w:val="006006CE"/>
    <w:rsid w:val="006033B6"/>
    <w:rsid w:val="0060769F"/>
    <w:rsid w:val="006118E9"/>
    <w:rsid w:val="00615979"/>
    <w:rsid w:val="006210B4"/>
    <w:rsid w:val="00621FDD"/>
    <w:rsid w:val="0062340B"/>
    <w:rsid w:val="00624523"/>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1098"/>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97698"/>
    <w:rsid w:val="006A0099"/>
    <w:rsid w:val="006A127F"/>
    <w:rsid w:val="006A4DF9"/>
    <w:rsid w:val="006A5002"/>
    <w:rsid w:val="006B3EDA"/>
    <w:rsid w:val="006B3FF1"/>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7CAB"/>
    <w:rsid w:val="00707F6B"/>
    <w:rsid w:val="00715D3E"/>
    <w:rsid w:val="00723F5E"/>
    <w:rsid w:val="0072638C"/>
    <w:rsid w:val="00727A6A"/>
    <w:rsid w:val="0074009A"/>
    <w:rsid w:val="00741179"/>
    <w:rsid w:val="00741F33"/>
    <w:rsid w:val="007421FF"/>
    <w:rsid w:val="00742EF1"/>
    <w:rsid w:val="007535AF"/>
    <w:rsid w:val="0075387E"/>
    <w:rsid w:val="00753FF1"/>
    <w:rsid w:val="0075609F"/>
    <w:rsid w:val="00763B7F"/>
    <w:rsid w:val="00765D72"/>
    <w:rsid w:val="0076606B"/>
    <w:rsid w:val="00772A5E"/>
    <w:rsid w:val="00777AEB"/>
    <w:rsid w:val="00777B78"/>
    <w:rsid w:val="007809ED"/>
    <w:rsid w:val="00783314"/>
    <w:rsid w:val="0078355B"/>
    <w:rsid w:val="0078632E"/>
    <w:rsid w:val="007867BC"/>
    <w:rsid w:val="00791D2F"/>
    <w:rsid w:val="00793948"/>
    <w:rsid w:val="00795A41"/>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5DD9"/>
    <w:rsid w:val="007E7EDC"/>
    <w:rsid w:val="007E7EEC"/>
    <w:rsid w:val="007F1599"/>
    <w:rsid w:val="007F493A"/>
    <w:rsid w:val="007F597D"/>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198"/>
    <w:rsid w:val="0094120D"/>
    <w:rsid w:val="009513C5"/>
    <w:rsid w:val="00951570"/>
    <w:rsid w:val="009516EF"/>
    <w:rsid w:val="00953CFC"/>
    <w:rsid w:val="00957C71"/>
    <w:rsid w:val="00963B15"/>
    <w:rsid w:val="00970C9A"/>
    <w:rsid w:val="00972257"/>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027A"/>
    <w:rsid w:val="00A61FA3"/>
    <w:rsid w:val="00A6390A"/>
    <w:rsid w:val="00A63E68"/>
    <w:rsid w:val="00A64948"/>
    <w:rsid w:val="00A666CC"/>
    <w:rsid w:val="00A67EE5"/>
    <w:rsid w:val="00A71369"/>
    <w:rsid w:val="00A71986"/>
    <w:rsid w:val="00A742C4"/>
    <w:rsid w:val="00A81030"/>
    <w:rsid w:val="00A85905"/>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D4CCC"/>
    <w:rsid w:val="00AE5085"/>
    <w:rsid w:val="00AE5956"/>
    <w:rsid w:val="00AE6F42"/>
    <w:rsid w:val="00AF1364"/>
    <w:rsid w:val="00AF2C78"/>
    <w:rsid w:val="00AF47DA"/>
    <w:rsid w:val="00AF7B34"/>
    <w:rsid w:val="00B01EC2"/>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02FC"/>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38B"/>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528B"/>
    <w:rsid w:val="00D86DBF"/>
    <w:rsid w:val="00D9219E"/>
    <w:rsid w:val="00D947E8"/>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551"/>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30B7"/>
    <w:rsid w:val="00EA42A6"/>
    <w:rsid w:val="00EA4664"/>
    <w:rsid w:val="00EA7594"/>
    <w:rsid w:val="00EA7606"/>
    <w:rsid w:val="00EA7808"/>
    <w:rsid w:val="00EB0CB2"/>
    <w:rsid w:val="00EB3089"/>
    <w:rsid w:val="00EC02C7"/>
    <w:rsid w:val="00EC46CF"/>
    <w:rsid w:val="00EC5047"/>
    <w:rsid w:val="00EC509B"/>
    <w:rsid w:val="00EC5750"/>
    <w:rsid w:val="00EC64E9"/>
    <w:rsid w:val="00EC6D18"/>
    <w:rsid w:val="00ED0749"/>
    <w:rsid w:val="00ED0D6E"/>
    <w:rsid w:val="00ED1DB2"/>
    <w:rsid w:val="00ED7CB5"/>
    <w:rsid w:val="00EE260A"/>
    <w:rsid w:val="00EE34A7"/>
    <w:rsid w:val="00EE635A"/>
    <w:rsid w:val="00EF0AB0"/>
    <w:rsid w:val="00EF7E82"/>
    <w:rsid w:val="00F03BD5"/>
    <w:rsid w:val="00F04641"/>
    <w:rsid w:val="00F064F2"/>
    <w:rsid w:val="00F10116"/>
    <w:rsid w:val="00F10B25"/>
    <w:rsid w:val="00F11631"/>
    <w:rsid w:val="00F12068"/>
    <w:rsid w:val="00F1617C"/>
    <w:rsid w:val="00F16FEF"/>
    <w:rsid w:val="00F177E7"/>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Emphase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character" w:customStyle="1" w:styleId="UnresolvedMention">
    <w:name w:val="Unresolved Mention"/>
    <w:basedOn w:val="Policepardfaut"/>
    <w:uiPriority w:val="99"/>
    <w:semiHidden/>
    <w:unhideWhenUsed/>
    <w:rsid w:val="006B3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ttps://marches.maximilien.fr"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3A677-3E89-423E-AC6B-66788FCAA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5172</Words>
  <Characters>28450</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33555</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Elen HOYOUROU</cp:lastModifiedBy>
  <cp:revision>3</cp:revision>
  <cp:lastPrinted>2020-02-03T14:28:00Z</cp:lastPrinted>
  <dcterms:created xsi:type="dcterms:W3CDTF">2026-10-16T09:56:00Z</dcterms:created>
  <dcterms:modified xsi:type="dcterms:W3CDTF">2026-10-16T09:59:00Z</dcterms:modified>
</cp:coreProperties>
</file>