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F8DF1A" w14:textId="1192FCD2" w:rsidR="001F2062" w:rsidRDefault="00DF3A3E" w:rsidP="00BA2BDE">
      <w:pPr>
        <w:tabs>
          <w:tab w:val="left" w:pos="6663"/>
        </w:tabs>
        <w:jc w:val="center"/>
        <w:rPr>
          <w:rFonts w:cs="Arial"/>
          <w:szCs w:val="20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53DD1AB7" wp14:editId="3F6DD40B">
            <wp:simplePos x="0" y="0"/>
            <wp:positionH relativeFrom="margin">
              <wp:posOffset>1808365</wp:posOffset>
            </wp:positionH>
            <wp:positionV relativeFrom="paragraph">
              <wp:posOffset>115</wp:posOffset>
            </wp:positionV>
            <wp:extent cx="2631440" cy="1225781"/>
            <wp:effectExtent l="0" t="0" r="0" b="0"/>
            <wp:wrapSquare wrapText="bothSides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377" cy="123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4F68D8" w14:textId="3CCCA2EC" w:rsidR="00945151" w:rsidRDefault="00945151">
      <w:pPr>
        <w:rPr>
          <w:rFonts w:cs="Arial"/>
          <w:szCs w:val="20"/>
        </w:rPr>
      </w:pPr>
    </w:p>
    <w:p w14:paraId="61762086" w14:textId="77777777" w:rsidR="00945151" w:rsidRDefault="00945151">
      <w:pPr>
        <w:rPr>
          <w:rFonts w:cs="Arial"/>
          <w:szCs w:val="20"/>
        </w:rPr>
      </w:pPr>
    </w:p>
    <w:p w14:paraId="0BCAB0C4" w14:textId="45E09638" w:rsidR="00945151" w:rsidRPr="004D01AC" w:rsidRDefault="00945151">
      <w:pPr>
        <w:rPr>
          <w:rFonts w:cs="Arial"/>
          <w:szCs w:val="20"/>
        </w:rPr>
      </w:pPr>
    </w:p>
    <w:p w14:paraId="2293E714" w14:textId="47CB5DCD" w:rsidR="001F2062" w:rsidRPr="004D01AC" w:rsidRDefault="001F2062">
      <w:pPr>
        <w:rPr>
          <w:rFonts w:ascii="MS Gothic" w:eastAsia="MS Gothic" w:hAnsi="MS Gothic" w:cs="Arial"/>
        </w:rPr>
      </w:pPr>
    </w:p>
    <w:p w14:paraId="205063BB" w14:textId="60CEC0CB" w:rsidR="00945151" w:rsidRPr="00D91E29" w:rsidRDefault="00945151">
      <w:pPr>
        <w:jc w:val="center"/>
        <w:rPr>
          <w:rFonts w:cs="Arial"/>
          <w:b/>
          <w:bCs/>
          <w:color w:val="000000" w:themeColor="text1"/>
          <w:sz w:val="32"/>
          <w:szCs w:val="32"/>
        </w:rPr>
      </w:pPr>
    </w:p>
    <w:p w14:paraId="45D748AF" w14:textId="77777777" w:rsidR="00DF3A3E" w:rsidRPr="00DF3A3E" w:rsidRDefault="00DF3A3E" w:rsidP="00DF3A3E">
      <w:pPr>
        <w:spacing w:before="57" w:after="57" w:line="360" w:lineRule="auto"/>
        <w:jc w:val="left"/>
        <w:rPr>
          <w:rFonts w:cs="Arial"/>
          <w:szCs w:val="20"/>
        </w:rPr>
      </w:pPr>
    </w:p>
    <w:p w14:paraId="365D3956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b/>
          <w:bCs/>
          <w:color w:val="000000"/>
          <w:kern w:val="0"/>
          <w:szCs w:val="20"/>
          <w:lang w:eastAsia="en-US" w:bidi="ar-SA"/>
        </w:rPr>
        <w:t>PARIS OUEST LA DÉFENSE</w:t>
      </w:r>
    </w:p>
    <w:p w14:paraId="316D7874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Métropole du Grand Paris</w:t>
      </w:r>
    </w:p>
    <w:p w14:paraId="4FB2B64F" w14:textId="77777777" w:rsidR="00640D52" w:rsidRPr="00640D52" w:rsidRDefault="00640D52" w:rsidP="00640D52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 w:cs="Arial"/>
          <w:color w:val="000000"/>
          <w:kern w:val="0"/>
          <w:szCs w:val="20"/>
          <w:lang w:eastAsia="en-US" w:bidi="ar-SA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1 place du 27 mars 2002</w:t>
      </w:r>
    </w:p>
    <w:p w14:paraId="5B352636" w14:textId="1608C912" w:rsidR="00702CC2" w:rsidRPr="00DF3A3E" w:rsidRDefault="00640D52" w:rsidP="00640D52">
      <w:pPr>
        <w:jc w:val="center"/>
        <w:rPr>
          <w:rFonts w:cs="Arial"/>
          <w:sz w:val="24"/>
        </w:rPr>
      </w:pPr>
      <w:r w:rsidRPr="00640D52">
        <w:rPr>
          <w:rFonts w:eastAsiaTheme="minorHAnsi" w:cs="Arial"/>
          <w:color w:val="000000"/>
          <w:kern w:val="0"/>
          <w:szCs w:val="20"/>
          <w:lang w:eastAsia="en-US" w:bidi="ar-SA"/>
        </w:rPr>
        <w:t>92000 NANTERRE</w:t>
      </w:r>
    </w:p>
    <w:p w14:paraId="19509146" w14:textId="77777777" w:rsidR="00AD676A" w:rsidRDefault="00AD676A" w:rsidP="00AD676A">
      <w:pPr>
        <w:widowControl/>
      </w:pPr>
    </w:p>
    <w:p w14:paraId="736C730D" w14:textId="77777777" w:rsidR="00640D52" w:rsidRPr="00AD676A" w:rsidRDefault="00640D52" w:rsidP="00AD676A">
      <w:pPr>
        <w:widowControl/>
      </w:pPr>
    </w:p>
    <w:p w14:paraId="4FF68058" w14:textId="0A21025E" w:rsidR="00640D52" w:rsidRPr="00640D52" w:rsidRDefault="00640D52" w:rsidP="00640D52">
      <w:pPr>
        <w:jc w:val="center"/>
        <w:rPr>
          <w:rFonts w:cs="Arial"/>
          <w:b/>
          <w:bCs/>
          <w:sz w:val="32"/>
          <w:szCs w:val="32"/>
        </w:rPr>
      </w:pPr>
      <w:r w:rsidRPr="00640D52">
        <w:rPr>
          <w:rFonts w:cs="Arial"/>
          <w:b/>
          <w:bCs/>
          <w:sz w:val="32"/>
          <w:szCs w:val="32"/>
        </w:rPr>
        <w:t>CONCEPTION</w:t>
      </w:r>
      <w:r w:rsidR="00E0394E">
        <w:rPr>
          <w:rFonts w:cs="Arial"/>
          <w:b/>
          <w:bCs/>
          <w:sz w:val="32"/>
          <w:szCs w:val="32"/>
        </w:rPr>
        <w:t>, CRÉATION GRAPHIQUE</w:t>
      </w:r>
      <w:r w:rsidRPr="00640D52">
        <w:rPr>
          <w:rFonts w:cs="Arial"/>
          <w:b/>
          <w:bCs/>
          <w:sz w:val="32"/>
          <w:szCs w:val="32"/>
        </w:rPr>
        <w:t xml:space="preserve"> </w:t>
      </w:r>
      <w:r w:rsidR="00E0394E">
        <w:rPr>
          <w:rFonts w:cs="Arial"/>
          <w:b/>
          <w:bCs/>
          <w:sz w:val="32"/>
          <w:szCs w:val="32"/>
        </w:rPr>
        <w:t xml:space="preserve">ET MISE À JOUR </w:t>
      </w:r>
      <w:r w:rsidRPr="00640D52">
        <w:rPr>
          <w:rFonts w:cs="Arial"/>
          <w:b/>
          <w:bCs/>
          <w:sz w:val="32"/>
          <w:szCs w:val="32"/>
        </w:rPr>
        <w:t xml:space="preserve">D’OUTILS DE COMMUNICATION </w:t>
      </w:r>
      <w:r w:rsidR="00E0394E">
        <w:rPr>
          <w:rFonts w:cs="Arial"/>
          <w:b/>
          <w:bCs/>
          <w:sz w:val="32"/>
          <w:szCs w:val="32"/>
        </w:rPr>
        <w:t xml:space="preserve"> </w:t>
      </w: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945151">
        <w:rPr>
          <w:rFonts w:cs="Arial"/>
          <w:b/>
          <w:bCs/>
          <w:szCs w:val="20"/>
          <w:u w:val="single"/>
        </w:rPr>
        <w:t>article 5.1</w:t>
      </w:r>
      <w:r w:rsidR="00E7666F" w:rsidRPr="00945151">
        <w:rPr>
          <w:rFonts w:cs="Arial"/>
          <w:b/>
          <w:bCs/>
          <w:szCs w:val="20"/>
          <w:u w:val="single"/>
        </w:rPr>
        <w:t>.1</w:t>
      </w:r>
      <w:r w:rsidRPr="00945151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945151">
        <w:rPr>
          <w:rFonts w:cs="Arial"/>
          <w:b/>
          <w:bCs/>
          <w:szCs w:val="20"/>
          <w:u w:val="single"/>
        </w:rPr>
        <w:t xml:space="preserve">du </w:t>
      </w:r>
      <w:r w:rsidRPr="0000227F">
        <w:rPr>
          <w:rFonts w:cs="Arial"/>
          <w:b/>
          <w:bCs/>
          <w:szCs w:val="20"/>
          <w:u w:val="single"/>
        </w:rPr>
        <w:t>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Default="001F2062">
      <w:pPr>
        <w:pStyle w:val="Corpsdetexte"/>
        <w:spacing w:after="0"/>
        <w:rPr>
          <w:rFonts w:cs="Arial"/>
          <w:szCs w:val="20"/>
        </w:rPr>
      </w:pPr>
    </w:p>
    <w:p w14:paraId="6125A827" w14:textId="77777777" w:rsidR="00004EF3" w:rsidRPr="0000227F" w:rsidRDefault="00423665" w:rsidP="00004EF3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90360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4EF3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004EF3" w:rsidRPr="0000227F">
        <w:rPr>
          <w:rFonts w:cs="Arial"/>
          <w:color w:val="000000"/>
          <w:szCs w:val="20"/>
        </w:rPr>
        <w:t xml:space="preserve"> </w:t>
      </w:r>
      <w:r w:rsidR="00004EF3">
        <w:rPr>
          <w:rFonts w:cs="Arial"/>
          <w:color w:val="000000"/>
          <w:szCs w:val="20"/>
        </w:rPr>
        <w:t>DUME-CHORUS fortement conseillé</w:t>
      </w:r>
    </w:p>
    <w:p w14:paraId="75A55DD2" w14:textId="77777777" w:rsidR="00004EF3" w:rsidRDefault="00004EF3">
      <w:pPr>
        <w:pStyle w:val="Corpsdetexte"/>
        <w:spacing w:after="0"/>
        <w:rPr>
          <w:rFonts w:cs="Arial"/>
          <w:szCs w:val="20"/>
        </w:rPr>
      </w:pPr>
    </w:p>
    <w:p w14:paraId="7CB0C817" w14:textId="24F91816" w:rsidR="00004EF3" w:rsidRDefault="00004EF3">
      <w:pPr>
        <w:pStyle w:val="Corpsdetexte"/>
        <w:spacing w:after="0"/>
        <w:rPr>
          <w:rFonts w:cs="Arial"/>
          <w:szCs w:val="20"/>
        </w:rPr>
      </w:pPr>
      <w:r>
        <w:rPr>
          <w:rFonts w:cs="Arial"/>
          <w:szCs w:val="20"/>
        </w:rPr>
        <w:t>OU</w:t>
      </w:r>
    </w:p>
    <w:p w14:paraId="640D332E" w14:textId="77777777" w:rsidR="00004EF3" w:rsidRPr="0000227F" w:rsidRDefault="00004EF3">
      <w:pPr>
        <w:pStyle w:val="Corpsdetexte"/>
        <w:spacing w:after="0"/>
        <w:rPr>
          <w:rFonts w:cs="Arial"/>
          <w:szCs w:val="20"/>
        </w:rPr>
      </w:pPr>
    </w:p>
    <w:p w14:paraId="5B7935C0" w14:textId="49EB60B2" w:rsidR="0067137E" w:rsidRPr="0000227F" w:rsidRDefault="00423665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E7666F" w:rsidRPr="0000227F">
        <w:rPr>
          <w:rFonts w:cs="Arial"/>
          <w:color w:val="000000"/>
          <w:szCs w:val="20"/>
        </w:rPr>
        <w:t>DC1 dûment complété,</w:t>
      </w:r>
    </w:p>
    <w:p w14:paraId="4404E583" w14:textId="77777777" w:rsidR="00620686" w:rsidRPr="0000227F" w:rsidRDefault="00620686" w:rsidP="00620686">
      <w:pPr>
        <w:contextualSpacing/>
        <w:rPr>
          <w:rFonts w:cs="Arial"/>
          <w:szCs w:val="20"/>
        </w:rPr>
      </w:pPr>
    </w:p>
    <w:p w14:paraId="71E9BAFE" w14:textId="7865FD83" w:rsidR="001F2062" w:rsidRPr="0000227F" w:rsidRDefault="00423665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DC2</w:t>
      </w:r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423665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423665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423665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2FD0B88C" w14:textId="0DA9E57A" w:rsidR="001F2062" w:rsidRPr="0000227F" w:rsidRDefault="00423665" w:rsidP="00945151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381A22" w:rsidRPr="00945151">
        <w:rPr>
          <w:rFonts w:eastAsia="CommercialPi BT" w:cs="Arial"/>
          <w:bCs/>
          <w:szCs w:val="20"/>
        </w:rPr>
        <w:t xml:space="preserve">Liste des </w:t>
      </w:r>
      <w:r w:rsidR="00073E7C">
        <w:rPr>
          <w:rFonts w:eastAsia="CommercialPi BT" w:cs="Arial"/>
          <w:bCs/>
          <w:szCs w:val="20"/>
        </w:rPr>
        <w:t>principaux services</w:t>
      </w:r>
      <w:r w:rsidR="003144EC" w:rsidRPr="00945151">
        <w:rPr>
          <w:rFonts w:eastAsia="CommercialPi BT" w:cs="Arial"/>
          <w:bCs/>
          <w:szCs w:val="20"/>
        </w:rPr>
        <w:t xml:space="preserve"> </w:t>
      </w:r>
      <w:r w:rsidR="000F48A5">
        <w:rPr>
          <w:rFonts w:eastAsia="CommercialPi BT" w:cs="Arial"/>
          <w:bCs/>
          <w:szCs w:val="20"/>
        </w:rPr>
        <w:t>f</w:t>
      </w:r>
      <w:bookmarkStart w:id="0" w:name="_GoBack"/>
      <w:bookmarkEnd w:id="0"/>
      <w:r w:rsidR="000F48A5">
        <w:rPr>
          <w:rFonts w:eastAsia="CommercialPi BT" w:cs="Arial"/>
          <w:bCs/>
          <w:szCs w:val="20"/>
        </w:rPr>
        <w:t>ournis</w:t>
      </w:r>
      <w:r w:rsidR="003144EC" w:rsidRPr="00945151">
        <w:rPr>
          <w:rFonts w:eastAsia="CommercialPi BT" w:cs="Arial"/>
          <w:bCs/>
          <w:szCs w:val="20"/>
        </w:rPr>
        <w:t xml:space="preserve"> </w:t>
      </w:r>
      <w:r w:rsidR="00381A22" w:rsidRPr="00945151">
        <w:rPr>
          <w:rFonts w:eastAsia="CommercialPi BT" w:cs="Arial"/>
          <w:bCs/>
          <w:szCs w:val="20"/>
        </w:rPr>
        <w:t xml:space="preserve">au </w:t>
      </w:r>
      <w:r w:rsidR="00381A22" w:rsidRPr="0000227F">
        <w:rPr>
          <w:rFonts w:eastAsia="CommercialPi BT" w:cs="Arial"/>
          <w:bCs/>
          <w:color w:val="000000"/>
          <w:szCs w:val="20"/>
        </w:rPr>
        <w:t>cours des trois dernières années, en indiquant leur montant et les coordonnées des clients concernés</w:t>
      </w:r>
      <w:r w:rsidR="00945151">
        <w:rPr>
          <w:rFonts w:eastAsia="CommercialPi BT" w:cs="Arial"/>
          <w:bCs/>
          <w:color w:val="000000"/>
          <w:szCs w:val="20"/>
        </w:rPr>
        <w:t> ;</w:t>
      </w:r>
    </w:p>
    <w:p w14:paraId="0F5145E6" w14:textId="2FE787B9" w:rsidR="0060253D" w:rsidRDefault="00423665" w:rsidP="000940BE">
      <w:pPr>
        <w:tabs>
          <w:tab w:val="left" w:pos="855"/>
        </w:tabs>
        <w:ind w:left="570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29B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</w:t>
      </w:r>
      <w:r w:rsidR="00AD676A">
        <w:rPr>
          <w:rFonts w:eastAsia="CommercialPi BT" w:cs="Arial"/>
          <w:bCs/>
          <w:color w:val="000000"/>
          <w:szCs w:val="20"/>
        </w:rPr>
        <w:t>nique dont le candidat dispose</w:t>
      </w:r>
      <w:r w:rsidR="000940BE">
        <w:rPr>
          <w:rFonts w:eastAsia="CommercialPi BT" w:cs="Arial"/>
          <w:bCs/>
          <w:color w:val="000000"/>
          <w:szCs w:val="20"/>
        </w:rPr>
        <w:t>,</w:t>
      </w:r>
    </w:p>
    <w:p w14:paraId="6315D27B" w14:textId="7FCB28C2" w:rsidR="0060253D" w:rsidRPr="0060253D" w:rsidRDefault="00423665" w:rsidP="0060253D">
      <w:pPr>
        <w:tabs>
          <w:tab w:val="left" w:pos="855"/>
        </w:tabs>
        <w:ind w:left="567"/>
        <w:rPr>
          <w:rFonts w:cs="Arial"/>
          <w:bCs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579721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253D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60253D" w:rsidRPr="0060253D">
        <w:rPr>
          <w:rFonts w:cs="Arial"/>
          <w:szCs w:val="20"/>
        </w:rPr>
        <w:t xml:space="preserve"> </w:t>
      </w:r>
      <w:r w:rsidR="0060253D">
        <w:rPr>
          <w:rFonts w:cs="Arial"/>
          <w:szCs w:val="20"/>
        </w:rPr>
        <w:tab/>
      </w:r>
      <w:r w:rsidR="0060253D">
        <w:rPr>
          <w:rFonts w:cs="Arial"/>
          <w:szCs w:val="20"/>
        </w:rPr>
        <w:tab/>
      </w:r>
      <w:r w:rsidR="0060253D" w:rsidRPr="0060253D">
        <w:rPr>
          <w:rFonts w:cs="Arial"/>
          <w:szCs w:val="20"/>
        </w:rPr>
        <w:t xml:space="preserve">Certificats de qualifications professionnelles, </w:t>
      </w:r>
      <w:r w:rsidR="0060253D" w:rsidRPr="0060253D">
        <w:rPr>
          <w:rFonts w:cs="Arial"/>
          <w:b/>
          <w:szCs w:val="20"/>
        </w:rPr>
        <w:t>ou équivalent</w:t>
      </w:r>
      <w:r w:rsidR="0060253D" w:rsidRPr="0060253D">
        <w:rPr>
          <w:rFonts w:cs="Arial"/>
          <w:szCs w:val="20"/>
        </w:rPr>
        <w:t>.</w:t>
      </w:r>
    </w:p>
    <w:p w14:paraId="757106DD" w14:textId="61DF10AC" w:rsidR="00004EF3" w:rsidRPr="0000227F" w:rsidRDefault="00004EF3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485E7C89" w14:textId="2CE5D818" w:rsidR="000203CB" w:rsidRDefault="001F2062" w:rsidP="00004EF3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945151">
        <w:rPr>
          <w:rStyle w:val="Lienhypertexte"/>
          <w:rFonts w:cs="Arial"/>
          <w:b/>
          <w:bCs/>
          <w:color w:val="auto"/>
          <w:szCs w:val="20"/>
        </w:rPr>
        <w:t>d’</w:t>
      </w:r>
      <w:r w:rsidRPr="00945151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945151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945151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185516C6" w14:textId="77777777" w:rsidR="001F4015" w:rsidRDefault="001F4015" w:rsidP="00004EF3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</w:p>
    <w:p w14:paraId="016F62F8" w14:textId="19DF6AC3" w:rsidR="00945151" w:rsidRPr="000D018D" w:rsidRDefault="00127AC1" w:rsidP="00831A53">
      <w:pPr>
        <w:ind w:left="705" w:hanging="705"/>
        <w:rPr>
          <w:rFonts w:cs="Arial"/>
          <w:szCs w:val="20"/>
        </w:rPr>
      </w:pPr>
      <w:r w:rsidRPr="000D018D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D018D">
        <w:rPr>
          <w:rFonts w:eastAsia="MS Gothic" w:cs="Arial"/>
          <w:bCs/>
          <w:color w:val="000000"/>
          <w:szCs w:val="20"/>
          <w:cs/>
        </w:rPr>
        <w:tab/>
      </w:r>
      <w:r w:rsidR="00945151" w:rsidRPr="000D018D">
        <w:rPr>
          <w:rFonts w:cs="Arial"/>
          <w:szCs w:val="20"/>
        </w:rPr>
        <w:t>L’</w:t>
      </w:r>
      <w:r w:rsidR="00945151" w:rsidRPr="000D018D">
        <w:rPr>
          <w:rFonts w:cs="Arial"/>
          <w:b/>
          <w:szCs w:val="20"/>
        </w:rPr>
        <w:t xml:space="preserve">acte d’engagement </w:t>
      </w:r>
      <w:r w:rsidR="00945151" w:rsidRPr="000D018D">
        <w:rPr>
          <w:rFonts w:cs="Arial"/>
          <w:szCs w:val="20"/>
        </w:rPr>
        <w:t xml:space="preserve">(ATTRI1) complété et daté (la signature est facultative à ce stade), </w:t>
      </w:r>
    </w:p>
    <w:p w14:paraId="1E39C5CB" w14:textId="77777777" w:rsidR="000D018D" w:rsidRDefault="000D018D" w:rsidP="000D018D">
      <w:pPr>
        <w:ind w:left="705" w:hanging="705"/>
        <w:rPr>
          <w:rFonts w:ascii="Segoe UI Symbol" w:eastAsia="MS Gothic" w:hAnsi="Segoe UI Symbol" w:cs="Segoe UI Symbol"/>
          <w:bCs/>
          <w:color w:val="000000"/>
          <w:szCs w:val="20"/>
        </w:rPr>
      </w:pPr>
    </w:p>
    <w:p w14:paraId="3D292C40" w14:textId="473B0300" w:rsidR="000D018D" w:rsidRPr="000D018D" w:rsidRDefault="000D018D" w:rsidP="000D018D">
      <w:pPr>
        <w:ind w:left="705" w:hanging="705"/>
        <w:rPr>
          <w:rFonts w:ascii="Segoe UI Symbol" w:eastAsia="MS Gothic" w:hAnsi="Segoe UI Symbol" w:cs="Segoe UI Symbol"/>
          <w:bCs/>
          <w:color w:val="000000"/>
          <w:szCs w:val="20"/>
        </w:rPr>
      </w:pPr>
      <w:r w:rsidRPr="000D018D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proofErr w:type="gramStart"/>
      <w:r w:rsidRPr="000D018D">
        <w:rPr>
          <w:rFonts w:eastAsia="MS Gothic" w:cs="Arial"/>
          <w:bCs/>
          <w:color w:val="000000"/>
          <w:szCs w:val="20"/>
        </w:rPr>
        <w:t>le</w:t>
      </w:r>
      <w:proofErr w:type="gramEnd"/>
      <w:r w:rsidRPr="000D018D">
        <w:rPr>
          <w:rFonts w:eastAsia="MS Gothic" w:cs="Arial"/>
          <w:bCs/>
          <w:color w:val="000000"/>
          <w:szCs w:val="20"/>
        </w:rPr>
        <w:t xml:space="preserve"> </w:t>
      </w:r>
      <w:r w:rsidRPr="000D018D">
        <w:rPr>
          <w:rFonts w:eastAsia="MS Gothic" w:cs="Arial"/>
          <w:b/>
          <w:bCs/>
          <w:color w:val="000000"/>
          <w:szCs w:val="20"/>
        </w:rPr>
        <w:t>bordereau d</w:t>
      </w:r>
      <w:r w:rsidR="00AD676A">
        <w:rPr>
          <w:rFonts w:eastAsia="MS Gothic" w:cs="Arial"/>
          <w:b/>
          <w:bCs/>
          <w:color w:val="000000"/>
          <w:szCs w:val="20"/>
        </w:rPr>
        <w:t xml:space="preserve">es prix unitaires </w:t>
      </w:r>
      <w:r w:rsidR="00AD676A">
        <w:rPr>
          <w:rFonts w:eastAsia="MS Gothic" w:cs="Arial"/>
          <w:bCs/>
          <w:color w:val="000000"/>
          <w:szCs w:val="20"/>
        </w:rPr>
        <w:t xml:space="preserve"> (BPU</w:t>
      </w:r>
      <w:r w:rsidRPr="000D018D">
        <w:rPr>
          <w:rFonts w:eastAsia="MS Gothic" w:cs="Arial"/>
          <w:bCs/>
          <w:color w:val="000000"/>
          <w:szCs w:val="20"/>
        </w:rPr>
        <w:t>)</w:t>
      </w:r>
      <w:r w:rsidR="001F4015">
        <w:rPr>
          <w:rFonts w:eastAsia="MS Gothic" w:cs="Arial"/>
          <w:bCs/>
          <w:color w:val="000000"/>
          <w:szCs w:val="20"/>
        </w:rPr>
        <w:t xml:space="preserve"> </w:t>
      </w:r>
      <w:r w:rsidR="00AD676A">
        <w:rPr>
          <w:rFonts w:eastAsia="MS Gothic" w:cs="Arial"/>
          <w:bCs/>
          <w:color w:val="000000"/>
          <w:szCs w:val="20"/>
        </w:rPr>
        <w:t xml:space="preserve">intégralement </w:t>
      </w:r>
      <w:r>
        <w:rPr>
          <w:rFonts w:eastAsia="MS Gothic" w:cs="Arial"/>
          <w:bCs/>
          <w:color w:val="000000"/>
          <w:szCs w:val="20"/>
        </w:rPr>
        <w:t>complété</w:t>
      </w:r>
      <w:r w:rsidR="00D1686E">
        <w:rPr>
          <w:rFonts w:eastAsia="MS Gothic" w:cs="Arial"/>
          <w:bCs/>
          <w:color w:val="000000"/>
          <w:szCs w:val="20"/>
        </w:rPr>
        <w:t>,</w:t>
      </w:r>
    </w:p>
    <w:p w14:paraId="39FCABFF" w14:textId="77777777" w:rsidR="00127AC1" w:rsidRPr="0000227F" w:rsidRDefault="00127AC1" w:rsidP="00945151">
      <w:pPr>
        <w:pStyle w:val="Corpsdetexte"/>
        <w:tabs>
          <w:tab w:val="left" w:pos="709"/>
        </w:tabs>
        <w:spacing w:after="0"/>
        <w:rPr>
          <w:rFonts w:eastAsia="MS Gothic" w:cs="Arial"/>
          <w:bCs/>
          <w:color w:val="000000"/>
          <w:szCs w:val="20"/>
        </w:rPr>
      </w:pPr>
    </w:p>
    <w:p w14:paraId="452DFA91" w14:textId="4F13D764" w:rsidR="005E61AC" w:rsidRPr="00AD676A" w:rsidRDefault="000203CB" w:rsidP="00AD676A">
      <w:pPr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AD676A">
        <w:rPr>
          <w:b/>
          <w:bCs/>
          <w:color w:val="000000"/>
          <w:szCs w:val="20"/>
        </w:rPr>
        <w:t>L</w:t>
      </w:r>
      <w:r w:rsidR="00AD676A" w:rsidRPr="00A5748D">
        <w:rPr>
          <w:b/>
          <w:bCs/>
          <w:color w:val="000000"/>
          <w:szCs w:val="20"/>
        </w:rPr>
        <w:t>e cadre de réponse technique</w:t>
      </w:r>
      <w:r w:rsidR="00AD676A" w:rsidRPr="00A5748D">
        <w:rPr>
          <w:bCs/>
          <w:color w:val="000000"/>
          <w:szCs w:val="20"/>
        </w:rPr>
        <w:t xml:space="preserve"> </w:t>
      </w:r>
      <w:r w:rsidR="00AD676A">
        <w:rPr>
          <w:bCs/>
          <w:color w:val="000000"/>
          <w:szCs w:val="20"/>
        </w:rPr>
        <w:t xml:space="preserve">complété </w:t>
      </w:r>
      <w:r w:rsidR="00AD676A" w:rsidRPr="00A5748D">
        <w:rPr>
          <w:rFonts w:eastAsia="Arial" w:cs="Arial"/>
          <w:szCs w:val="20"/>
        </w:rPr>
        <w:t xml:space="preserve">permettant à l’acheteur d'évaluer les offres sur le </w:t>
      </w:r>
      <w:r w:rsidR="00AD676A">
        <w:rPr>
          <w:rFonts w:eastAsia="Arial" w:cs="Arial"/>
          <w:szCs w:val="20"/>
        </w:rPr>
        <w:tab/>
      </w:r>
      <w:r w:rsidR="00AD676A" w:rsidRPr="00A5748D">
        <w:rPr>
          <w:rFonts w:eastAsia="Arial" w:cs="Arial"/>
          <w:szCs w:val="20"/>
        </w:rPr>
        <w:t xml:space="preserve">fondement des </w:t>
      </w:r>
      <w:r w:rsidR="00AD676A">
        <w:rPr>
          <w:rFonts w:eastAsia="Arial" w:cs="Arial"/>
          <w:szCs w:val="20"/>
        </w:rPr>
        <w:tab/>
      </w:r>
      <w:r w:rsidR="00AD676A" w:rsidRPr="00A5748D">
        <w:rPr>
          <w:rFonts w:eastAsia="Arial" w:cs="Arial"/>
          <w:szCs w:val="20"/>
        </w:rPr>
        <w:t xml:space="preserve">critères de jugement énoncés à l'article </w:t>
      </w:r>
      <w:r w:rsidR="00AD676A">
        <w:rPr>
          <w:rFonts w:eastAsia="Arial" w:cs="Arial"/>
          <w:szCs w:val="20"/>
        </w:rPr>
        <w:t>7.2 du RC ;</w:t>
      </w:r>
    </w:p>
    <w:p w14:paraId="0E9CE719" w14:textId="77777777" w:rsidR="00923FAB" w:rsidRPr="00A5748D" w:rsidRDefault="00923FAB" w:rsidP="001004C0">
      <w:pPr>
        <w:tabs>
          <w:tab w:val="left" w:pos="709"/>
        </w:tabs>
        <w:rPr>
          <w:szCs w:val="20"/>
        </w:rPr>
      </w:pPr>
    </w:p>
    <w:p w14:paraId="388EA7BD" w14:textId="31055AC8" w:rsidR="001F4015" w:rsidRPr="0000227F" w:rsidRDefault="00423665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640D52">
        <w:rPr>
          <w:rFonts w:cs="Arial"/>
          <w:szCs w:val="20"/>
        </w:rPr>
        <w:t xml:space="preserve"> </w:t>
      </w:r>
      <w:r w:rsidR="00640D52">
        <w:rPr>
          <w:rFonts w:cs="Arial"/>
          <w:szCs w:val="20"/>
        </w:rPr>
        <w:tab/>
      </w:r>
      <w:proofErr w:type="gramStart"/>
      <w:r w:rsidR="00640D52">
        <w:rPr>
          <w:rFonts w:cs="Arial"/>
          <w:szCs w:val="20"/>
        </w:rPr>
        <w:t>un</w:t>
      </w:r>
      <w:proofErr w:type="gramEnd"/>
      <w:r w:rsidR="00640D52">
        <w:rPr>
          <w:rFonts w:cs="Arial"/>
          <w:szCs w:val="20"/>
        </w:rPr>
        <w:t xml:space="preserve"> RIB tamponné et signé. </w:t>
      </w:r>
    </w:p>
    <w:sectPr w:rsidR="001F4015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423665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423665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656C2270" w:rsidR="001F2062" w:rsidRPr="00945151" w:rsidRDefault="00AD676A">
    <w:pPr>
      <w:pStyle w:val="Pieddepage"/>
      <w:jc w:val="center"/>
    </w:pPr>
    <w:r>
      <w:rPr>
        <w:szCs w:val="18"/>
      </w:rPr>
      <w:t>RC_ANX1</w:t>
    </w:r>
    <w:r w:rsidR="00127AC1" w:rsidRPr="00945151">
      <w:rPr>
        <w:szCs w:val="18"/>
      </w:rPr>
      <w:t>_</w:t>
    </w:r>
    <w:r w:rsidR="00640D52">
      <w:rPr>
        <w:szCs w:val="18"/>
      </w:rPr>
      <w:t>25061</w:t>
    </w:r>
    <w:r w:rsidR="00702CC2">
      <w:rPr>
        <w:szCs w:val="18"/>
      </w:rPr>
      <w:t>_</w:t>
    </w:r>
    <w:r>
      <w:rPr>
        <w:szCs w:val="18"/>
      </w:rPr>
      <w:t>CONCEPTION_COM</w:t>
    </w:r>
    <w:r w:rsidR="00640D52">
      <w:rPr>
        <w:szCs w:val="18"/>
      </w:rPr>
      <w:t>_CREA_GRAPH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E4094"/>
    <w:multiLevelType w:val="hybridMultilevel"/>
    <w:tmpl w:val="8738D138"/>
    <w:lvl w:ilvl="0" w:tplc="5ABC5E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04EF3"/>
    <w:rsid w:val="000203CB"/>
    <w:rsid w:val="000670EF"/>
    <w:rsid w:val="00073E7C"/>
    <w:rsid w:val="00075728"/>
    <w:rsid w:val="000940BE"/>
    <w:rsid w:val="000B36AF"/>
    <w:rsid w:val="000C4202"/>
    <w:rsid w:val="000D018D"/>
    <w:rsid w:val="000F48A5"/>
    <w:rsid w:val="001004C0"/>
    <w:rsid w:val="00126655"/>
    <w:rsid w:val="00127AC1"/>
    <w:rsid w:val="00134673"/>
    <w:rsid w:val="00141DD4"/>
    <w:rsid w:val="00174710"/>
    <w:rsid w:val="001A05F0"/>
    <w:rsid w:val="001B1401"/>
    <w:rsid w:val="001B3071"/>
    <w:rsid w:val="001C6782"/>
    <w:rsid w:val="001F2062"/>
    <w:rsid w:val="001F4015"/>
    <w:rsid w:val="00233B88"/>
    <w:rsid w:val="00261337"/>
    <w:rsid w:val="00284419"/>
    <w:rsid w:val="00284970"/>
    <w:rsid w:val="002A0034"/>
    <w:rsid w:val="003144EC"/>
    <w:rsid w:val="0036396F"/>
    <w:rsid w:val="00381A22"/>
    <w:rsid w:val="00383884"/>
    <w:rsid w:val="003D1E23"/>
    <w:rsid w:val="003E34B4"/>
    <w:rsid w:val="00415898"/>
    <w:rsid w:val="00423665"/>
    <w:rsid w:val="0048387D"/>
    <w:rsid w:val="00494A32"/>
    <w:rsid w:val="004B3833"/>
    <w:rsid w:val="004B7ED8"/>
    <w:rsid w:val="004C0653"/>
    <w:rsid w:val="004C0D69"/>
    <w:rsid w:val="004D01AC"/>
    <w:rsid w:val="004D029B"/>
    <w:rsid w:val="004E4377"/>
    <w:rsid w:val="00503B25"/>
    <w:rsid w:val="005322EE"/>
    <w:rsid w:val="00535D94"/>
    <w:rsid w:val="005436BB"/>
    <w:rsid w:val="005578EA"/>
    <w:rsid w:val="00570EFD"/>
    <w:rsid w:val="0059136C"/>
    <w:rsid w:val="005C3DF6"/>
    <w:rsid w:val="005C6FD1"/>
    <w:rsid w:val="005E61AC"/>
    <w:rsid w:val="0060253D"/>
    <w:rsid w:val="00620686"/>
    <w:rsid w:val="00640D52"/>
    <w:rsid w:val="00655540"/>
    <w:rsid w:val="0067137E"/>
    <w:rsid w:val="006B2B10"/>
    <w:rsid w:val="006F05B3"/>
    <w:rsid w:val="00702CC2"/>
    <w:rsid w:val="00731749"/>
    <w:rsid w:val="0075523C"/>
    <w:rsid w:val="00796458"/>
    <w:rsid w:val="007971C5"/>
    <w:rsid w:val="007B7D16"/>
    <w:rsid w:val="007C507F"/>
    <w:rsid w:val="007C743A"/>
    <w:rsid w:val="007E49DF"/>
    <w:rsid w:val="007F6E04"/>
    <w:rsid w:val="00831A53"/>
    <w:rsid w:val="008A424D"/>
    <w:rsid w:val="00923FAB"/>
    <w:rsid w:val="00945151"/>
    <w:rsid w:val="009752F9"/>
    <w:rsid w:val="009A1833"/>
    <w:rsid w:val="009A5432"/>
    <w:rsid w:val="009C677B"/>
    <w:rsid w:val="009D3BC7"/>
    <w:rsid w:val="00A5748D"/>
    <w:rsid w:val="00A950C1"/>
    <w:rsid w:val="00AC5BFE"/>
    <w:rsid w:val="00AD0104"/>
    <w:rsid w:val="00AD676A"/>
    <w:rsid w:val="00B42660"/>
    <w:rsid w:val="00B63CF9"/>
    <w:rsid w:val="00B97E92"/>
    <w:rsid w:val="00BA2BDE"/>
    <w:rsid w:val="00C700BF"/>
    <w:rsid w:val="00C7230C"/>
    <w:rsid w:val="00C947F2"/>
    <w:rsid w:val="00CA3E08"/>
    <w:rsid w:val="00D1086A"/>
    <w:rsid w:val="00D1686E"/>
    <w:rsid w:val="00D46E45"/>
    <w:rsid w:val="00D50C1D"/>
    <w:rsid w:val="00D52519"/>
    <w:rsid w:val="00D91E29"/>
    <w:rsid w:val="00DA2CEF"/>
    <w:rsid w:val="00DE769E"/>
    <w:rsid w:val="00DF2ED6"/>
    <w:rsid w:val="00DF3A3E"/>
    <w:rsid w:val="00E028C0"/>
    <w:rsid w:val="00E0394E"/>
    <w:rsid w:val="00E16728"/>
    <w:rsid w:val="00E31955"/>
    <w:rsid w:val="00E61C77"/>
    <w:rsid w:val="00E7666F"/>
    <w:rsid w:val="00EA31BA"/>
    <w:rsid w:val="00F20393"/>
    <w:rsid w:val="00F26686"/>
    <w:rsid w:val="00FB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WW-Standard">
    <w:name w:val="WW-Standard"/>
    <w:rsid w:val="00945151"/>
    <w:pPr>
      <w:widowControl w:val="0"/>
      <w:suppressAutoHyphens/>
      <w:jc w:val="both"/>
      <w:textAlignment w:val="baseline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Paragraphedeliste">
    <w:name w:val="List Paragraph"/>
    <w:basedOn w:val="Normal"/>
    <w:uiPriority w:val="34"/>
    <w:qFormat/>
    <w:rsid w:val="00A5748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1579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Stéphanie ROCHARD</cp:lastModifiedBy>
  <cp:revision>11</cp:revision>
  <cp:lastPrinted>2022-12-20T16:27:00Z</cp:lastPrinted>
  <dcterms:created xsi:type="dcterms:W3CDTF">2023-06-02T08:21:00Z</dcterms:created>
  <dcterms:modified xsi:type="dcterms:W3CDTF">2025-09-16T12:49:00Z</dcterms:modified>
</cp:coreProperties>
</file>