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FEC50" w14:textId="77777777" w:rsidR="00DA5AD6" w:rsidRDefault="00DA5AD6" w:rsidP="00DA5AD6">
      <w:pPr>
        <w:rPr>
          <w:lang w:val="x-none"/>
        </w:rPr>
      </w:pPr>
      <w:bookmarkStart w:id="0" w:name="_Toc467765536"/>
    </w:p>
    <w:p w14:paraId="6A59B49E" w14:textId="77777777" w:rsidR="00DA5AD6" w:rsidRDefault="00DA5AD6" w:rsidP="00DA5AD6">
      <w:pPr>
        <w:rPr>
          <w:lang w:val="x-none"/>
        </w:rPr>
      </w:pPr>
    </w:p>
    <w:p w14:paraId="0E72FF79" w14:textId="77777777" w:rsidR="00DA5AD6" w:rsidRDefault="00DA5AD6" w:rsidP="00DA5AD6">
      <w:pPr>
        <w:rPr>
          <w:lang w:val="x-none"/>
        </w:rPr>
      </w:pPr>
    </w:p>
    <w:p w14:paraId="6CBF71E9" w14:textId="0C69A5B6" w:rsidR="00DA5AD6" w:rsidRPr="00B146E3" w:rsidRDefault="00DA5AD6" w:rsidP="00DA5AD6">
      <w:pPr>
        <w:pStyle w:val="Standard"/>
        <w:jc w:val="center"/>
        <w:rPr>
          <w:rFonts w:asciiTheme="minorHAnsi" w:hAnsiTheme="minorHAnsi" w:cstheme="minorHAnsi"/>
          <w:b/>
          <w:sz w:val="28"/>
        </w:rPr>
      </w:pPr>
      <w:r w:rsidRPr="00B146E3">
        <w:rPr>
          <w:rFonts w:asciiTheme="minorHAnsi" w:hAnsiTheme="minorHAnsi" w:cstheme="minorHAnsi"/>
          <w:b/>
          <w:sz w:val="28"/>
        </w:rPr>
        <w:t>ANNEXE</w:t>
      </w:r>
      <w:r w:rsidR="00A37A53" w:rsidRPr="00B146E3">
        <w:rPr>
          <w:rFonts w:asciiTheme="minorHAnsi" w:hAnsiTheme="minorHAnsi" w:cstheme="minorHAnsi"/>
          <w:b/>
          <w:sz w:val="28"/>
        </w:rPr>
        <w:t xml:space="preserve"> </w:t>
      </w:r>
      <w:r w:rsidR="001341CA">
        <w:rPr>
          <w:rFonts w:asciiTheme="minorHAnsi" w:hAnsiTheme="minorHAnsi" w:cstheme="minorHAnsi"/>
          <w:b/>
          <w:sz w:val="28"/>
        </w:rPr>
        <w:t>4</w:t>
      </w:r>
      <w:r w:rsidRPr="00B146E3">
        <w:rPr>
          <w:rFonts w:asciiTheme="minorHAnsi" w:hAnsiTheme="minorHAnsi" w:cstheme="minorHAnsi"/>
          <w:b/>
          <w:sz w:val="28"/>
        </w:rPr>
        <w:t xml:space="preserve"> AU CCTP</w:t>
      </w:r>
      <w:r w:rsidR="00804DF5">
        <w:rPr>
          <w:rFonts w:asciiTheme="minorHAnsi" w:hAnsiTheme="minorHAnsi" w:cstheme="minorHAnsi"/>
          <w:b/>
          <w:sz w:val="28"/>
        </w:rPr>
        <w:t xml:space="preserve"> </w:t>
      </w:r>
    </w:p>
    <w:p w14:paraId="1FF7129E" w14:textId="77777777" w:rsidR="00DA5AD6" w:rsidRPr="00B146E3" w:rsidRDefault="00DA5AD6" w:rsidP="00B9250B">
      <w:pPr>
        <w:pStyle w:val="Standard"/>
        <w:rPr>
          <w:rFonts w:asciiTheme="minorHAnsi" w:hAnsiTheme="minorHAnsi" w:cstheme="minorHAnsi"/>
          <w:b/>
          <w:sz w:val="28"/>
        </w:rPr>
      </w:pPr>
    </w:p>
    <w:p w14:paraId="6491EBFF" w14:textId="77777777" w:rsidR="00DA5AD6" w:rsidRPr="00B146E3" w:rsidRDefault="00DA5AD6" w:rsidP="00DA5AD6">
      <w:pPr>
        <w:pStyle w:val="Standard"/>
        <w:jc w:val="center"/>
        <w:rPr>
          <w:rFonts w:asciiTheme="minorHAnsi" w:eastAsia="OpenSymbol" w:hAnsiTheme="minorHAnsi" w:cstheme="minorHAnsi"/>
          <w:b/>
          <w:sz w:val="28"/>
          <w:szCs w:val="28"/>
        </w:rPr>
      </w:pPr>
      <w:r w:rsidRPr="00B146E3">
        <w:rPr>
          <w:rFonts w:asciiTheme="minorHAnsi" w:hAnsiTheme="minorHAnsi" w:cstheme="minorHAnsi"/>
          <w:b/>
          <w:sz w:val="28"/>
        </w:rPr>
        <w:t>SPECIFICATIONS QUALITATIVES DES DENREES</w:t>
      </w:r>
    </w:p>
    <w:p w14:paraId="4D17831B" w14:textId="77777777" w:rsidR="00DA5AD6" w:rsidRPr="00DA5AD6" w:rsidRDefault="00DA5AD6" w:rsidP="00DA5AD6"/>
    <w:p w14:paraId="1A0D8B1D" w14:textId="77777777" w:rsidR="00DA5AD6" w:rsidRDefault="00DA5AD6" w:rsidP="00DA5AD6">
      <w:pPr>
        <w:rPr>
          <w:lang w:val="x-none"/>
        </w:rPr>
      </w:pPr>
    </w:p>
    <w:p w14:paraId="149E8505" w14:textId="13B03BFD" w:rsidR="00FC12A6" w:rsidRDefault="00FC12A6">
      <w:pPr>
        <w:suppressAutoHyphens w:val="0"/>
        <w:spacing w:after="200" w:line="276" w:lineRule="auto"/>
        <w:rPr>
          <w:lang w:val="x-none"/>
        </w:rPr>
      </w:pPr>
      <w:r>
        <w:rPr>
          <w:lang w:val="x-none"/>
        </w:rPr>
        <w:br w:type="page"/>
      </w:r>
      <w:bookmarkStart w:id="1" w:name="_GoBack"/>
      <w:bookmarkEnd w:id="1"/>
    </w:p>
    <w:p w14:paraId="6AFA0CE8" w14:textId="77777777" w:rsidR="00DA5AD6" w:rsidRDefault="00DA5AD6" w:rsidP="00DA5AD6">
      <w:pPr>
        <w:rPr>
          <w:lang w:val="x-none"/>
        </w:rPr>
      </w:pPr>
    </w:p>
    <w:tbl>
      <w:tblPr>
        <w:tblW w:w="15720" w:type="dxa"/>
        <w:tblInd w:w="-812" w:type="dxa"/>
        <w:tblLayout w:type="fixed"/>
        <w:tblLook w:val="0000" w:firstRow="0" w:lastRow="0" w:firstColumn="0" w:lastColumn="0" w:noHBand="0" w:noVBand="0"/>
      </w:tblPr>
      <w:tblGrid>
        <w:gridCol w:w="2720"/>
        <w:gridCol w:w="1980"/>
        <w:gridCol w:w="1800"/>
        <w:gridCol w:w="1600"/>
        <w:gridCol w:w="1620"/>
        <w:gridCol w:w="1620"/>
        <w:gridCol w:w="1460"/>
        <w:gridCol w:w="1440"/>
        <w:gridCol w:w="1480"/>
      </w:tblGrid>
      <w:tr w:rsidR="00230A20" w14:paraId="5B2FEB2F" w14:textId="77777777" w:rsidTr="00FC12A6">
        <w:trPr>
          <w:tblHeader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p w14:paraId="05BE6E16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Catégorie de produits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1EB46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Origine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BDFDA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Signe de qualité</w:t>
            </w:r>
          </w:p>
        </w:tc>
        <w:tc>
          <w:tcPr>
            <w:tcW w:w="9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79F1D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Répartition par gamme (en moyenne sur une année)</w:t>
            </w:r>
          </w:p>
        </w:tc>
      </w:tr>
      <w:tr w:rsidR="00230A20" w14:paraId="3B43014C" w14:textId="77777777" w:rsidTr="00FC12A6">
        <w:trPr>
          <w:tblHeader/>
        </w:trPr>
        <w:tc>
          <w:tcPr>
            <w:tcW w:w="6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E4722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BD41F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ère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gamme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56AE7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gamme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2D7E4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gamme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1139B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gamme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9E99E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gamme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410BD" w14:textId="77777777" w:rsidR="00230A20" w:rsidRDefault="00230A20" w:rsidP="00BD5A8F">
            <w:pPr>
              <w:suppressAutoHyphens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ème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gamme</w:t>
            </w:r>
          </w:p>
        </w:tc>
      </w:tr>
      <w:tr w:rsidR="00230A20" w14:paraId="358522C9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49583E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Crudités (hors d’</w:t>
            </w:r>
            <w:r w:rsidR="00CC60C7">
              <w:rPr>
                <w:rFonts w:ascii="Calibri" w:hAnsi="Calibri" w:cs="Calibri"/>
                <w:sz w:val="22"/>
                <w:szCs w:val="22"/>
              </w:rPr>
              <w:t>œuvre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46F1C660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4543714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DD1CAD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45E718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635BAC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64B5EB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47DD7C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ACB5E03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6E24A7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24FABF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01D53CD6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43CC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Crudités (hors d’œuvres)</w:t>
            </w:r>
          </w:p>
          <w:p w14:paraId="04EB99C0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D7601DC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24E1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A4A7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7214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4722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C9923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BB27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BA9B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AF42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43B0B9BD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C8B87D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Potages</w:t>
            </w:r>
          </w:p>
          <w:p w14:paraId="3FE7932F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2064C84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6B220A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A9B38B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FDC08C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74A29B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32E2BE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D56935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D5F04FD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14F20F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221ABB84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253D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Entrées chaudes</w:t>
            </w:r>
          </w:p>
          <w:p w14:paraId="38E814B6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A6F5246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41E3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74B0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6A78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5F1A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3BCE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2B6D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E516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54F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6DDA9C0A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6987A9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Bœuf</w:t>
            </w:r>
          </w:p>
          <w:p w14:paraId="52A4B3B3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38EABC7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360AB4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E97FFFE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844590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1189D1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84F47B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47EC83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ED2C6A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71CFB1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3F5638BE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12C4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Veau</w:t>
            </w:r>
          </w:p>
          <w:p w14:paraId="202CC1B7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010512F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771C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3F8B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96B2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CB5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8E09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BB5E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D29BD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72FE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3D5EF003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9CB99D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Volaille</w:t>
            </w:r>
          </w:p>
          <w:p w14:paraId="42DA2F50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755F836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8201BE3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2DABF5D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CEC1BD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8F4E4C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5F90F2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EC6AD0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6E97E7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46A4DA7E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302002CE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A6D9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Porc </w:t>
            </w:r>
          </w:p>
          <w:p w14:paraId="3CBA42A5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09B8E3B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C428D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2024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D21C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6731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9127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731E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26BB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B628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71CDB2CF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71854ED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Agneau</w:t>
            </w:r>
          </w:p>
          <w:p w14:paraId="5B7EFBDC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191191D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67D407C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E1F8B7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B35695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B15CDD3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E85CE2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E417D7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177F26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19B835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60B126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769A43ED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1B4A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Charcuterie</w:t>
            </w:r>
          </w:p>
          <w:p w14:paraId="088C0B1E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F932409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A589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90B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06E6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77E6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8A58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33F2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99DF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09C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27D770DB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72CC81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Poissons</w:t>
            </w:r>
          </w:p>
          <w:p w14:paraId="2C060BD4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F009130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3CEE21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2C4456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EA6567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E50880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27F11D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FDC3FC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F873A2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1CF46A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3831C6C0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14DC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Légumes (accompagnement du plat protidique)</w:t>
            </w:r>
          </w:p>
          <w:p w14:paraId="25E10144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FA55DC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CAFB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CD9D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CE98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818F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2A0A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A409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C155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B1C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2C910EFF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8A28FD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Féculents</w:t>
            </w:r>
          </w:p>
          <w:p w14:paraId="3F74E7A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E79C28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A5E5DA3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13AE50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B71DBF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A112CE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FF4C2B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BDF62D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3DFA2F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57B441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54F0950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1F00639E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918FD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Fromages</w:t>
            </w:r>
          </w:p>
          <w:p w14:paraId="16407F4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5F605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FE77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05FE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B20C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5CE5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A654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B538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0C8AD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F4BE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0C3C97E9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CFA77C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Laitages</w:t>
            </w:r>
          </w:p>
          <w:p w14:paraId="5FD286F4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A90212C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655695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5B78FC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E13259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F963ECB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1F3ADE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C63BE6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98B56F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193555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74BB8540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C81D1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Fruits crus</w:t>
            </w:r>
          </w:p>
          <w:p w14:paraId="0E2CE870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BDDC0AD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5A6F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257F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5BEEE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A714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868D8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AE2C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B1B54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424FC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0A20" w14:paraId="59D7D1C0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58F3E0C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Fruits cuits</w:t>
            </w:r>
          </w:p>
          <w:p w14:paraId="1F044915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7462FB" w14:textId="77777777" w:rsidR="00230A20" w:rsidRDefault="00230A20" w:rsidP="00BD5A8F">
            <w:pPr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605DB13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9B241F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6999E4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7E5B2705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09F4E16E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279011F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472CB2AA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18CF0AA3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DC59AD2" w14:textId="77777777" w:rsidR="00804DF5" w:rsidRDefault="00804DF5">
      <w:r>
        <w:br w:type="page"/>
      </w:r>
    </w:p>
    <w:tbl>
      <w:tblPr>
        <w:tblW w:w="15720" w:type="dxa"/>
        <w:tblInd w:w="-812" w:type="dxa"/>
        <w:tblLayout w:type="fixed"/>
        <w:tblLook w:val="0000" w:firstRow="0" w:lastRow="0" w:firstColumn="0" w:lastColumn="0" w:noHBand="0" w:noVBand="0"/>
      </w:tblPr>
      <w:tblGrid>
        <w:gridCol w:w="2720"/>
        <w:gridCol w:w="1980"/>
        <w:gridCol w:w="1800"/>
        <w:gridCol w:w="1600"/>
        <w:gridCol w:w="1620"/>
        <w:gridCol w:w="1620"/>
        <w:gridCol w:w="1460"/>
        <w:gridCol w:w="1440"/>
        <w:gridCol w:w="1480"/>
      </w:tblGrid>
      <w:tr w:rsidR="00230A20" w14:paraId="31E1D554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697FA" w14:textId="0CE44F5F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Pâtisseries</w:t>
            </w:r>
          </w:p>
          <w:p w14:paraId="77513ADE" w14:textId="77777777" w:rsidR="00230A20" w:rsidRDefault="00230A20" w:rsidP="00BD5A8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4C49D1" w14:textId="77777777" w:rsidR="002C0D97" w:rsidRDefault="002C0D97" w:rsidP="00BD5A8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B89172" w14:textId="77777777" w:rsidR="002C0D97" w:rsidRDefault="002C0D97" w:rsidP="00BD5A8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096F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B3B79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552F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CCEE7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EA79D0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0112E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FEBC6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4F182" w14:textId="77777777" w:rsidR="00230A20" w:rsidRDefault="00230A20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0D97" w14:paraId="3EC44DD3" w14:textId="77777777" w:rsidTr="00FC12A6"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1CDD5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Pain</w:t>
            </w:r>
          </w:p>
          <w:p w14:paraId="090247D0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789AB76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783B0D9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2244CA6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D51A6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222E0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0AF7C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90628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E0BC5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632E0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A7897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1220E" w14:textId="77777777" w:rsidR="002C0D97" w:rsidRDefault="002C0D97" w:rsidP="00BD5A8F">
            <w:pPr>
              <w:suppressAutoHyphens w:val="0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BEA7039" w14:textId="77777777" w:rsidR="00230A20" w:rsidRDefault="00230A20" w:rsidP="00230A20">
      <w:pPr>
        <w:suppressAutoHyphens w:val="0"/>
        <w:spacing w:before="60"/>
        <w:ind w:firstLine="425"/>
        <w:jc w:val="both"/>
      </w:pPr>
    </w:p>
    <w:p w14:paraId="3BDFE2A5" w14:textId="77777777" w:rsidR="00230A20" w:rsidRDefault="00230A20" w:rsidP="00230A20">
      <w:pPr>
        <w:suppressAutoHyphens w:val="0"/>
        <w:spacing w:before="280" w:after="280"/>
        <w:ind w:left="-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Première gamme : produits agricoles frais, en l’état, éventuellement préparés, tranchés, parés, etc., conservés à température ambiante ou réfrigéré.</w:t>
      </w:r>
    </w:p>
    <w:p w14:paraId="1706A6AA" w14:textId="77777777" w:rsidR="00230A20" w:rsidRDefault="00230A20" w:rsidP="00230A20">
      <w:pPr>
        <w:suppressAutoHyphens w:val="0"/>
        <w:spacing w:before="280" w:after="280"/>
        <w:ind w:left="-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Deuxième gamme : produits agricoles et préparations (cuisinés)</w:t>
      </w:r>
      <w:r w:rsidR="00293767">
        <w:rPr>
          <w:rFonts w:ascii="Calibri" w:hAnsi="Calibri" w:cs="Calibri"/>
          <w:sz w:val="22"/>
          <w:szCs w:val="22"/>
        </w:rPr>
        <w:t xml:space="preserve"> pasteurisés </w:t>
      </w:r>
      <w:r>
        <w:rPr>
          <w:rFonts w:ascii="Calibri" w:hAnsi="Calibri" w:cs="Calibri"/>
          <w:sz w:val="22"/>
          <w:szCs w:val="22"/>
        </w:rPr>
        <w:t>ou appertisés</w:t>
      </w:r>
      <w:r w:rsidR="0029376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conservés à température ambiante.</w:t>
      </w:r>
    </w:p>
    <w:p w14:paraId="75348F9C" w14:textId="77777777" w:rsidR="00230A20" w:rsidRDefault="00230A20" w:rsidP="00230A20">
      <w:pPr>
        <w:suppressAutoHyphens w:val="0"/>
        <w:spacing w:before="280" w:after="280"/>
        <w:ind w:left="-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Troisième gamme : produits agricoles et préparations cuisinées</w:t>
      </w:r>
      <w:r w:rsidR="00293767">
        <w:rPr>
          <w:rFonts w:ascii="Calibri" w:hAnsi="Calibri" w:cs="Calibri"/>
          <w:sz w:val="22"/>
          <w:szCs w:val="22"/>
        </w:rPr>
        <w:t xml:space="preserve"> surgelés</w:t>
      </w:r>
      <w:r>
        <w:rPr>
          <w:rFonts w:ascii="Calibri" w:hAnsi="Calibri" w:cs="Calibri"/>
          <w:sz w:val="22"/>
          <w:szCs w:val="22"/>
        </w:rPr>
        <w:t xml:space="preserve"> conservés à des températures d'au moins - 16 °C.</w:t>
      </w:r>
    </w:p>
    <w:p w14:paraId="7C765B4A" w14:textId="77777777" w:rsidR="00230A20" w:rsidRDefault="00230A20" w:rsidP="00230A20">
      <w:pPr>
        <w:suppressAutoHyphens w:val="0"/>
        <w:spacing w:before="280" w:after="280"/>
        <w:ind w:left="-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Quatrième gamme : produits agricoles et préparations crus, prêts à l’emploi ; il peut s'agir par exemple de salades, de</w:t>
      </w:r>
      <w:r w:rsidR="00293767">
        <w:rPr>
          <w:rFonts w:ascii="Calibri" w:hAnsi="Calibri" w:cs="Calibri"/>
          <w:sz w:val="22"/>
          <w:szCs w:val="22"/>
        </w:rPr>
        <w:t xml:space="preserve"> crudités </w:t>
      </w:r>
      <w:r>
        <w:rPr>
          <w:rFonts w:ascii="Calibri" w:hAnsi="Calibri" w:cs="Calibri"/>
          <w:sz w:val="22"/>
          <w:szCs w:val="22"/>
        </w:rPr>
        <w:t>(carottes râpées...) ou de légumes épluchés, prêts à cuire, conditionnés en sachet de plastique, parfois dans une atmosphère modifiée, et conservés par réfrigération.</w:t>
      </w:r>
    </w:p>
    <w:p w14:paraId="63991D64" w14:textId="77777777" w:rsidR="00230A20" w:rsidRDefault="00230A20" w:rsidP="00230A20">
      <w:pPr>
        <w:suppressAutoHyphens w:val="0"/>
        <w:spacing w:before="280" w:after="280"/>
        <w:ind w:left="-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Cinquième gamme : produits agricoles</w:t>
      </w:r>
      <w:r w:rsidR="00293767">
        <w:rPr>
          <w:rFonts w:ascii="Calibri" w:hAnsi="Calibri" w:cs="Calibri"/>
          <w:sz w:val="22"/>
          <w:szCs w:val="22"/>
        </w:rPr>
        <w:t xml:space="preserve"> cuits</w:t>
      </w:r>
      <w:r>
        <w:rPr>
          <w:rFonts w:ascii="Calibri" w:hAnsi="Calibri" w:cs="Calibri"/>
          <w:sz w:val="22"/>
          <w:szCs w:val="22"/>
        </w:rPr>
        <w:t xml:space="preserve"> sous</w:t>
      </w:r>
      <w:r w:rsidR="00293767">
        <w:rPr>
          <w:rFonts w:ascii="Calibri" w:hAnsi="Calibri" w:cs="Calibri"/>
          <w:sz w:val="22"/>
          <w:szCs w:val="22"/>
        </w:rPr>
        <w:t xml:space="preserve"> vide, pasteurisés </w:t>
      </w:r>
      <w:r>
        <w:rPr>
          <w:rFonts w:ascii="Calibri" w:hAnsi="Calibri" w:cs="Calibri"/>
          <w:sz w:val="22"/>
          <w:szCs w:val="22"/>
        </w:rPr>
        <w:t xml:space="preserve">ou stérilisés, prêts à l’emploi conservés grâce à une </w:t>
      </w:r>
      <w:r w:rsidR="00293767">
        <w:rPr>
          <w:rFonts w:ascii="Calibri" w:hAnsi="Calibri" w:cs="Calibri"/>
          <w:sz w:val="22"/>
          <w:szCs w:val="22"/>
        </w:rPr>
        <w:t>réfrigération ;</w:t>
      </w:r>
      <w:r>
        <w:rPr>
          <w:rFonts w:ascii="Calibri" w:hAnsi="Calibri" w:cs="Calibri"/>
          <w:sz w:val="22"/>
          <w:szCs w:val="22"/>
        </w:rPr>
        <w:t xml:space="preserve"> les produits stérilisés se conservent plus longtemps que les produits pasteurisés.</w:t>
      </w:r>
    </w:p>
    <w:p w14:paraId="04097ABF" w14:textId="77777777" w:rsidR="00230A20" w:rsidRDefault="00230A20" w:rsidP="00230A20">
      <w:pPr>
        <w:suppressAutoHyphens w:val="0"/>
        <w:spacing w:before="280" w:after="280"/>
        <w:ind w:left="-18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Sixième gamme : produits agricoles</w:t>
      </w:r>
      <w:r w:rsidR="00293767">
        <w:rPr>
          <w:rFonts w:ascii="Calibri" w:hAnsi="Calibri" w:cs="Calibri"/>
          <w:sz w:val="22"/>
          <w:szCs w:val="22"/>
        </w:rPr>
        <w:t xml:space="preserve"> déshydratés</w:t>
      </w:r>
      <w:r>
        <w:rPr>
          <w:rFonts w:ascii="Calibri" w:hAnsi="Calibri" w:cs="Calibri"/>
          <w:sz w:val="22"/>
          <w:szCs w:val="22"/>
        </w:rPr>
        <w:t>, de longue conservation à température ambiante.</w:t>
      </w:r>
    </w:p>
    <w:p w14:paraId="7AB696B3" w14:textId="77777777" w:rsidR="00210A90" w:rsidRDefault="00210A90"/>
    <w:sectPr w:rsidR="00210A90" w:rsidSect="00DA5AD6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6F901" w14:textId="77777777" w:rsidR="00287A1F" w:rsidRDefault="00287A1F" w:rsidP="00230A20">
      <w:r>
        <w:separator/>
      </w:r>
    </w:p>
  </w:endnote>
  <w:endnote w:type="continuationSeparator" w:id="0">
    <w:p w14:paraId="26B2CBA9" w14:textId="77777777" w:rsidR="00287A1F" w:rsidRDefault="00287A1F" w:rsidP="00230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9458E" w14:textId="77777777" w:rsidR="00B9250B" w:rsidRDefault="00B9250B" w:rsidP="00B9250B">
    <w:pPr>
      <w:pStyle w:val="PiedDePage0"/>
      <w:widowControl w:val="0"/>
      <w:jc w:val="center"/>
      <w:rPr>
        <w:rFonts w:ascii="Times New Roman" w:hAnsi="Times New Roman" w:cs="Times New Roman"/>
        <w:color w:val="000000"/>
        <w:sz w:val="20"/>
        <w:szCs w:val="20"/>
        <w:lang w:val="fr-FR"/>
      </w:rPr>
    </w:pPr>
    <w:r w:rsidRPr="00C85D78">
      <w:rPr>
        <w:rFonts w:ascii="Times New Roman" w:hAnsi="Times New Roman" w:cs="Times New Roman"/>
        <w:color w:val="000000"/>
        <w:sz w:val="20"/>
        <w:szCs w:val="20"/>
        <w:lang w:val="fr-FR"/>
      </w:rPr>
      <w:t>Consultation n°25PA2</w:t>
    </w:r>
    <w:r>
      <w:rPr>
        <w:rFonts w:ascii="Times New Roman" w:hAnsi="Times New Roman" w:cs="Times New Roman"/>
        <w:color w:val="000000"/>
        <w:sz w:val="20"/>
        <w:szCs w:val="20"/>
        <w:lang w:val="fr-FR"/>
      </w:rPr>
      <w:t>7SE</w:t>
    </w:r>
    <w:r w:rsidRPr="00C85D78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– </w:t>
    </w:r>
    <w:bookmarkStart w:id="2" w:name="_Hlk215525110"/>
    <w:r>
      <w:rPr>
        <w:rFonts w:ascii="Times New Roman" w:hAnsi="Times New Roman" w:cs="Times New Roman"/>
        <w:color w:val="000000"/>
        <w:sz w:val="20"/>
        <w:szCs w:val="20"/>
        <w:lang w:val="fr-FR"/>
      </w:rPr>
      <w:t>Confection de repas par le personnel de cuisine en charge notamment de l’entretien de l’office de restauration du centre de vacances à la BDM</w:t>
    </w:r>
    <w:r w:rsidRPr="00C85D78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</w:t>
    </w:r>
    <w:bookmarkEnd w:id="2"/>
  </w:p>
  <w:p w14:paraId="473416BF" w14:textId="269E75A7" w:rsidR="00B9250B" w:rsidRPr="00C85D78" w:rsidRDefault="00B9250B" w:rsidP="00B9250B">
    <w:pPr>
      <w:pStyle w:val="PiedDePage0"/>
      <w:widowControl w:val="0"/>
      <w:jc w:val="center"/>
      <w:rPr>
        <w:rFonts w:ascii="Times New Roman" w:hAnsi="Times New Roman" w:cs="Times New Roman"/>
        <w:color w:val="000000"/>
        <w:sz w:val="20"/>
        <w:szCs w:val="20"/>
        <w:lang w:val="fr-FR"/>
      </w:rPr>
    </w:pPr>
    <w:r w:rsidRPr="00C85D78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- </w:t>
    </w:r>
  </w:p>
  <w:p w14:paraId="38241CE3" w14:textId="42064802" w:rsidR="00DA5AD6" w:rsidRPr="00B146E3" w:rsidRDefault="006013C1" w:rsidP="00DA5AD6">
    <w:pPr>
      <w:pStyle w:val="Pieddepage"/>
      <w:jc w:val="center"/>
      <w:rPr>
        <w:rFonts w:asciiTheme="minorHAnsi" w:hAnsiTheme="minorHAnsi" w:cstheme="minorHAnsi"/>
        <w:sz w:val="20"/>
      </w:rPr>
    </w:pPr>
    <w:r w:rsidRPr="00B146E3">
      <w:rPr>
        <w:rFonts w:asciiTheme="minorHAnsi" w:hAnsiTheme="minorHAnsi" w:cstheme="minorHAnsi"/>
        <w:sz w:val="20"/>
      </w:rPr>
      <w:t>A</w:t>
    </w:r>
    <w:r w:rsidR="00DA5AD6" w:rsidRPr="00B146E3">
      <w:rPr>
        <w:rFonts w:asciiTheme="minorHAnsi" w:hAnsiTheme="minorHAnsi" w:cstheme="minorHAnsi"/>
        <w:sz w:val="20"/>
      </w:rPr>
      <w:t xml:space="preserve">nnexe </w:t>
    </w:r>
    <w:r w:rsidRPr="00B146E3">
      <w:rPr>
        <w:rFonts w:asciiTheme="minorHAnsi" w:hAnsiTheme="minorHAnsi" w:cstheme="minorHAnsi"/>
        <w:sz w:val="20"/>
      </w:rPr>
      <w:t xml:space="preserve">n° </w:t>
    </w:r>
    <w:r w:rsidR="001341CA">
      <w:rPr>
        <w:rFonts w:asciiTheme="minorHAnsi" w:hAnsiTheme="minorHAnsi" w:cstheme="minorHAnsi"/>
        <w:sz w:val="20"/>
      </w:rPr>
      <w:t>4</w:t>
    </w:r>
    <w:r w:rsidR="00DA5AD6" w:rsidRPr="00B146E3">
      <w:rPr>
        <w:rFonts w:asciiTheme="minorHAnsi" w:hAnsiTheme="minorHAnsi" w:cstheme="minorHAnsi"/>
        <w:sz w:val="20"/>
      </w:rPr>
      <w:t xml:space="preserve"> au </w:t>
    </w:r>
    <w:r w:rsidRPr="00B146E3">
      <w:rPr>
        <w:rFonts w:asciiTheme="minorHAnsi" w:hAnsiTheme="minorHAnsi" w:cstheme="minorHAnsi"/>
        <w:sz w:val="20"/>
      </w:rPr>
      <w:t>CCTP</w:t>
    </w:r>
  </w:p>
  <w:p w14:paraId="5C750668" w14:textId="77777777" w:rsidR="00DA5AD6" w:rsidRDefault="00DA5A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A47CC" w14:textId="77777777" w:rsidR="00287A1F" w:rsidRDefault="00287A1F" w:rsidP="00230A20">
      <w:r>
        <w:separator/>
      </w:r>
    </w:p>
  </w:footnote>
  <w:footnote w:type="continuationSeparator" w:id="0">
    <w:p w14:paraId="022E4E0E" w14:textId="77777777" w:rsidR="00287A1F" w:rsidRDefault="00287A1F" w:rsidP="00230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D01FF" w14:textId="19955B2C" w:rsidR="00A37A53" w:rsidRPr="00B146E3" w:rsidRDefault="008523F5" w:rsidP="008523F5">
    <w:pPr>
      <w:pStyle w:val="En-tte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noProof/>
      </w:rPr>
      <w:drawing>
        <wp:anchor distT="0" distB="0" distL="114300" distR="114300" simplePos="0" relativeHeight="251657216" behindDoc="1" locked="0" layoutInCell="1" allowOverlap="1" wp14:anchorId="059969CC" wp14:editId="2C05FBE9">
          <wp:simplePos x="0" y="0"/>
          <wp:positionH relativeFrom="column">
            <wp:posOffset>243205</wp:posOffset>
          </wp:positionH>
          <wp:positionV relativeFrom="paragraph">
            <wp:posOffset>-240030</wp:posOffset>
          </wp:positionV>
          <wp:extent cx="1943100" cy="685800"/>
          <wp:effectExtent l="0" t="0" r="0" b="0"/>
          <wp:wrapTight wrapText="bothSides">
            <wp:wrapPolygon edited="0">
              <wp:start x="20118" y="0"/>
              <wp:lineTo x="847" y="3600"/>
              <wp:lineTo x="1482" y="9600"/>
              <wp:lineTo x="0" y="16800"/>
              <wp:lineTo x="0" y="19800"/>
              <wp:lineTo x="1271" y="21000"/>
              <wp:lineTo x="21388" y="21000"/>
              <wp:lineTo x="21388" y="0"/>
              <wp:lineTo x="20118" y="0"/>
            </wp:wrapPolygon>
          </wp:wrapTight>
          <wp:docPr id="144481825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818253" name="Image 14448182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250B">
      <w:rPr>
        <w:rFonts w:asciiTheme="minorHAnsi" w:hAnsiTheme="minorHAnsi" w:cstheme="minorHAnsi"/>
        <w:b/>
      </w:rPr>
      <w:t>PRESTATIONS DE CONFECTION DE REPAS SUR SITE PAR LE PERSONNEL DE CUISINE EN CHARGE NOTAMMENT DE L’ENTRETIEN DE L’OFFICE DE RESTAURATION DU CENTRE DE VACANCES JEAN-VERBEURGT A LA BARRE</w:t>
    </w:r>
    <w:r w:rsidR="007D6BA6">
      <w:rPr>
        <w:rFonts w:asciiTheme="minorHAnsi" w:hAnsiTheme="minorHAnsi" w:cstheme="minorHAnsi"/>
        <w:b/>
      </w:rPr>
      <w:t>-</w:t>
    </w:r>
    <w:r w:rsidR="00B9250B">
      <w:rPr>
        <w:rFonts w:asciiTheme="minorHAnsi" w:hAnsiTheme="minorHAnsi" w:cstheme="minorHAnsi"/>
        <w:b/>
      </w:rPr>
      <w:t>DE</w:t>
    </w:r>
    <w:r w:rsidR="007D6BA6">
      <w:rPr>
        <w:rFonts w:asciiTheme="minorHAnsi" w:hAnsiTheme="minorHAnsi" w:cstheme="minorHAnsi"/>
        <w:b/>
      </w:rPr>
      <w:t>-</w:t>
    </w:r>
    <w:r w:rsidR="00B9250B">
      <w:rPr>
        <w:rFonts w:asciiTheme="minorHAnsi" w:hAnsiTheme="minorHAnsi" w:cstheme="minorHAnsi"/>
        <w:b/>
      </w:rPr>
      <w:t>MONTS</w:t>
    </w:r>
    <w:r w:rsidR="00FC12A6" w:rsidRPr="00EF19DE">
      <w:rPr>
        <w:rFonts w:asciiTheme="minorHAnsi" w:hAnsiTheme="minorHAnsi" w:cstheme="minorHAnsi"/>
        <w:b/>
      </w:rPr>
      <w:tab/>
    </w:r>
    <w:r w:rsidR="00FC12A6">
      <w:rPr>
        <w:rFonts w:asciiTheme="minorHAnsi" w:hAnsiTheme="minorHAnsi" w:cstheme="minorHAnsi"/>
        <w:b/>
      </w:rPr>
      <w:tab/>
    </w:r>
    <w:r w:rsidR="00FC12A6">
      <w:rPr>
        <w:rFonts w:asciiTheme="minorHAnsi" w:hAnsiTheme="minorHAnsi" w:cstheme="minorHAnsi"/>
        <w:b/>
      </w:rPr>
      <w:tab/>
    </w:r>
    <w:r w:rsidR="00FC12A6">
      <w:rPr>
        <w:rFonts w:asciiTheme="minorHAnsi" w:hAnsiTheme="minorHAnsi" w:cstheme="minorHAnsi"/>
        <w:b/>
      </w:rPr>
      <w:tab/>
    </w:r>
    <w:r w:rsidR="00FC12A6">
      <w:rPr>
        <w:rFonts w:asciiTheme="minorHAnsi" w:hAnsiTheme="minorHAnsi" w:cstheme="minorHAnsi"/>
        <w:b/>
      </w:rPr>
      <w:tab/>
    </w:r>
    <w:r w:rsidR="00FC12A6">
      <w:rPr>
        <w:rFonts w:asciiTheme="minorHAnsi" w:hAnsiTheme="minorHAnsi" w:cstheme="minorHAnsi"/>
        <w:b/>
      </w:rPr>
      <w:tab/>
    </w:r>
  </w:p>
  <w:p w14:paraId="15B9BFFE" w14:textId="7DBA26DA" w:rsidR="00230A20" w:rsidRDefault="00230A20" w:rsidP="00230A20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A20"/>
    <w:rsid w:val="00023DD3"/>
    <w:rsid w:val="0004473B"/>
    <w:rsid w:val="001341CA"/>
    <w:rsid w:val="001A002F"/>
    <w:rsid w:val="001B2FB1"/>
    <w:rsid w:val="00210A90"/>
    <w:rsid w:val="00217080"/>
    <w:rsid w:val="002230F1"/>
    <w:rsid w:val="00230A20"/>
    <w:rsid w:val="002379CD"/>
    <w:rsid w:val="00257405"/>
    <w:rsid w:val="00287A1F"/>
    <w:rsid w:val="00293767"/>
    <w:rsid w:val="002C0D97"/>
    <w:rsid w:val="003844EF"/>
    <w:rsid w:val="0041750B"/>
    <w:rsid w:val="006013C1"/>
    <w:rsid w:val="006330D7"/>
    <w:rsid w:val="00695610"/>
    <w:rsid w:val="006C3E26"/>
    <w:rsid w:val="00774CD0"/>
    <w:rsid w:val="00793F72"/>
    <w:rsid w:val="007D6BA6"/>
    <w:rsid w:val="00804DF5"/>
    <w:rsid w:val="008254A7"/>
    <w:rsid w:val="0082737B"/>
    <w:rsid w:val="008523F5"/>
    <w:rsid w:val="00947359"/>
    <w:rsid w:val="009F252D"/>
    <w:rsid w:val="00A307DE"/>
    <w:rsid w:val="00A37A53"/>
    <w:rsid w:val="00AD134D"/>
    <w:rsid w:val="00B146E3"/>
    <w:rsid w:val="00B9250B"/>
    <w:rsid w:val="00C272A4"/>
    <w:rsid w:val="00C67A2A"/>
    <w:rsid w:val="00C75021"/>
    <w:rsid w:val="00C87EF4"/>
    <w:rsid w:val="00CC0AB5"/>
    <w:rsid w:val="00CC60C7"/>
    <w:rsid w:val="00CF3E99"/>
    <w:rsid w:val="00D12DFF"/>
    <w:rsid w:val="00DA5AD6"/>
    <w:rsid w:val="00EA6FF7"/>
    <w:rsid w:val="00EF19DE"/>
    <w:rsid w:val="00FC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DEF61D5"/>
  <w15:docId w15:val="{8159E921-93CA-4E8A-A1AC-EE310B74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0A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230A20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30A20"/>
    <w:rPr>
      <w:rFonts w:ascii="Cambria" w:eastAsia="Times New Roman" w:hAnsi="Cambria" w:cs="Cambria"/>
      <w:b/>
      <w:bCs/>
      <w:kern w:val="1"/>
      <w:sz w:val="32"/>
      <w:szCs w:val="32"/>
      <w:lang w:val="x-none" w:eastAsia="ar-SA"/>
    </w:rPr>
  </w:style>
  <w:style w:type="character" w:styleId="Accentuationintense">
    <w:name w:val="Intense Emphasis"/>
    <w:qFormat/>
    <w:rsid w:val="00230A20"/>
    <w:rPr>
      <w:b/>
      <w:bCs/>
      <w:i/>
      <w:iCs/>
      <w:color w:val="4F81BD"/>
    </w:rPr>
  </w:style>
  <w:style w:type="character" w:styleId="Lienhypertexte">
    <w:name w:val="Hyperlink"/>
    <w:rsid w:val="00230A2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30A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30A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nhideWhenUsed/>
    <w:rsid w:val="00230A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30A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0A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A20"/>
    <w:rPr>
      <w:rFonts w:ascii="Tahoma" w:eastAsia="Times New Roman" w:hAnsi="Tahoma" w:cs="Tahoma"/>
      <w:sz w:val="16"/>
      <w:szCs w:val="16"/>
      <w:lang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DA5AD6"/>
    <w:rPr>
      <w:color w:val="800080" w:themeColor="followedHyperlink"/>
      <w:u w:val="single"/>
    </w:rPr>
  </w:style>
  <w:style w:type="paragraph" w:customStyle="1" w:styleId="Standard">
    <w:name w:val="Standard"/>
    <w:rsid w:val="00DA5AD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272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272A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272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72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72A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iedDePage0">
    <w:name w:val="PiedDePage"/>
    <w:basedOn w:val="Normal"/>
    <w:next w:val="Normal"/>
    <w:qFormat/>
    <w:rsid w:val="00B9250B"/>
    <w:rPr>
      <w:rFonts w:ascii="Arial" w:eastAsia="Arial" w:hAnsi="Arial" w:cs="Arial"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569807A5021458ACFA7E4BA02F69D" ma:contentTypeVersion="20" ma:contentTypeDescription="Crée un document." ma:contentTypeScope="" ma:versionID="035b859abb39ff3c9c013f8ef871b206">
  <xsd:schema xmlns:xsd="http://www.w3.org/2001/XMLSchema" xmlns:xs="http://www.w3.org/2001/XMLSchema" xmlns:p="http://schemas.microsoft.com/office/2006/metadata/properties" xmlns:ns2="49e5a3dc-ef00-451b-ab24-31d84fa0ca88" xmlns:ns3="55cfba0b-6cb1-4aaa-a117-2f60f3753410" targetNamespace="http://schemas.microsoft.com/office/2006/metadata/properties" ma:root="true" ma:fieldsID="503d71188e5f996f2478aeebf2cac918" ns2:_="" ns3:_="">
    <xsd:import namespace="49e5a3dc-ef00-451b-ab24-31d84fa0ca88"/>
    <xsd:import namespace="55cfba0b-6cb1-4aaa-a117-2f60f37534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Th_x00e9_matique" minOccurs="0"/>
                <xsd:element ref="ns3:Thematique" minOccurs="0"/>
                <xsd:element ref="ns3:Choix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a3dc-ef00-451b-ab24-31d84fa0ca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da5535a-49e3-45b3-b8cf-359714170279}" ma:internalName="TaxCatchAll" ma:showField="CatchAllData" ma:web="49e5a3dc-ef00-451b-ab24-31d84fa0ca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fba0b-6cb1-4aaa-a117-2f60f3753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2830fdd-33f4-4d29-8bd7-dee7a3b3ce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h_x00e9_matique" ma:index="21" nillable="true" ma:displayName="Thématique" ma:format="Dropdown" ma:internalName="Th_x00e9_matique">
      <xsd:simpleType>
        <xsd:restriction base="dms:Text">
          <xsd:maxLength value="255"/>
        </xsd:restriction>
      </xsd:simpleType>
    </xsd:element>
    <xsd:element name="Thematique" ma:index="22" nillable="true" ma:displayName="Thematique" ma:format="Dropdown" ma:internalName="Thematique">
      <xsd:simpleType>
        <xsd:restriction base="dms:Text">
          <xsd:maxLength value="255"/>
        </xsd:restriction>
      </xsd:simpleType>
    </xsd:element>
    <xsd:element name="Choix" ma:index="23" nillable="true" ma:displayName="Choix" ma:format="Dropdown" ma:internalName="Choix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9e5a3dc-ef00-451b-ab24-31d84fa0ca88" xsi:nil="true"/>
    <Thematique xmlns="55cfba0b-6cb1-4aaa-a117-2f60f3753410" xsi:nil="true"/>
    <Choix xmlns="55cfba0b-6cb1-4aaa-a117-2f60f3753410" xsi:nil="true"/>
    <Th_x00e9_matique xmlns="55cfba0b-6cb1-4aaa-a117-2f60f3753410" xsi:nil="true"/>
    <lcf76f155ced4ddcb4097134ff3c332f xmlns="55cfba0b-6cb1-4aaa-a117-2f60f375341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F268-4622-4CFC-B119-3FD080BA08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84FD88-D66F-4D39-A2C4-17311779D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e5a3dc-ef00-451b-ab24-31d84fa0ca88"/>
    <ds:schemaRef ds:uri="55cfba0b-6cb1-4aaa-a117-2f60f3753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54577F-4ADC-49A2-9F22-5410F69E1866}">
  <ds:schemaRefs>
    <ds:schemaRef ds:uri="http://schemas.microsoft.com/office/2006/metadata/properties"/>
    <ds:schemaRef ds:uri="http://schemas.microsoft.com/office/infopath/2007/PartnerControls"/>
    <ds:schemaRef ds:uri="49e5a3dc-ef00-451b-ab24-31d84fa0ca88"/>
    <ds:schemaRef ds:uri="55cfba0b-6cb1-4aaa-a117-2f60f3753410"/>
  </ds:schemaRefs>
</ds:datastoreItem>
</file>

<file path=customXml/itemProps4.xml><?xml version="1.0" encoding="utf-8"?>
<ds:datastoreItem xmlns:ds="http://schemas.openxmlformats.org/officeDocument/2006/customXml" ds:itemID="{9058E14F-633A-4BE3-8AAE-A583B171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philippe.bonnevay@spqr-conseil.fr</dc:creator>
  <cp:lastModifiedBy>Chellah Nouara</cp:lastModifiedBy>
  <cp:revision>7</cp:revision>
  <cp:lastPrinted>2018-01-25T16:38:00Z</cp:lastPrinted>
  <dcterms:created xsi:type="dcterms:W3CDTF">2025-03-05T13:27:00Z</dcterms:created>
  <dcterms:modified xsi:type="dcterms:W3CDTF">2025-12-15T15:13:00Z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0x0101009E5569807A5021458ACFA7E4BA02F69D</vt:lpwstr>
  </property>
  <property fmtid="{D5CDD505-2E9C-101B-9397-08002B2CF9AE}" pid="3" name="MediaServiceImageTags">
    <vt:lpwstr/>
  </property>
</Properties>
</file>