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AC2A47" w:rsidRDefault="003A52A1" w:rsidP="003A52A1">
      <w:pPr>
        <w:jc w:val="center"/>
        <w:rPr>
          <w:rFonts w:asciiTheme="minorHAnsi" w:hAnsiTheme="minorHAnsi" w:cstheme="minorHAnsi"/>
          <w:b/>
        </w:rPr>
      </w:pPr>
      <w:r w:rsidRPr="00AC2A47">
        <w:rPr>
          <w:rFonts w:asciiTheme="minorHAnsi" w:hAnsiTheme="minorHAnsi" w:cstheme="minorHAnsi"/>
          <w:b/>
        </w:rPr>
        <w:t>SELECTION DE REFERENCES DE MOINS DE 3 ANS SIGNIFICATIVES VIS-A-VIS DU MARCHE</w:t>
      </w:r>
    </w:p>
    <w:p w:rsidR="003A52A1" w:rsidRPr="00AC2A47" w:rsidRDefault="003A52A1" w:rsidP="003A52A1">
      <w:pPr>
        <w:rPr>
          <w:rFonts w:asciiTheme="minorHAnsi" w:hAnsiTheme="minorHAnsi" w:cstheme="minorHAnsi"/>
        </w:rPr>
      </w:pPr>
      <w:r w:rsidRPr="00AC2A47">
        <w:rPr>
          <w:rFonts w:asciiTheme="minorHAnsi" w:hAnsiTheme="minorHAnsi" w:cstheme="minorHAnsi"/>
        </w:rPr>
        <w:t>PRESTATAIRE :</w:t>
      </w:r>
    </w:p>
    <w:p w:rsidR="004E2E80" w:rsidRPr="00AC2A47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AC2A47" w:rsidRPr="00AC2A47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AC2A47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AC2A47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>Et na</w:t>
            </w:r>
            <w:bookmarkStart w:id="0" w:name="_GoBack"/>
            <w:bookmarkEnd w:id="0"/>
            <w:r w:rsidRPr="00AC2A47">
              <w:rPr>
                <w:rFonts w:asciiTheme="minorHAnsi" w:hAnsiTheme="minorHAnsi" w:cstheme="minorHAnsi"/>
              </w:rPr>
              <w:t>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AC2A47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 xml:space="preserve">Nature des fournitures </w:t>
            </w:r>
            <w:r w:rsidR="00AC2A47" w:rsidRPr="00AC2A47">
              <w:rPr>
                <w:rFonts w:asciiTheme="minorHAnsi" w:hAnsiTheme="minorHAnsi" w:cstheme="minorHAnsi"/>
              </w:rPr>
              <w:t>et</w:t>
            </w:r>
            <w:r w:rsidRPr="00AC2A47">
              <w:rPr>
                <w:rFonts w:asciiTheme="minorHAnsi" w:hAnsiTheme="minorHAnsi" w:cstheme="minorHAnsi"/>
              </w:rPr>
              <w:t xml:space="preserve"> services </w:t>
            </w:r>
            <w:r w:rsidRPr="00AC2A47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AC2A47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>C</w:t>
            </w:r>
            <w:r w:rsidR="004E2E80" w:rsidRPr="00AC2A47">
              <w:rPr>
                <w:rFonts w:asciiTheme="minorHAnsi" w:hAnsiTheme="minorHAnsi" w:cstheme="minorHAnsi"/>
              </w:rPr>
              <w:t xml:space="preserve">oût des fournitures </w:t>
            </w:r>
            <w:r w:rsidR="00AC2A47" w:rsidRPr="00AC2A47">
              <w:rPr>
                <w:rFonts w:asciiTheme="minorHAnsi" w:hAnsiTheme="minorHAnsi" w:cstheme="minorHAnsi"/>
              </w:rPr>
              <w:t>et</w:t>
            </w:r>
            <w:r w:rsidR="004E2E80" w:rsidRPr="00AC2A47">
              <w:rPr>
                <w:rFonts w:asciiTheme="minorHAnsi" w:hAnsiTheme="minorHAnsi" w:cstheme="minorHAnsi"/>
              </w:rPr>
              <w:t xml:space="preserve"> services </w:t>
            </w:r>
          </w:p>
          <w:p w:rsidR="004E2E80" w:rsidRPr="00AC2A47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>(</w:t>
            </w:r>
            <w:proofErr w:type="gramStart"/>
            <w:r w:rsidR="00AC2A47">
              <w:rPr>
                <w:rFonts w:asciiTheme="minorHAnsi" w:hAnsiTheme="minorHAnsi" w:cstheme="minorHAnsi"/>
              </w:rPr>
              <w:t>en</w:t>
            </w:r>
            <w:proofErr w:type="gramEnd"/>
            <w:r w:rsidR="00AC2A47">
              <w:rPr>
                <w:rFonts w:asciiTheme="minorHAnsi" w:hAnsiTheme="minorHAnsi" w:cstheme="minorHAnsi"/>
              </w:rPr>
              <w:t xml:space="preserve"> € </w:t>
            </w:r>
            <w:r w:rsidRPr="00AC2A47">
              <w:rPr>
                <w:rFonts w:asciiTheme="minorHAnsi" w:hAnsiTheme="minorHAnsi" w:cstheme="minorHAnsi"/>
              </w:rPr>
              <w:t>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AC2A47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AC2A47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AC2A47" w:rsidRPr="00AC2A4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AC2A47" w:rsidRPr="00AC2A4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AC2A47" w:rsidRPr="00AC2A4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AC2A47" w:rsidRPr="00AC2A4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AC2A47" w:rsidRPr="00AC2A4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AC2A47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3A52A1" w:rsidRPr="00AC2A47" w:rsidRDefault="003A52A1" w:rsidP="003A52A1">
      <w:pPr>
        <w:rPr>
          <w:rFonts w:asciiTheme="minorHAnsi" w:hAnsiTheme="minorHAnsi" w:cstheme="minorHAnsi"/>
        </w:rPr>
      </w:pPr>
      <w:r w:rsidRPr="00AC2A47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47" w:rsidRDefault="00AC2A47">
      <w:r>
        <w:separator/>
      </w:r>
    </w:p>
  </w:endnote>
  <w:endnote w:type="continuationSeparator" w:id="0">
    <w:p w:rsidR="00AC2A47" w:rsidRDefault="00AC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47" w:rsidRDefault="00AC2A47">
      <w:r>
        <w:separator/>
      </w:r>
    </w:p>
  </w:footnote>
  <w:footnote w:type="continuationSeparator" w:id="0">
    <w:p w:rsidR="00AC2A47" w:rsidRDefault="00AC2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Pr="00742E0F" w:rsidRDefault="00AC2A47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Fourniture de livres et documents multimédias pour la médiathèque municipale</w:t>
    </w:r>
  </w:p>
  <w:p w:rsidR="004E2E80" w:rsidRPr="00742E0F" w:rsidRDefault="004E2E80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742E0F">
      <w:rPr>
        <w:rFonts w:asciiTheme="minorHAnsi" w:hAnsiTheme="minorHAnsi" w:cstheme="minorHAnsi"/>
        <w:sz w:val="18"/>
        <w:szCs w:val="18"/>
      </w:rPr>
      <w:t>Marché n°</w:t>
    </w:r>
    <w:r w:rsidR="00AC2A47">
      <w:rPr>
        <w:rFonts w:asciiTheme="minorHAnsi" w:hAnsiTheme="minorHAnsi" w:cstheme="minorHAnsi"/>
        <w:sz w:val="18"/>
        <w:szCs w:val="18"/>
      </w:rPr>
      <w:t>2025-020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47"/>
    <w:rsid w:val="00163D20"/>
    <w:rsid w:val="002B449E"/>
    <w:rsid w:val="003A52A1"/>
    <w:rsid w:val="004E2E80"/>
    <w:rsid w:val="00742E0F"/>
    <w:rsid w:val="00AC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71EAC"/>
  <w15:chartTrackingRefBased/>
  <w15:docId w15:val="{15461206-65CC-4CB1-B07C-21B0CC61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Dornier-Bost Agathe</dc:creator>
  <cp:keywords/>
  <dc:description/>
  <cp:lastModifiedBy>Dornier-Bost Agathe</cp:lastModifiedBy>
  <cp:revision>1</cp:revision>
  <dcterms:created xsi:type="dcterms:W3CDTF">2025-06-06T15:06:00Z</dcterms:created>
  <dcterms:modified xsi:type="dcterms:W3CDTF">2025-06-06T15:10:00Z</dcterms:modified>
</cp:coreProperties>
</file>