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FE1BF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bookmarkStart w:id="0" w:name="_GoBack"/>
      <w:bookmarkEnd w:id="0"/>
      <w:r w:rsidRPr="007B4642">
        <w:rPr>
          <w:rFonts w:ascii="Arial" w:eastAsia="SimSun" w:hAnsi="Arial" w:cs="Arial"/>
          <w:noProof/>
          <w:kern w:val="1"/>
          <w:sz w:val="20"/>
          <w:szCs w:val="24"/>
          <w:lang w:eastAsia="fr-FR"/>
        </w:rPr>
        <w:drawing>
          <wp:anchor distT="0" distB="0" distL="0" distR="0" simplePos="0" relativeHeight="251659264" behindDoc="0" locked="0" layoutInCell="1" allowOverlap="1" wp14:anchorId="7107E447" wp14:editId="56CD67CF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642">
        <w:rPr>
          <w:rFonts w:ascii="Arial" w:eastAsia="SimSun" w:hAnsi="Arial" w:cs="Arial"/>
          <w:b/>
          <w:bCs/>
          <w:kern w:val="1"/>
          <w:sz w:val="20"/>
          <w:szCs w:val="24"/>
          <w:lang w:eastAsia="hi-IN" w:bidi="hi-IN"/>
        </w:rPr>
        <w:t>COMMUNE DE RUEIL-MALMAISON</w:t>
      </w:r>
    </w:p>
    <w:p w14:paraId="3D4446C9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Service de la Commande publique</w:t>
      </w:r>
    </w:p>
    <w:p w14:paraId="7F5C6428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13 boulevard du Maréchal Foch</w:t>
      </w:r>
    </w:p>
    <w:p w14:paraId="167B5C41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92501 RUEIL-MALMAISON CEDEX</w:t>
      </w:r>
    </w:p>
    <w:p w14:paraId="158ED7B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23F5965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1F9556CF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3F2FF673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5D72A6A8" w14:textId="69D76B92" w:rsidR="00E44038" w:rsidRPr="00E44038" w:rsidRDefault="001E5B37" w:rsidP="00E44038">
      <w:pPr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CONTRAT DE </w:t>
      </w:r>
      <w:r w:rsidR="00E44038" w:rsidRPr="00E44038"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MANDAT DE GESTION ADMINISTRATIVE ET TECHNIQUE DES LOGEMENTS </w:t>
      </w:r>
      <w:r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DE LA VILLE </w:t>
      </w:r>
      <w:r w:rsidR="00E44038" w:rsidRPr="00E44038"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>MIS A DISPOSITION DU PERSONNEL COMMUNAL</w:t>
      </w:r>
    </w:p>
    <w:p w14:paraId="52F9C6E7" w14:textId="52C2D9C7" w:rsidR="00D436E6" w:rsidRPr="00D82354" w:rsidRDefault="00D436E6" w:rsidP="00D436E6">
      <w:pPr>
        <w:suppressAutoHyphens/>
        <w:spacing w:after="0" w:line="240" w:lineRule="auto"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14:paraId="53507664" w14:textId="77777777" w:rsidR="00D436E6" w:rsidRPr="007B4642" w:rsidRDefault="00D436E6" w:rsidP="00D436E6">
      <w:pPr>
        <w:suppressAutoHyphens/>
        <w:spacing w:before="57" w:after="57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50DAB870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71E27FEB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8"/>
          <w:szCs w:val="28"/>
          <w:lang w:eastAsia="hi-IN" w:bidi="hi-IN"/>
        </w:rPr>
        <w:t>FICHE DE VÉRIFICATION : LISTE DES PIÈCES À FOURNIR</w:t>
      </w:r>
    </w:p>
    <w:p w14:paraId="19525568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06A3342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E146694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2FB00E43" w14:textId="77777777" w:rsidR="00D436E6" w:rsidRPr="007B4642" w:rsidRDefault="00D436E6" w:rsidP="00D436E6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RAPPEL : Les plis doivent être déposés obligatoirement par voie dématérialisée (</w:t>
      </w:r>
      <w:hyperlink r:id="rId8" w:history="1">
        <w:r w:rsidRPr="007B4642">
          <w:rPr>
            <w:rFonts w:ascii="Arial" w:eastAsia="SimSun" w:hAnsi="Arial" w:cs="Arial"/>
            <w:color w:val="000080"/>
            <w:kern w:val="1"/>
            <w:sz w:val="20"/>
            <w:szCs w:val="20"/>
            <w:u w:val="single"/>
            <w:lang w:eastAsia="hi-IN" w:bidi="hi-IN"/>
          </w:rPr>
          <w:t>https://marches.maximilien.fr</w:t>
        </w:r>
      </w:hyperlink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)</w:t>
      </w:r>
    </w:p>
    <w:p w14:paraId="101FF9A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5B9694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de candidature (article 5.1.1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 xml:space="preserve">du règlement de la consultation)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:</w:t>
      </w:r>
    </w:p>
    <w:p w14:paraId="25090BC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6714DD14" w14:textId="77777777" w:rsidR="00D436E6" w:rsidRPr="007B4642" w:rsidRDefault="00337D39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cs/>
          <w:lang w:eastAsia="hi-IN" w:bidi="hi-IN"/>
        </w:rPr>
      </w:pPr>
      <w:sdt>
        <w:sdtPr>
          <w:rPr>
            <w:rFonts w:ascii="Arial" w:eastAsia="SimSun" w:hAnsi="Arial" w:cs="Arial"/>
            <w:kern w:val="1"/>
            <w:sz w:val="20"/>
            <w:szCs w:val="20"/>
            <w:lang w:eastAsia="hi-IN" w:bidi="hi-IN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SimSun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DUME-CHORUS fortement conseillé</w:t>
      </w:r>
    </w:p>
    <w:p w14:paraId="26722CAC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5288540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OU</w:t>
      </w:r>
    </w:p>
    <w:p w14:paraId="7E8C95A7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2562AB7" w14:textId="77777777" w:rsidR="00D436E6" w:rsidRPr="007B4642" w:rsidRDefault="00337D39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MS Gothic" w:hAnsi="Arial" w:cs="Arial"/>
            <w:color w:val="000000"/>
            <w:kern w:val="1"/>
            <w:sz w:val="20"/>
            <w:szCs w:val="20"/>
            <w:lang w:eastAsia="hi-IN" w:bidi="hi-IN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MS Gothic" w:hAnsi="Segoe UI Symbol" w:cs="Segoe UI Symbol"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DC1 et DC2 dûment complété</w:t>
      </w:r>
      <w:r w:rsidR="00E84E17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</w:t>
      </w:r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avec pièces justificatives :</w:t>
      </w:r>
    </w:p>
    <w:p w14:paraId="160B6057" w14:textId="78617661" w:rsidR="00E91E03" w:rsidRDefault="00337D39" w:rsidP="00E91E03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1934630679"/>
          <w:placeholder>
            <w:docPart w:val="8AE77186A21C45F6A05F4E4F2D23EAEA"/>
          </w:placeholder>
        </w:sdtPr>
        <w:sdtEndPr/>
        <w:sdtContent>
          <w:sdt>
            <w:sdtPr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436E6" w:rsidRPr="007B4642">
                <w:rPr>
                  <w:rFonts w:ascii="Segoe UI Symbol" w:eastAsia="SimSun" w:hAnsi="Segoe UI Symbol" w:cs="Segoe UI Symbol"/>
                  <w:bCs/>
                  <w:color w:val="000000"/>
                  <w:kern w:val="1"/>
                  <w:sz w:val="20"/>
                  <w:szCs w:val="20"/>
                  <w:lang w:eastAsia="hi-IN" w:bidi="hi-IN"/>
                </w:rPr>
                <w:t>☐</w:t>
              </w:r>
            </w:sdtContent>
          </w:sdt>
        </w:sdtContent>
      </w:sdt>
      <w:r w:rsidR="00D436E6" w:rsidRPr="007B4642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Copie du jugement prononcé si le candidat est en redressement judiciaire ;</w:t>
      </w:r>
    </w:p>
    <w:p w14:paraId="0E9E0E32" w14:textId="5C78FA7C" w:rsidR="00E91E03" w:rsidRPr="007B4642" w:rsidRDefault="00337D39" w:rsidP="001E5B37">
      <w:pPr>
        <w:widowControl w:val="0"/>
        <w:tabs>
          <w:tab w:val="left" w:pos="2820"/>
        </w:tabs>
        <w:suppressAutoHyphens/>
        <w:spacing w:after="0" w:line="240" w:lineRule="auto"/>
        <w:ind w:left="570"/>
        <w:jc w:val="both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649484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E91E03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 xml:space="preserve">            Agrément d’agent immobilier délivré par la Chambre de Commerce et d’Industrie</w:t>
      </w:r>
    </w:p>
    <w:p w14:paraId="2FC115C1" w14:textId="43CF5BF8" w:rsidR="00D436E6" w:rsidRPr="007B4642" w:rsidRDefault="00337D39" w:rsidP="00D436E6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Chiffre d'affaires réalisé au cours des trois derniers exercices disponibles ;</w:t>
      </w:r>
    </w:p>
    <w:p w14:paraId="1D6C6C80" w14:textId="3AD4B5DD" w:rsidR="00D436E6" w:rsidRDefault="00337D39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Effectifs moyens annuels du candidat et importance du personnel d'encadrement pour chacune des trois dernières années ;</w:t>
      </w:r>
    </w:p>
    <w:p w14:paraId="468A26B1" w14:textId="50861B4B" w:rsidR="00E44038" w:rsidRPr="007B4642" w:rsidRDefault="00337D39" w:rsidP="00E44038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198364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038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E44038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E44038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  <w:t>Liste des principales livraisons effectuées au cours des trois dernières années, en indiquant leur montant et les co</w:t>
      </w:r>
      <w:r w:rsidR="00E44038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ordonnées des clients concernés,</w:t>
      </w:r>
    </w:p>
    <w:p w14:paraId="638B26BE" w14:textId="3792D8FB" w:rsidR="00D436E6" w:rsidRPr="007B4642" w:rsidRDefault="00337D39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038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E44038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Outillage, matériel et équipement technique dont dispose le soumissionnaire</w:t>
      </w:r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.</w:t>
      </w:r>
    </w:p>
    <w:p w14:paraId="11BF8BB7" w14:textId="77777777" w:rsidR="00D436E6" w:rsidRPr="007B4642" w:rsidRDefault="00D436E6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cs/>
          <w:lang w:eastAsia="hi-IN" w:bidi="hi-IN"/>
        </w:rPr>
      </w:pPr>
    </w:p>
    <w:p w14:paraId="7C5FB54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shd w:val="clear" w:color="auto" w:fill="FFFF00"/>
          <w:lang w:eastAsia="hi-IN" w:bidi="hi-IN"/>
        </w:rPr>
      </w:pPr>
    </w:p>
    <w:p w14:paraId="7EBA8822" w14:textId="77777777" w:rsidR="00D436E6" w:rsidRPr="00E84E17" w:rsidRDefault="00D436E6" w:rsidP="00D436E6">
      <w:pPr>
        <w:widowControl w:val="0"/>
        <w:tabs>
          <w:tab w:val="left" w:pos="1069"/>
          <w:tab w:val="left" w:pos="1134"/>
        </w:tabs>
        <w:suppressAutoHyphens/>
        <w:spacing w:after="0" w:line="240" w:lineRule="auto"/>
        <w:ind w:right="-6"/>
        <w:jc w:val="both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d’offre (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article 5.2 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du règlement de la consultation) :</w:t>
      </w:r>
    </w:p>
    <w:p w14:paraId="55057FA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4EFF1AE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L’acte d’engagement (ATTRI1) complété e</w:t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>t daté (signature facultative),</w:t>
      </w:r>
    </w:p>
    <w:p w14:paraId="6703372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1683023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  <w:t xml:space="preserve">Le cadre de réponse technique (CRT) complété, </w:t>
      </w:r>
    </w:p>
    <w:p w14:paraId="150B5515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6ECBBA1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Un RIB.</w:t>
      </w:r>
    </w:p>
    <w:p w14:paraId="1F0DD743" w14:textId="77777777" w:rsidR="006C3E2F" w:rsidRDefault="006C3E2F"/>
    <w:sectPr w:rsidR="006C3E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F5329" w14:textId="77777777" w:rsidR="00E84E17" w:rsidRDefault="00E84E17" w:rsidP="00E84E17">
      <w:pPr>
        <w:spacing w:after="0" w:line="240" w:lineRule="auto"/>
      </w:pPr>
      <w:r>
        <w:separator/>
      </w:r>
    </w:p>
  </w:endnote>
  <w:endnote w:type="continuationSeparator" w:id="0">
    <w:p w14:paraId="743BBC9E" w14:textId="77777777" w:rsidR="00E84E17" w:rsidRDefault="00E84E17" w:rsidP="00E8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4C3D" w14:textId="4F06F9A9" w:rsidR="00E84E17" w:rsidRDefault="00E84E17">
    <w:pPr>
      <w:pStyle w:val="Pieddepage"/>
    </w:pPr>
    <w:r>
      <w:ptab w:relativeTo="margin" w:alignment="center" w:leader="none"/>
    </w:r>
    <w:r w:rsidR="00AD75B0">
      <w:t>VERIF_24</w:t>
    </w:r>
    <w:r w:rsidR="00E44038">
      <w:t>190</w:t>
    </w:r>
    <w:r w:rsidR="002346FF">
      <w:t>_</w:t>
    </w:r>
    <w:r w:rsidR="00E44038">
      <w:t>GESTION</w:t>
    </w:r>
    <w:r w:rsidR="002346FF">
      <w:t>_</w:t>
    </w:r>
    <w:r w:rsidR="00E44038">
      <w:t>LOCATIVE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337D3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337D39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219F2" w14:textId="77777777" w:rsidR="00E84E17" w:rsidRDefault="00E84E17" w:rsidP="00E84E17">
      <w:pPr>
        <w:spacing w:after="0" w:line="240" w:lineRule="auto"/>
      </w:pPr>
      <w:r>
        <w:separator/>
      </w:r>
    </w:p>
  </w:footnote>
  <w:footnote w:type="continuationSeparator" w:id="0">
    <w:p w14:paraId="7C1D9B0D" w14:textId="77777777" w:rsidR="00E84E17" w:rsidRDefault="00E84E17" w:rsidP="00E8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E6"/>
    <w:rsid w:val="000E6C4E"/>
    <w:rsid w:val="001E5B37"/>
    <w:rsid w:val="002346FF"/>
    <w:rsid w:val="00337D39"/>
    <w:rsid w:val="004E3923"/>
    <w:rsid w:val="005210FE"/>
    <w:rsid w:val="006C3E2F"/>
    <w:rsid w:val="00902B40"/>
    <w:rsid w:val="00AD75B0"/>
    <w:rsid w:val="00B46DEE"/>
    <w:rsid w:val="00B718F8"/>
    <w:rsid w:val="00C749BF"/>
    <w:rsid w:val="00D436E6"/>
    <w:rsid w:val="00E44038"/>
    <w:rsid w:val="00E84E17"/>
    <w:rsid w:val="00E91E03"/>
    <w:rsid w:val="00F2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0A66F3"/>
  <w15:chartTrackingRefBased/>
  <w15:docId w15:val="{2F481F6D-24FE-45FD-9FD7-CDC55A6E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6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84E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4E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4E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E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E1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E17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17"/>
  </w:style>
  <w:style w:type="paragraph" w:styleId="Pieddepage">
    <w:name w:val="footer"/>
    <w:basedOn w:val="Normal"/>
    <w:link w:val="Pieddepag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E77186A21C45F6A05F4E4F2D23EA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0607D-E07A-4B91-896B-79F297DBDEE5}"/>
      </w:docPartPr>
      <w:docPartBody>
        <w:p w:rsidR="00D970B0" w:rsidRDefault="00725D49" w:rsidP="00725D49">
          <w:pPr>
            <w:pStyle w:val="8AE77186A21C45F6A05F4E4F2D23EAEA"/>
          </w:pPr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49"/>
    <w:rsid w:val="00725D49"/>
    <w:rsid w:val="00D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25D49"/>
    <w:rPr>
      <w:color w:val="808080"/>
    </w:rPr>
  </w:style>
  <w:style w:type="paragraph" w:customStyle="1" w:styleId="8AE77186A21C45F6A05F4E4F2D23EAEA">
    <w:name w:val="8AE77186A21C45F6A05F4E4F2D23EAEA"/>
    <w:rsid w:val="00725D49"/>
  </w:style>
  <w:style w:type="paragraph" w:customStyle="1" w:styleId="EB7F8D131AAF4C1CA0F81C132AD723B6">
    <w:name w:val="EB7F8D131AAF4C1CA0F81C132AD723B6"/>
    <w:rsid w:val="00D970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BFAA5-C141-4FF2-8150-6F1D2474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224</Words>
  <Characters>1233</Characters>
  <Application>Microsoft Office Word</Application>
  <DocSecurity>0</DocSecurity>
  <Lines>10</Lines>
  <Paragraphs>2</Paragraphs>
  <ScaleCrop>false</ScaleCrop>
  <Company>Mairie Rueil Malmaison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EFFI</dc:creator>
  <cp:keywords/>
  <dc:description/>
  <cp:lastModifiedBy>Camille EFFI</cp:lastModifiedBy>
  <cp:revision>16</cp:revision>
  <dcterms:created xsi:type="dcterms:W3CDTF">2024-05-13T12:46:00Z</dcterms:created>
  <dcterms:modified xsi:type="dcterms:W3CDTF">2024-12-13T14:30:00Z</dcterms:modified>
</cp:coreProperties>
</file>